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3E2E17" w14:textId="77777777" w:rsidR="00BD05ED" w:rsidRPr="00A37255" w:rsidRDefault="00BD05ED" w:rsidP="00BD05ED">
      <w:pPr>
        <w:pStyle w:val="BodyText"/>
        <w:ind w:left="720" w:hanging="720"/>
        <w:rPr>
          <w:rFonts w:ascii="Arial" w:hAnsi="Arial"/>
        </w:rPr>
      </w:pPr>
      <w:bookmarkStart w:id="0" w:name="_GoBack"/>
      <w:bookmarkEnd w:id="0"/>
    </w:p>
    <w:p w14:paraId="363E2E18" w14:textId="77777777" w:rsidR="00BD05ED" w:rsidRPr="001F5EAE" w:rsidRDefault="00BD05ED" w:rsidP="00BD05ED">
      <w:pPr>
        <w:pStyle w:val="Heading1"/>
        <w:spacing w:after="0"/>
        <w:jc w:val="center"/>
        <w:rPr>
          <w:sz w:val="32"/>
          <w:szCs w:val="32"/>
        </w:rPr>
      </w:pPr>
      <w:r w:rsidRPr="001F5EAE">
        <w:rPr>
          <w:sz w:val="32"/>
          <w:szCs w:val="32"/>
        </w:rPr>
        <w:t xml:space="preserve">S3 - PRECEDENT FRAMEWORK </w:t>
      </w:r>
      <w:r>
        <w:rPr>
          <w:sz w:val="32"/>
          <w:szCs w:val="32"/>
        </w:rPr>
        <w:t>AGREEMENT</w:t>
      </w:r>
    </w:p>
    <w:p w14:paraId="363E2E19" w14:textId="77777777" w:rsidR="00BD05ED" w:rsidRPr="001F5EAE" w:rsidRDefault="00BD05ED" w:rsidP="00BD05ED">
      <w:pPr>
        <w:pStyle w:val="Heading1"/>
        <w:spacing w:after="0"/>
        <w:jc w:val="center"/>
        <w:rPr>
          <w:sz w:val="32"/>
          <w:szCs w:val="32"/>
        </w:rPr>
      </w:pPr>
      <w:r w:rsidRPr="001F5EAE">
        <w:rPr>
          <w:sz w:val="32"/>
          <w:szCs w:val="32"/>
        </w:rPr>
        <w:t xml:space="preserve">FOR THE </w:t>
      </w:r>
      <w:r>
        <w:rPr>
          <w:sz w:val="32"/>
          <w:szCs w:val="32"/>
        </w:rPr>
        <w:t>PROVISION</w:t>
      </w:r>
      <w:r w:rsidRPr="001F5EAE">
        <w:rPr>
          <w:sz w:val="32"/>
          <w:szCs w:val="32"/>
        </w:rPr>
        <w:t xml:space="preserve"> OF</w:t>
      </w:r>
      <w:r>
        <w:rPr>
          <w:sz w:val="32"/>
          <w:szCs w:val="32"/>
        </w:rPr>
        <w:t xml:space="preserve"> MARKET RESEARCH</w:t>
      </w:r>
      <w:r w:rsidRPr="001F5EAE">
        <w:rPr>
          <w:sz w:val="32"/>
          <w:szCs w:val="32"/>
        </w:rPr>
        <w:t xml:space="preserve"> SERVICES</w:t>
      </w:r>
    </w:p>
    <w:p w14:paraId="363E2E1A" w14:textId="77777777" w:rsidR="00BD05ED" w:rsidRDefault="00BD05ED" w:rsidP="00BD05ED">
      <w:pPr>
        <w:pStyle w:val="Heading2"/>
      </w:pPr>
    </w:p>
    <w:p w14:paraId="363E2E1B" w14:textId="77777777" w:rsidR="00BD05ED" w:rsidRDefault="00BD05ED" w:rsidP="00BD05ED">
      <w:pPr>
        <w:pStyle w:val="Heading2"/>
      </w:pPr>
      <w:r>
        <w:t>SECTION A</w:t>
      </w:r>
    </w:p>
    <w:tbl>
      <w:tblPr>
        <w:tblW w:w="9927" w:type="dxa"/>
        <w:tblLook w:val="0000" w:firstRow="0" w:lastRow="0" w:firstColumn="0" w:lastColumn="0" w:noHBand="0" w:noVBand="0"/>
      </w:tblPr>
      <w:tblGrid>
        <w:gridCol w:w="4255"/>
        <w:gridCol w:w="4267"/>
        <w:gridCol w:w="475"/>
        <w:gridCol w:w="930"/>
      </w:tblGrid>
      <w:tr w:rsidR="00BD05ED" w:rsidRPr="0067362E" w14:paraId="363E2E1E" w14:textId="77777777" w:rsidTr="009C0BA0">
        <w:trPr>
          <w:trHeight w:val="720"/>
        </w:trPr>
        <w:tc>
          <w:tcPr>
            <w:tcW w:w="8997" w:type="dxa"/>
            <w:gridSpan w:val="3"/>
          </w:tcPr>
          <w:p w14:paraId="363E2E1C" w14:textId="77777777" w:rsidR="00BD05ED" w:rsidRPr="0067362E" w:rsidRDefault="00BD05ED" w:rsidP="00903741">
            <w:pPr>
              <w:pStyle w:val="SectionAHeading1Number"/>
              <w:numPr>
                <w:ilvl w:val="0"/>
                <w:numId w:val="0"/>
              </w:numPr>
              <w:rPr>
                <w:highlight w:val="yellow"/>
              </w:rPr>
            </w:pPr>
            <w:r w:rsidRPr="00477C6A">
              <w:rPr>
                <w:rStyle w:val="intro"/>
              </w:rPr>
              <w:t>This Framework Agreement</w:t>
            </w:r>
            <w:r w:rsidR="00903741">
              <w:t xml:space="preserve"> is dated 14</w:t>
            </w:r>
            <w:r w:rsidRPr="00477C6A">
              <w:t>/0</w:t>
            </w:r>
            <w:r w:rsidR="00903741">
              <w:t>4</w:t>
            </w:r>
            <w:r w:rsidRPr="00477C6A">
              <w:t>/2014 OJEU reference number</w:t>
            </w:r>
            <w:r>
              <w:rPr>
                <w:highlight w:val="yellow"/>
              </w:rPr>
              <w:t xml:space="preserve"> </w:t>
            </w:r>
            <w:r>
              <w:t>[</w:t>
            </w:r>
            <w:r w:rsidRPr="00CF506E">
              <w:t>2013/S 147-255782</w:t>
            </w:r>
            <w:r w:rsidRPr="00530EE1">
              <w:t>]</w:t>
            </w:r>
          </w:p>
        </w:tc>
        <w:tc>
          <w:tcPr>
            <w:tcW w:w="930" w:type="dxa"/>
          </w:tcPr>
          <w:p w14:paraId="363E2E1D" w14:textId="77777777" w:rsidR="00BD05ED" w:rsidRPr="0067362E" w:rsidRDefault="00BD05ED" w:rsidP="009C0BA0">
            <w:pPr>
              <w:rPr>
                <w:b/>
                <w:highlight w:val="yellow"/>
              </w:rPr>
            </w:pPr>
          </w:p>
        </w:tc>
      </w:tr>
      <w:tr w:rsidR="00BD05ED" w:rsidRPr="0067362E" w14:paraId="363E2E23" w14:textId="77777777" w:rsidTr="009C0BA0">
        <w:trPr>
          <w:trHeight w:val="720"/>
        </w:trPr>
        <w:tc>
          <w:tcPr>
            <w:tcW w:w="8997" w:type="dxa"/>
            <w:gridSpan w:val="3"/>
          </w:tcPr>
          <w:p w14:paraId="363E2E1F" w14:textId="77777777" w:rsidR="00BD05ED" w:rsidRPr="00477C6A" w:rsidRDefault="00BD05ED" w:rsidP="009C0BA0">
            <w:pPr>
              <w:pStyle w:val="IntroHeading"/>
              <w:rPr>
                <w:rFonts w:cs="Arial"/>
              </w:rPr>
            </w:pPr>
            <w:r w:rsidRPr="00477C6A">
              <w:rPr>
                <w:rFonts w:cs="Arial"/>
              </w:rPr>
              <w:t>Parties</w:t>
            </w:r>
          </w:p>
          <w:p w14:paraId="363E2E20" w14:textId="77777777" w:rsidR="00BD05ED" w:rsidRPr="00477C6A" w:rsidRDefault="00BD05ED" w:rsidP="009C0BA0">
            <w:pPr>
              <w:pStyle w:val="Parties1"/>
              <w:rPr>
                <w:rFonts w:ascii="Arial" w:hAnsi="Arial" w:cs="Arial"/>
                <w:szCs w:val="22"/>
              </w:rPr>
            </w:pPr>
            <w:r w:rsidRPr="00477C6A">
              <w:rPr>
                <w:rFonts w:ascii="Arial" w:hAnsi="Arial" w:cs="Arial"/>
                <w:szCs w:val="22"/>
              </w:rPr>
              <w:t>UK Shared Business Services Ltd (UK SBS) (formerly RCUK Shared Services Centre Ltd) incorporated and registered in England and Wales with company number 6330639 whose registered office is at North Star House, North Star Avenue, Swindon, Wiltshire, SN2 1FF (</w:t>
            </w:r>
            <w:r w:rsidRPr="00477C6A">
              <w:rPr>
                <w:rFonts w:ascii="Arial" w:hAnsi="Arial" w:cs="Arial"/>
                <w:b/>
                <w:szCs w:val="22"/>
              </w:rPr>
              <w:t>UK SBS</w:t>
            </w:r>
            <w:r w:rsidRPr="00477C6A">
              <w:rPr>
                <w:rFonts w:ascii="Arial" w:hAnsi="Arial" w:cs="Arial"/>
                <w:szCs w:val="22"/>
              </w:rPr>
              <w:t>)</w:t>
            </w:r>
            <w:r w:rsidRPr="004D15AD">
              <w:rPr>
                <w:rFonts w:ascii="Arial" w:hAnsi="Arial" w:cs="Arial"/>
                <w:szCs w:val="22"/>
              </w:rPr>
              <w:t>.</w:t>
            </w:r>
          </w:p>
          <w:p w14:paraId="363E2E21" w14:textId="77777777" w:rsidR="00BD05ED" w:rsidRPr="00477C6A" w:rsidRDefault="00347392" w:rsidP="003E1882">
            <w:pPr>
              <w:pStyle w:val="Parties1"/>
              <w:rPr>
                <w:rFonts w:ascii="Arial" w:hAnsi="Arial" w:cs="Arial"/>
              </w:rPr>
            </w:pPr>
            <w:bookmarkStart w:id="1" w:name="_Ref288036711"/>
            <w:r w:rsidRPr="00422035">
              <w:rPr>
                <w:rFonts w:ascii="Arial" w:hAnsi="Arial" w:cs="Arial"/>
                <w:b/>
                <w:szCs w:val="22"/>
              </w:rPr>
              <w:t>[                             ]</w:t>
            </w:r>
            <w:r w:rsidRPr="00422035">
              <w:rPr>
                <w:rFonts w:ascii="Arial" w:hAnsi="Arial" w:cs="Arial"/>
              </w:rPr>
              <w:t xml:space="preserve">, a company incorporated and registered in </w:t>
            </w:r>
            <w:r w:rsidRPr="00422035">
              <w:rPr>
                <w:rFonts w:ascii="Arial" w:hAnsi="Arial" w:cs="Arial"/>
                <w:b/>
                <w:szCs w:val="22"/>
              </w:rPr>
              <w:t xml:space="preserve">[COUNTRY] </w:t>
            </w:r>
            <w:r w:rsidRPr="00422035">
              <w:rPr>
                <w:rFonts w:ascii="Arial" w:hAnsi="Arial" w:cs="Arial"/>
              </w:rPr>
              <w:t xml:space="preserve">with company number </w:t>
            </w:r>
            <w:r w:rsidRPr="00422035">
              <w:rPr>
                <w:rFonts w:ascii="Arial" w:hAnsi="Arial" w:cs="Arial"/>
                <w:b/>
                <w:szCs w:val="22"/>
              </w:rPr>
              <w:t>[NUMBER]</w:t>
            </w:r>
            <w:r w:rsidRPr="00422035">
              <w:rPr>
                <w:rFonts w:ascii="Arial" w:hAnsi="Arial" w:cs="Arial"/>
              </w:rPr>
              <w:t xml:space="preserve"> and registered VAT number </w:t>
            </w:r>
            <w:r w:rsidRPr="00422035">
              <w:rPr>
                <w:rFonts w:ascii="Arial" w:hAnsi="Arial" w:cs="Arial"/>
                <w:b/>
                <w:szCs w:val="22"/>
              </w:rPr>
              <w:t>[NUMBER]</w:t>
            </w:r>
            <w:r w:rsidRPr="00422035">
              <w:rPr>
                <w:rFonts w:ascii="Arial" w:hAnsi="Arial" w:cs="Arial"/>
              </w:rPr>
              <w:t xml:space="preserve"> whose registered office is at </w:t>
            </w:r>
            <w:r w:rsidRPr="00422035">
              <w:rPr>
                <w:rFonts w:ascii="Arial" w:hAnsi="Arial" w:cs="Arial"/>
                <w:b/>
                <w:szCs w:val="22"/>
              </w:rPr>
              <w:t>[ADDRESS]</w:t>
            </w:r>
            <w:r w:rsidRPr="00422035">
              <w:rPr>
                <w:rFonts w:ascii="Arial" w:hAnsi="Arial" w:cs="Arial"/>
                <w:szCs w:val="22"/>
              </w:rPr>
              <w:t xml:space="preserve"> /</w:t>
            </w:r>
            <w:r w:rsidRPr="00422035">
              <w:rPr>
                <w:rFonts w:ascii="Arial" w:hAnsi="Arial" w:cs="Arial"/>
              </w:rPr>
              <w:t xml:space="preserve"> [a partnership under the laws of </w:t>
            </w:r>
            <w:r w:rsidRPr="00422035">
              <w:rPr>
                <w:rFonts w:ascii="Arial" w:hAnsi="Arial" w:cs="Arial"/>
                <w:b/>
                <w:szCs w:val="22"/>
              </w:rPr>
              <w:t>[COUNTRY]</w:t>
            </w:r>
            <w:r w:rsidRPr="00422035">
              <w:rPr>
                <w:rFonts w:ascii="Arial" w:hAnsi="Arial" w:cs="Arial"/>
              </w:rPr>
              <w:t xml:space="preserve"> whose address is [</w:t>
            </w:r>
            <w:r w:rsidRPr="00422035">
              <w:rPr>
                <w:rFonts w:ascii="Arial" w:hAnsi="Arial" w:cs="Arial"/>
                <w:b/>
                <w:szCs w:val="22"/>
              </w:rPr>
              <w:t>ADDRESS]</w:t>
            </w:r>
            <w:r w:rsidRPr="00422035">
              <w:rPr>
                <w:rFonts w:ascii="Arial" w:hAnsi="Arial" w:cs="Arial"/>
              </w:rPr>
              <w:t xml:space="preserve">] [a business with its trading address at </w:t>
            </w:r>
            <w:r w:rsidRPr="00422035">
              <w:rPr>
                <w:rFonts w:ascii="Arial" w:hAnsi="Arial" w:cs="Arial"/>
                <w:b/>
                <w:szCs w:val="22"/>
              </w:rPr>
              <w:t>[ADDRESS]</w:t>
            </w:r>
            <w:r w:rsidRPr="00422035">
              <w:rPr>
                <w:rFonts w:ascii="Arial" w:hAnsi="Arial" w:cs="Arial"/>
              </w:rPr>
              <w:t>] (</w:t>
            </w:r>
            <w:r w:rsidRPr="00422035">
              <w:rPr>
                <w:rStyle w:val="DefinitionTerm"/>
                <w:rFonts w:cs="Arial"/>
              </w:rPr>
              <w:t xml:space="preserve">the </w:t>
            </w:r>
            <w:r w:rsidRPr="00422035">
              <w:rPr>
                <w:rFonts w:ascii="Arial" w:hAnsi="Arial"/>
                <w:b/>
                <w:szCs w:val="22"/>
              </w:rPr>
              <w:t>Provider</w:t>
            </w:r>
            <w:r w:rsidRPr="00422035">
              <w:rPr>
                <w:rFonts w:ascii="Arial" w:hAnsi="Arial" w:cs="Arial"/>
              </w:rPr>
              <w:t>).</w:t>
            </w:r>
            <w:bookmarkEnd w:id="1"/>
          </w:p>
        </w:tc>
        <w:tc>
          <w:tcPr>
            <w:tcW w:w="930" w:type="dxa"/>
          </w:tcPr>
          <w:p w14:paraId="363E2E22" w14:textId="77777777" w:rsidR="00BD05ED" w:rsidRPr="0067362E" w:rsidRDefault="00BD05ED" w:rsidP="009C0BA0">
            <w:pPr>
              <w:rPr>
                <w:b/>
                <w:sz w:val="56"/>
                <w:szCs w:val="56"/>
                <w:highlight w:val="yellow"/>
              </w:rPr>
            </w:pPr>
          </w:p>
        </w:tc>
      </w:tr>
      <w:tr w:rsidR="00BD05ED" w:rsidRPr="0067362E" w14:paraId="363E2E28" w14:textId="77777777" w:rsidTr="009C0BA0">
        <w:trPr>
          <w:trHeight w:val="720"/>
        </w:trPr>
        <w:tc>
          <w:tcPr>
            <w:tcW w:w="8997" w:type="dxa"/>
            <w:gridSpan w:val="3"/>
          </w:tcPr>
          <w:p w14:paraId="363E2E24" w14:textId="77777777" w:rsidR="00BD05ED" w:rsidRPr="00530EE1" w:rsidRDefault="00BD05ED" w:rsidP="009C0BA0">
            <w:pPr>
              <w:pStyle w:val="IntroHeading"/>
              <w:rPr>
                <w:sz w:val="22"/>
                <w:szCs w:val="22"/>
              </w:rPr>
            </w:pPr>
            <w:r w:rsidRPr="00530EE1">
              <w:rPr>
                <w:sz w:val="22"/>
                <w:szCs w:val="22"/>
              </w:rPr>
              <w:t>Background</w:t>
            </w:r>
          </w:p>
          <w:p w14:paraId="363E2E25" w14:textId="77777777" w:rsidR="00BD05ED" w:rsidRPr="00530EE1" w:rsidRDefault="00BD05ED" w:rsidP="009C0BA0">
            <w:pPr>
              <w:pStyle w:val="BodyText"/>
              <w:rPr>
                <w:rFonts w:ascii="Arial" w:hAnsi="Arial"/>
                <w:szCs w:val="22"/>
              </w:rPr>
            </w:pPr>
            <w:r w:rsidRPr="00530EE1">
              <w:rPr>
                <w:rFonts w:ascii="Arial" w:hAnsi="Arial"/>
                <w:szCs w:val="22"/>
              </w:rPr>
              <w:t>UK SBS wishes the Provider to supply, and the Provider wishes to supply, the Services (as defined below) to the Customer (as defined below) in accordance with the terms of the Agreement (as defined below).</w:t>
            </w:r>
          </w:p>
          <w:p w14:paraId="363E2E26" w14:textId="77777777" w:rsidR="00BD05ED" w:rsidRPr="00530EE1" w:rsidRDefault="00BD05ED" w:rsidP="009C0BA0">
            <w:pPr>
              <w:pStyle w:val="SectionAHeading1Number"/>
              <w:numPr>
                <w:ilvl w:val="0"/>
                <w:numId w:val="0"/>
              </w:numPr>
              <w:rPr>
                <w:b w:val="0"/>
                <w:sz w:val="22"/>
                <w:szCs w:val="22"/>
              </w:rPr>
            </w:pPr>
            <w:r w:rsidRPr="00530EE1">
              <w:rPr>
                <w:b w:val="0"/>
                <w:sz w:val="22"/>
                <w:szCs w:val="22"/>
              </w:rPr>
              <w:t>This Framework Agreement sets out the terms and conditions under which the Customer may place Orders (as defined below) and conclude Contracts for Services.</w:t>
            </w:r>
          </w:p>
        </w:tc>
        <w:tc>
          <w:tcPr>
            <w:tcW w:w="930" w:type="dxa"/>
          </w:tcPr>
          <w:p w14:paraId="363E2E27" w14:textId="77777777" w:rsidR="00BD05ED" w:rsidRPr="0067362E" w:rsidRDefault="00BD05ED" w:rsidP="009C0BA0">
            <w:pPr>
              <w:rPr>
                <w:b/>
                <w:szCs w:val="22"/>
                <w:highlight w:val="yellow"/>
              </w:rPr>
            </w:pPr>
          </w:p>
        </w:tc>
      </w:tr>
      <w:tr w:rsidR="00BD05ED" w:rsidRPr="0067362E" w14:paraId="363E2E2B" w14:textId="77777777" w:rsidTr="009C0BA0">
        <w:trPr>
          <w:trHeight w:val="540"/>
        </w:trPr>
        <w:tc>
          <w:tcPr>
            <w:tcW w:w="8997" w:type="dxa"/>
            <w:gridSpan w:val="3"/>
          </w:tcPr>
          <w:p w14:paraId="363E2E29" w14:textId="77777777" w:rsidR="00BD05ED" w:rsidRPr="00530EE1" w:rsidRDefault="00BD05ED" w:rsidP="009C0BA0">
            <w:pPr>
              <w:pStyle w:val="IntroHeading"/>
            </w:pPr>
            <w:r w:rsidRPr="00530EE1">
              <w:t>Agreed terms</w:t>
            </w:r>
          </w:p>
        </w:tc>
        <w:tc>
          <w:tcPr>
            <w:tcW w:w="930" w:type="dxa"/>
          </w:tcPr>
          <w:p w14:paraId="363E2E2A" w14:textId="77777777" w:rsidR="00BD05ED" w:rsidRPr="0067362E" w:rsidRDefault="00BD05ED" w:rsidP="009C0BA0">
            <w:pPr>
              <w:rPr>
                <w:b/>
                <w:highlight w:val="yellow"/>
              </w:rPr>
            </w:pPr>
          </w:p>
        </w:tc>
      </w:tr>
      <w:tr w:rsidR="00BD05ED" w:rsidRPr="0067362E" w14:paraId="363E2E2E"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2C" w14:textId="77777777" w:rsidR="00BD05ED" w:rsidRPr="00530EE1" w:rsidRDefault="00BD05ED" w:rsidP="009C0BA0">
            <w:pPr>
              <w:pStyle w:val="SectionAHeading1Number"/>
              <w:rPr>
                <w:rStyle w:val="Strong"/>
                <w:b/>
              </w:rPr>
            </w:pPr>
            <w:r w:rsidRPr="00530EE1">
              <w:t xml:space="preserve">Interpretation </w:t>
            </w:r>
          </w:p>
        </w:tc>
        <w:tc>
          <w:tcPr>
            <w:tcW w:w="930" w:type="dxa"/>
          </w:tcPr>
          <w:p w14:paraId="363E2E2D" w14:textId="77777777" w:rsidR="00BD05ED" w:rsidRPr="0067362E" w:rsidRDefault="00BD05ED" w:rsidP="009C0BA0">
            <w:pPr>
              <w:rPr>
                <w:rStyle w:val="Strong"/>
                <w:rFonts w:ascii="Arial" w:hAnsi="Arial" w:cs="Arial"/>
                <w:i/>
                <w:color w:val="FF0000"/>
                <w:sz w:val="36"/>
                <w:szCs w:val="36"/>
              </w:rPr>
            </w:pPr>
          </w:p>
        </w:tc>
      </w:tr>
      <w:tr w:rsidR="00BD05ED" w:rsidRPr="0067362E" w14:paraId="363E2E31"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2F" w14:textId="77777777" w:rsidR="00BD05ED" w:rsidRPr="00530EE1" w:rsidRDefault="00BD05ED" w:rsidP="009C0BA0">
            <w:pPr>
              <w:pStyle w:val="SectionALevel1Number"/>
            </w:pPr>
            <w:r w:rsidRPr="00530EE1">
              <w:rPr>
                <w:b/>
              </w:rPr>
              <w:t>Definitions.</w:t>
            </w:r>
            <w:r w:rsidRPr="00530EE1">
              <w:t xml:space="preserve"> In each Contract (as defined below), the following definitions apply:</w:t>
            </w:r>
          </w:p>
        </w:tc>
        <w:tc>
          <w:tcPr>
            <w:tcW w:w="930" w:type="dxa"/>
          </w:tcPr>
          <w:p w14:paraId="363E2E30" w14:textId="77777777" w:rsidR="00BD05ED" w:rsidRPr="0067362E" w:rsidRDefault="00BD05ED" w:rsidP="009C0BA0">
            <w:pPr>
              <w:rPr>
                <w:rStyle w:val="Strong"/>
                <w:rFonts w:ascii="Arial" w:hAnsi="Arial" w:cs="Arial"/>
                <w:i/>
                <w:color w:val="FF0000"/>
                <w:sz w:val="36"/>
                <w:szCs w:val="36"/>
              </w:rPr>
            </w:pPr>
          </w:p>
        </w:tc>
      </w:tr>
      <w:tr w:rsidR="00BD05ED" w:rsidRPr="0067362E" w14:paraId="363E2E39"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32" w14:textId="77777777" w:rsidR="00BD05ED" w:rsidRPr="00530EE1" w:rsidRDefault="00BD05ED" w:rsidP="009C0BA0">
            <w:pPr>
              <w:pStyle w:val="Definition"/>
            </w:pPr>
            <w:r w:rsidRPr="00530EE1">
              <w:rPr>
                <w:b/>
              </w:rPr>
              <w:t>Award Criteria:</w:t>
            </w:r>
            <w:r w:rsidRPr="00530EE1">
              <w:t xml:space="preserve"> means the award criteria to be applied to tenders received through mini-competitions held for the award of Call-Off Contracts for Services as provided for in </w:t>
            </w:r>
            <w:r w:rsidRPr="00422035">
              <w:t>Schedule 2</w:t>
            </w:r>
            <w:r w:rsidRPr="00530EE1">
              <w:t>.</w:t>
            </w:r>
            <w:r>
              <w:t xml:space="preserve"> </w:t>
            </w:r>
            <w:r w:rsidRPr="00110309">
              <w:t>Complete details and guidance of the Award Criteria will be</w:t>
            </w:r>
            <w:r w:rsidRPr="00190005">
              <w:rPr>
                <w:highlight w:val="green"/>
              </w:rPr>
              <w:t xml:space="preserve"> </w:t>
            </w:r>
            <w:r w:rsidRPr="00110309">
              <w:t>advised at Contract Award Stage</w:t>
            </w:r>
            <w:r>
              <w:t xml:space="preserve">.  </w:t>
            </w:r>
          </w:p>
          <w:p w14:paraId="363E2E33" w14:textId="77777777" w:rsidR="00BD05ED" w:rsidRDefault="00BD05ED" w:rsidP="009C0BA0">
            <w:pPr>
              <w:pStyle w:val="Definition"/>
            </w:pPr>
            <w:r w:rsidRPr="00530EE1">
              <w:rPr>
                <w:b/>
                <w:bCs/>
                <w:color w:val="000000"/>
              </w:rPr>
              <w:t>Bribery Act:</w:t>
            </w:r>
            <w:r w:rsidRPr="00530EE1">
              <w:t xml:space="preserve"> means the Bribery Act 2010 and any subordinate legislation made under that Act from time to time together with any guidance or codes of practice issued by the relevant government department concerning the legislation.</w:t>
            </w:r>
          </w:p>
          <w:p w14:paraId="363E2E34" w14:textId="77777777" w:rsidR="00481DEC" w:rsidRPr="00481DEC" w:rsidRDefault="005773EE">
            <w:pPr>
              <w:autoSpaceDE w:val="0"/>
              <w:autoSpaceDN w:val="0"/>
              <w:adjustRightInd w:val="0"/>
              <w:spacing w:after="0"/>
              <w:ind w:left="720"/>
              <w:rPr>
                <w:rFonts w:ascii="Arial" w:eastAsiaTheme="minorHAnsi" w:hAnsi="Arial" w:cs="Arial"/>
                <w:szCs w:val="22"/>
              </w:rPr>
            </w:pPr>
            <w:r w:rsidRPr="00481DEC">
              <w:rPr>
                <w:rFonts w:ascii="Arial" w:eastAsiaTheme="minorHAnsi" w:hAnsi="Arial" w:cs="Arial"/>
                <w:b/>
                <w:bCs/>
                <w:szCs w:val="22"/>
              </w:rPr>
              <w:t>Business Continuity Plan:</w:t>
            </w:r>
            <w:r w:rsidRPr="00481DEC">
              <w:rPr>
                <w:rFonts w:ascii="Arial" w:eastAsiaTheme="minorHAnsi" w:hAnsi="Arial" w:cs="Arial"/>
                <w:szCs w:val="22"/>
              </w:rPr>
              <w:t xml:space="preserve"> means any plan prepared pursuant to clause</w:t>
            </w:r>
          </w:p>
          <w:p w14:paraId="363E2E35" w14:textId="77777777" w:rsidR="005773EE" w:rsidRPr="00530EE1" w:rsidRDefault="00F9566B" w:rsidP="005773EE">
            <w:pPr>
              <w:pStyle w:val="Definition"/>
            </w:pPr>
            <w:r w:rsidRPr="00422035">
              <w:rPr>
                <w:rFonts w:eastAsiaTheme="minorHAnsi" w:cs="Arial"/>
                <w:szCs w:val="22"/>
              </w:rPr>
              <w:t>B1-8</w:t>
            </w:r>
            <w:r w:rsidR="005773EE" w:rsidRPr="00422035">
              <w:rPr>
                <w:rFonts w:eastAsiaTheme="minorHAnsi" w:cs="Arial"/>
                <w:szCs w:val="22"/>
              </w:rPr>
              <w:t>, a</w:t>
            </w:r>
            <w:r w:rsidR="005773EE" w:rsidRPr="00481DEC">
              <w:rPr>
                <w:rFonts w:eastAsiaTheme="minorHAnsi" w:cs="Arial"/>
                <w:szCs w:val="22"/>
              </w:rPr>
              <w:t>s may be amended from time to time.</w:t>
            </w:r>
          </w:p>
          <w:p w14:paraId="363E2E36" w14:textId="77777777" w:rsidR="00BD05ED" w:rsidRPr="00530EE1" w:rsidRDefault="00BD05ED" w:rsidP="009C0BA0">
            <w:pPr>
              <w:pStyle w:val="Definition"/>
            </w:pPr>
            <w:r w:rsidRPr="00530EE1">
              <w:rPr>
                <w:b/>
                <w:bCs/>
                <w:color w:val="000000"/>
              </w:rPr>
              <w:lastRenderedPageBreak/>
              <w:t>Call-Off Contract:</w:t>
            </w:r>
            <w:r w:rsidRPr="00530EE1">
              <w:t xml:space="preserve"> means the legally binding agreement (made pursuant to the provisions of this Framework Agreement) for the provision of Services made between a Contracting Body and the Provider comprising an Order Form and the Terms and Conditions. </w:t>
            </w:r>
          </w:p>
          <w:p w14:paraId="363E2E37" w14:textId="77777777" w:rsidR="00BD05ED" w:rsidRPr="00530EE1" w:rsidRDefault="00BD05ED" w:rsidP="009C0BA0">
            <w:pPr>
              <w:pStyle w:val="Definition"/>
              <w:numPr>
                <w:ilvl w:val="0"/>
                <w:numId w:val="0"/>
              </w:numPr>
              <w:ind w:left="720"/>
              <w:rPr>
                <w:rStyle w:val="DefinitionTerm"/>
                <w:b w:val="0"/>
              </w:rPr>
            </w:pPr>
            <w:r w:rsidRPr="00530EE1">
              <w:rPr>
                <w:b/>
                <w:bCs/>
                <w:color w:val="000000"/>
              </w:rPr>
              <w:t>Call-Off Terms and Conditions:</w:t>
            </w:r>
            <w:r w:rsidRPr="00530EE1">
              <w:t xml:space="preserve"> means the Terms and Conditions contained herein, and/or amended/revised by </w:t>
            </w:r>
            <w:r>
              <w:rPr>
                <w:szCs w:val="22"/>
              </w:rPr>
              <w:t>UK SBS</w:t>
            </w:r>
            <w:r w:rsidRPr="00530EE1">
              <w:t xml:space="preserve"> or by the relevant Contracting Body, from time to time pursuant to the delivery of the Services within this Framework Agreement</w:t>
            </w:r>
            <w:r w:rsidR="00287818">
              <w:t xml:space="preserve">, see </w:t>
            </w:r>
            <w:r w:rsidR="00287818" w:rsidRPr="00422035">
              <w:t>schedule 5</w:t>
            </w:r>
            <w:r w:rsidR="00370ACB">
              <w:t>.</w:t>
            </w:r>
          </w:p>
        </w:tc>
        <w:tc>
          <w:tcPr>
            <w:tcW w:w="930" w:type="dxa"/>
          </w:tcPr>
          <w:p w14:paraId="363E2E38" w14:textId="77777777" w:rsidR="00BD05ED" w:rsidRPr="0067362E" w:rsidRDefault="00BD05ED" w:rsidP="009C0BA0">
            <w:pPr>
              <w:rPr>
                <w:rStyle w:val="Strong"/>
                <w:rFonts w:ascii="Arial" w:hAnsi="Arial" w:cs="Arial"/>
                <w:i/>
                <w:color w:val="FF0000"/>
                <w:sz w:val="36"/>
                <w:szCs w:val="36"/>
              </w:rPr>
            </w:pPr>
          </w:p>
        </w:tc>
      </w:tr>
      <w:tr w:rsidR="00BD05ED" w:rsidRPr="0067362E" w14:paraId="363E2E49"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3A" w14:textId="77777777" w:rsidR="000E4080" w:rsidRDefault="00BD05ED" w:rsidP="000E4080">
            <w:pPr>
              <w:pStyle w:val="Default"/>
              <w:ind w:left="720"/>
              <w:rPr>
                <w:rFonts w:eastAsiaTheme="minorHAnsi"/>
                <w:sz w:val="22"/>
                <w:szCs w:val="22"/>
              </w:rPr>
            </w:pPr>
            <w:r w:rsidRPr="000E4080">
              <w:rPr>
                <w:rStyle w:val="DefinitionTerm"/>
                <w:szCs w:val="22"/>
              </w:rPr>
              <w:lastRenderedPageBreak/>
              <w:t>Charges</w:t>
            </w:r>
            <w:r w:rsidRPr="000E4080">
              <w:rPr>
                <w:b/>
                <w:sz w:val="22"/>
                <w:szCs w:val="22"/>
              </w:rPr>
              <w:t>:</w:t>
            </w:r>
            <w:r w:rsidR="000E4080" w:rsidRPr="000E4080">
              <w:rPr>
                <w:sz w:val="22"/>
                <w:szCs w:val="22"/>
              </w:rPr>
              <w:t xml:space="preserve"> </w:t>
            </w:r>
            <w:r w:rsidR="000E4080" w:rsidRPr="000E4080">
              <w:rPr>
                <w:rFonts w:eastAsiaTheme="minorHAnsi"/>
                <w:sz w:val="22"/>
                <w:szCs w:val="22"/>
              </w:rPr>
              <w:t xml:space="preserve">means the fees, disbursements, charges and expenses payable by the Contracting Bodies under or in connection with a Call-Off </w:t>
            </w:r>
            <w:r w:rsidR="002A232D">
              <w:rPr>
                <w:rFonts w:eastAsiaTheme="minorHAnsi"/>
                <w:sz w:val="22"/>
                <w:szCs w:val="22"/>
              </w:rPr>
              <w:t>Contract</w:t>
            </w:r>
            <w:r w:rsidR="000E4080" w:rsidRPr="000E4080">
              <w:rPr>
                <w:rFonts w:eastAsiaTheme="minorHAnsi"/>
                <w:sz w:val="22"/>
                <w:szCs w:val="22"/>
              </w:rPr>
              <w:t xml:space="preserve"> from time to time, which Charges shall be calculated in a manner which is consistent with the Charging Structure as set out in </w:t>
            </w:r>
            <w:r w:rsidR="000E4080" w:rsidRPr="00422035">
              <w:rPr>
                <w:rFonts w:eastAsiaTheme="minorHAnsi"/>
                <w:sz w:val="22"/>
                <w:szCs w:val="22"/>
              </w:rPr>
              <w:t xml:space="preserve">Schedule </w:t>
            </w:r>
            <w:r w:rsidR="002A232D" w:rsidRPr="00422035">
              <w:rPr>
                <w:rFonts w:eastAsiaTheme="minorHAnsi"/>
                <w:sz w:val="22"/>
                <w:szCs w:val="22"/>
              </w:rPr>
              <w:t>3</w:t>
            </w:r>
            <w:r w:rsidR="00E8778F" w:rsidRPr="00422035">
              <w:rPr>
                <w:rFonts w:eastAsiaTheme="minorHAnsi"/>
                <w:sz w:val="22"/>
                <w:szCs w:val="22"/>
              </w:rPr>
              <w:t xml:space="preserve"> </w:t>
            </w:r>
            <w:r w:rsidR="002A232D" w:rsidRPr="00422035">
              <w:rPr>
                <w:rFonts w:eastAsiaTheme="minorHAnsi"/>
                <w:sz w:val="22"/>
                <w:szCs w:val="22"/>
              </w:rPr>
              <w:t>Part A</w:t>
            </w:r>
            <w:r w:rsidR="000E4080" w:rsidRPr="00422035">
              <w:rPr>
                <w:rFonts w:eastAsiaTheme="minorHAnsi"/>
                <w:sz w:val="22"/>
                <w:szCs w:val="22"/>
              </w:rPr>
              <w:t xml:space="preserve"> (Charging Structure)</w:t>
            </w:r>
            <w:r w:rsidR="002A232D" w:rsidRPr="00422035">
              <w:rPr>
                <w:rFonts w:eastAsiaTheme="minorHAnsi"/>
                <w:sz w:val="22"/>
                <w:szCs w:val="22"/>
              </w:rPr>
              <w:t xml:space="preserve"> and Clause B4</w:t>
            </w:r>
            <w:r w:rsidR="00E8778F" w:rsidRPr="00422035">
              <w:rPr>
                <w:rFonts w:eastAsiaTheme="minorHAnsi"/>
                <w:sz w:val="22"/>
                <w:szCs w:val="22"/>
              </w:rPr>
              <w:t xml:space="preserve"> (Charges and payment)</w:t>
            </w:r>
            <w:r w:rsidR="000E4080" w:rsidRPr="00422035">
              <w:rPr>
                <w:rFonts w:eastAsiaTheme="minorHAnsi"/>
                <w:sz w:val="22"/>
                <w:szCs w:val="22"/>
              </w:rPr>
              <w:t>.</w:t>
            </w:r>
            <w:r w:rsidR="000E4080" w:rsidRPr="000E4080">
              <w:rPr>
                <w:rFonts w:eastAsiaTheme="minorHAnsi"/>
                <w:sz w:val="22"/>
                <w:szCs w:val="22"/>
              </w:rPr>
              <w:t xml:space="preserve"> </w:t>
            </w:r>
          </w:p>
          <w:p w14:paraId="363E2E3B" w14:textId="77777777" w:rsidR="00501EC4" w:rsidRPr="000E4080" w:rsidRDefault="00501EC4" w:rsidP="000E4080">
            <w:pPr>
              <w:pStyle w:val="Default"/>
              <w:ind w:left="720"/>
              <w:rPr>
                <w:rFonts w:ascii="Arial Bold" w:hAnsi="Arial Bold" w:cs="Times New Roman"/>
                <w:color w:val="auto"/>
                <w:sz w:val="22"/>
                <w:szCs w:val="20"/>
              </w:rPr>
            </w:pPr>
          </w:p>
          <w:p w14:paraId="363E2E3C" w14:textId="77777777" w:rsidR="000E4080" w:rsidRPr="00963006" w:rsidRDefault="000E4080" w:rsidP="000E4080">
            <w:pPr>
              <w:autoSpaceDE w:val="0"/>
              <w:autoSpaceDN w:val="0"/>
              <w:adjustRightInd w:val="0"/>
              <w:spacing w:after="0"/>
              <w:ind w:left="720"/>
              <w:rPr>
                <w:rFonts w:ascii="Arial" w:eastAsiaTheme="minorHAnsi" w:hAnsi="Arial" w:cs="Arial"/>
                <w:color w:val="000000"/>
                <w:szCs w:val="22"/>
              </w:rPr>
            </w:pPr>
            <w:r w:rsidRPr="000E4080">
              <w:rPr>
                <w:rFonts w:ascii="Arial" w:eastAsiaTheme="minorHAnsi" w:hAnsi="Arial" w:cs="Arial"/>
                <w:b/>
                <w:bCs/>
                <w:color w:val="000000"/>
                <w:szCs w:val="22"/>
              </w:rPr>
              <w:t>Charging Structure</w:t>
            </w:r>
            <w:r>
              <w:rPr>
                <w:rFonts w:ascii="Arial" w:eastAsiaTheme="minorHAnsi" w:hAnsi="Arial" w:cs="Arial"/>
                <w:b/>
                <w:bCs/>
                <w:color w:val="000000"/>
                <w:szCs w:val="22"/>
              </w:rPr>
              <w:t>:</w:t>
            </w:r>
            <w:r w:rsidRPr="000E4080">
              <w:rPr>
                <w:rFonts w:ascii="Arial" w:eastAsiaTheme="minorHAnsi" w:hAnsi="Arial" w:cs="Arial"/>
                <w:b/>
                <w:bCs/>
                <w:color w:val="000000"/>
                <w:szCs w:val="22"/>
              </w:rPr>
              <w:t xml:space="preserve"> </w:t>
            </w:r>
            <w:r w:rsidRPr="000E4080">
              <w:rPr>
                <w:rFonts w:ascii="Arial" w:eastAsiaTheme="minorHAnsi" w:hAnsi="Arial" w:cs="Arial"/>
                <w:color w:val="000000"/>
                <w:szCs w:val="22"/>
              </w:rPr>
              <w:t xml:space="preserve">means the structure to be used in the establishment of the charging model which is applicable to each Call-Off </w:t>
            </w:r>
            <w:r>
              <w:rPr>
                <w:rFonts w:ascii="Arial" w:eastAsiaTheme="minorHAnsi" w:hAnsi="Arial" w:cs="Arial"/>
                <w:color w:val="000000"/>
                <w:szCs w:val="22"/>
              </w:rPr>
              <w:t>Contract</w:t>
            </w:r>
            <w:r w:rsidRPr="000E4080">
              <w:rPr>
                <w:rFonts w:ascii="Arial" w:eastAsiaTheme="minorHAnsi" w:hAnsi="Arial" w:cs="Arial"/>
                <w:color w:val="000000"/>
                <w:szCs w:val="22"/>
              </w:rPr>
              <w:t xml:space="preserve">, which structure is set out in </w:t>
            </w:r>
            <w:r w:rsidRPr="00963006">
              <w:rPr>
                <w:rFonts w:ascii="Arial" w:eastAsiaTheme="minorHAnsi" w:hAnsi="Arial" w:cs="Arial"/>
                <w:color w:val="000000"/>
                <w:szCs w:val="22"/>
              </w:rPr>
              <w:t xml:space="preserve">Schedule 3 Part A (Charging Structure). </w:t>
            </w:r>
          </w:p>
          <w:p w14:paraId="363E2E3D" w14:textId="77777777" w:rsidR="000E4080" w:rsidRPr="00963006" w:rsidRDefault="000E4080" w:rsidP="000E4080">
            <w:pPr>
              <w:autoSpaceDE w:val="0"/>
              <w:autoSpaceDN w:val="0"/>
              <w:adjustRightInd w:val="0"/>
              <w:spacing w:after="0"/>
              <w:ind w:left="720"/>
              <w:rPr>
                <w:rFonts w:ascii="Arial" w:eastAsiaTheme="minorHAnsi" w:hAnsi="Arial" w:cs="Arial"/>
                <w:color w:val="000000"/>
                <w:szCs w:val="22"/>
              </w:rPr>
            </w:pPr>
          </w:p>
          <w:p w14:paraId="363E2E3E" w14:textId="77777777" w:rsidR="002246E1" w:rsidRPr="00963006" w:rsidRDefault="000E4080" w:rsidP="00FF2C16">
            <w:pPr>
              <w:autoSpaceDE w:val="0"/>
              <w:autoSpaceDN w:val="0"/>
              <w:adjustRightInd w:val="0"/>
              <w:spacing w:after="0"/>
              <w:ind w:left="720"/>
              <w:rPr>
                <w:rFonts w:ascii="Arial" w:hAnsi="Arial" w:cs="Arial"/>
              </w:rPr>
            </w:pPr>
            <w:r w:rsidRPr="00963006">
              <w:rPr>
                <w:rFonts w:ascii="Arial" w:hAnsi="Arial" w:cs="Arial"/>
                <w:b/>
                <w:bCs/>
              </w:rPr>
              <w:t>Commencement Date:</w:t>
            </w:r>
            <w:r w:rsidRPr="00963006">
              <w:rPr>
                <w:rFonts w:ascii="Arial" w:hAnsi="Arial" w:cs="Arial"/>
              </w:rPr>
              <w:t xml:space="preserve"> means </w:t>
            </w:r>
            <w:r w:rsidR="00E12A55" w:rsidRPr="00963006">
              <w:rPr>
                <w:rFonts w:ascii="Arial" w:hAnsi="Arial" w:cs="Arial"/>
              </w:rPr>
              <w:t>14 APRIL 2014</w:t>
            </w:r>
          </w:p>
          <w:p w14:paraId="363E2E3F" w14:textId="77777777" w:rsidR="002246E1" w:rsidRPr="00963006" w:rsidRDefault="002246E1" w:rsidP="002246E1">
            <w:pPr>
              <w:autoSpaceDE w:val="0"/>
              <w:autoSpaceDN w:val="0"/>
              <w:adjustRightInd w:val="0"/>
              <w:spacing w:after="0"/>
              <w:rPr>
                <w:rFonts w:ascii="Arial" w:eastAsiaTheme="minorHAnsi" w:hAnsi="Arial" w:cs="Arial"/>
                <w:color w:val="000000"/>
                <w:sz w:val="24"/>
                <w:szCs w:val="24"/>
              </w:rPr>
            </w:pPr>
          </w:p>
          <w:p w14:paraId="363E2E40" w14:textId="77777777" w:rsidR="002246E1" w:rsidRPr="002246E1" w:rsidRDefault="002246E1" w:rsidP="002246E1">
            <w:pPr>
              <w:autoSpaceDE w:val="0"/>
              <w:autoSpaceDN w:val="0"/>
              <w:adjustRightInd w:val="0"/>
              <w:spacing w:after="0"/>
              <w:ind w:left="720"/>
              <w:rPr>
                <w:rFonts w:ascii="Arial" w:eastAsiaTheme="minorHAnsi" w:hAnsi="Arial" w:cs="Arial"/>
                <w:color w:val="000000"/>
                <w:szCs w:val="22"/>
              </w:rPr>
            </w:pPr>
            <w:r w:rsidRPr="00963006">
              <w:rPr>
                <w:rFonts w:ascii="Arial" w:eastAsiaTheme="minorHAnsi" w:hAnsi="Arial" w:cs="Arial"/>
                <w:b/>
                <w:bCs/>
                <w:color w:val="000000"/>
                <w:szCs w:val="22"/>
              </w:rPr>
              <w:t xml:space="preserve">Commercially Sensitive Information: </w:t>
            </w:r>
            <w:r w:rsidRPr="00963006">
              <w:rPr>
                <w:rFonts w:ascii="Arial" w:eastAsiaTheme="minorHAnsi" w:hAnsi="Arial" w:cs="Arial"/>
                <w:color w:val="000000"/>
                <w:szCs w:val="22"/>
              </w:rPr>
              <w:t>means the Confidential Information listed (and as updated from time to time) in Schedule 7 (Com</w:t>
            </w:r>
            <w:r w:rsidRPr="002246E1">
              <w:rPr>
                <w:rFonts w:ascii="Arial" w:eastAsiaTheme="minorHAnsi" w:hAnsi="Arial" w:cs="Arial"/>
                <w:color w:val="000000"/>
                <w:szCs w:val="22"/>
              </w:rPr>
              <w:t xml:space="preserve">mercially Sensitive Information) comprising commercially sensitive information. </w:t>
            </w:r>
          </w:p>
          <w:p w14:paraId="363E2E41" w14:textId="77777777" w:rsidR="002246E1" w:rsidRPr="002246E1" w:rsidRDefault="002246E1" w:rsidP="002246E1">
            <w:pPr>
              <w:autoSpaceDE w:val="0"/>
              <w:autoSpaceDN w:val="0"/>
              <w:adjustRightInd w:val="0"/>
              <w:spacing w:after="0"/>
              <w:ind w:left="720"/>
              <w:rPr>
                <w:rFonts w:ascii="Arial" w:eastAsiaTheme="minorHAnsi" w:hAnsi="Arial" w:cs="Arial"/>
                <w:color w:val="000000"/>
                <w:szCs w:val="22"/>
              </w:rPr>
            </w:pPr>
          </w:p>
          <w:p w14:paraId="363E2E42" w14:textId="77777777" w:rsidR="002246E1" w:rsidRPr="002246E1" w:rsidRDefault="002246E1" w:rsidP="002246E1">
            <w:pPr>
              <w:autoSpaceDE w:val="0"/>
              <w:autoSpaceDN w:val="0"/>
              <w:adjustRightInd w:val="0"/>
              <w:spacing w:after="0"/>
              <w:ind w:left="720"/>
              <w:rPr>
                <w:rFonts w:ascii="Arial" w:eastAsiaTheme="minorHAnsi" w:hAnsi="Arial" w:cs="Arial"/>
                <w:color w:val="000000"/>
                <w:szCs w:val="22"/>
              </w:rPr>
            </w:pPr>
            <w:r w:rsidRPr="002246E1">
              <w:rPr>
                <w:rFonts w:ascii="Arial" w:eastAsiaTheme="minorHAnsi" w:hAnsi="Arial" w:cs="Arial"/>
                <w:color w:val="000000"/>
                <w:szCs w:val="22"/>
              </w:rPr>
              <w:t xml:space="preserve">(a) </w:t>
            </w:r>
            <w:proofErr w:type="gramStart"/>
            <w:r w:rsidRPr="002246E1">
              <w:rPr>
                <w:rFonts w:ascii="Arial" w:eastAsiaTheme="minorHAnsi" w:hAnsi="Arial" w:cs="Arial"/>
                <w:color w:val="000000"/>
                <w:szCs w:val="22"/>
              </w:rPr>
              <w:t>relating</w:t>
            </w:r>
            <w:proofErr w:type="gramEnd"/>
            <w:r w:rsidRPr="002246E1">
              <w:rPr>
                <w:rFonts w:ascii="Arial" w:eastAsiaTheme="minorHAnsi" w:hAnsi="Arial" w:cs="Arial"/>
                <w:color w:val="000000"/>
                <w:szCs w:val="22"/>
              </w:rPr>
              <w:t xml:space="preserve"> to the </w:t>
            </w:r>
            <w:r>
              <w:rPr>
                <w:rFonts w:ascii="Arial" w:eastAsiaTheme="minorHAnsi" w:hAnsi="Arial" w:cs="Arial"/>
                <w:color w:val="000000"/>
                <w:szCs w:val="22"/>
              </w:rPr>
              <w:t>Provider</w:t>
            </w:r>
            <w:r w:rsidRPr="002246E1">
              <w:rPr>
                <w:rFonts w:ascii="Arial" w:eastAsiaTheme="minorHAnsi" w:hAnsi="Arial" w:cs="Arial"/>
                <w:color w:val="000000"/>
                <w:szCs w:val="22"/>
              </w:rPr>
              <w:t xml:space="preserve">, its IPR or its business or information which the </w:t>
            </w:r>
            <w:r>
              <w:rPr>
                <w:rFonts w:ascii="Arial" w:eastAsiaTheme="minorHAnsi" w:hAnsi="Arial" w:cs="Arial"/>
                <w:color w:val="000000"/>
                <w:szCs w:val="22"/>
              </w:rPr>
              <w:t>Provider</w:t>
            </w:r>
            <w:r w:rsidRPr="002246E1">
              <w:rPr>
                <w:rFonts w:ascii="Arial" w:eastAsiaTheme="minorHAnsi" w:hAnsi="Arial" w:cs="Arial"/>
                <w:color w:val="000000"/>
                <w:szCs w:val="22"/>
              </w:rPr>
              <w:t xml:space="preserve"> has indicated to the Authority that, if disclosed by the Authority, </w:t>
            </w:r>
            <w:r>
              <w:rPr>
                <w:rFonts w:ascii="Arial" w:eastAsiaTheme="minorHAnsi" w:hAnsi="Arial" w:cs="Arial"/>
                <w:color w:val="000000"/>
                <w:szCs w:val="22"/>
              </w:rPr>
              <w:t>c</w:t>
            </w:r>
            <w:r w:rsidRPr="002246E1">
              <w:rPr>
                <w:rFonts w:ascii="Arial" w:eastAsiaTheme="minorHAnsi" w:hAnsi="Arial" w:cs="Arial"/>
                <w:color w:val="000000"/>
                <w:szCs w:val="22"/>
              </w:rPr>
              <w:t xml:space="preserve">ould cause the </w:t>
            </w:r>
            <w:r>
              <w:rPr>
                <w:rFonts w:ascii="Arial" w:eastAsiaTheme="minorHAnsi" w:hAnsi="Arial" w:cs="Arial"/>
                <w:color w:val="000000"/>
                <w:szCs w:val="22"/>
              </w:rPr>
              <w:t>Provider</w:t>
            </w:r>
            <w:r w:rsidRPr="002246E1">
              <w:rPr>
                <w:rFonts w:ascii="Arial" w:eastAsiaTheme="minorHAnsi" w:hAnsi="Arial" w:cs="Arial"/>
                <w:color w:val="000000"/>
                <w:szCs w:val="22"/>
              </w:rPr>
              <w:t xml:space="preserve"> significant commercial disadvantage or material financial loss. </w:t>
            </w:r>
          </w:p>
          <w:p w14:paraId="363E2E43" w14:textId="77777777" w:rsidR="002246E1" w:rsidRPr="002246E1" w:rsidRDefault="002246E1" w:rsidP="002246E1">
            <w:pPr>
              <w:autoSpaceDE w:val="0"/>
              <w:autoSpaceDN w:val="0"/>
              <w:adjustRightInd w:val="0"/>
              <w:spacing w:after="0"/>
              <w:ind w:left="720"/>
              <w:rPr>
                <w:rFonts w:ascii="Arial" w:eastAsiaTheme="minorHAnsi" w:hAnsi="Arial" w:cs="Arial"/>
                <w:color w:val="000000"/>
                <w:szCs w:val="22"/>
              </w:rPr>
            </w:pPr>
          </w:p>
          <w:p w14:paraId="363E2E44" w14:textId="77777777" w:rsidR="002246E1" w:rsidRDefault="002246E1" w:rsidP="002246E1">
            <w:pPr>
              <w:autoSpaceDE w:val="0"/>
              <w:autoSpaceDN w:val="0"/>
              <w:adjustRightInd w:val="0"/>
              <w:spacing w:after="0"/>
              <w:ind w:left="720"/>
              <w:rPr>
                <w:rFonts w:ascii="Arial" w:eastAsiaTheme="minorHAnsi" w:hAnsi="Arial" w:cs="Arial"/>
                <w:color w:val="000000"/>
                <w:szCs w:val="22"/>
              </w:rPr>
            </w:pPr>
            <w:r w:rsidRPr="002246E1">
              <w:rPr>
                <w:rFonts w:ascii="Arial" w:eastAsiaTheme="minorHAnsi" w:hAnsi="Arial" w:cs="Arial"/>
                <w:color w:val="000000"/>
                <w:szCs w:val="22"/>
              </w:rPr>
              <w:t xml:space="preserve">(b) </w:t>
            </w:r>
            <w:proofErr w:type="gramStart"/>
            <w:r w:rsidRPr="002246E1">
              <w:rPr>
                <w:rFonts w:ascii="Arial" w:eastAsiaTheme="minorHAnsi" w:hAnsi="Arial" w:cs="Arial"/>
                <w:color w:val="000000"/>
                <w:szCs w:val="22"/>
              </w:rPr>
              <w:t>that</w:t>
            </w:r>
            <w:proofErr w:type="gramEnd"/>
            <w:r w:rsidRPr="002246E1">
              <w:rPr>
                <w:rFonts w:ascii="Arial" w:eastAsiaTheme="minorHAnsi" w:hAnsi="Arial" w:cs="Arial"/>
                <w:color w:val="000000"/>
                <w:szCs w:val="22"/>
              </w:rPr>
              <w:t xml:space="preserve"> constitutes a trade secret.</w:t>
            </w:r>
          </w:p>
          <w:p w14:paraId="363E2E45" w14:textId="77777777" w:rsidR="002246E1" w:rsidRDefault="002246E1" w:rsidP="002246E1">
            <w:pPr>
              <w:autoSpaceDE w:val="0"/>
              <w:autoSpaceDN w:val="0"/>
              <w:adjustRightInd w:val="0"/>
              <w:spacing w:after="0"/>
              <w:ind w:left="720"/>
              <w:rPr>
                <w:rFonts w:ascii="Arial" w:eastAsiaTheme="minorHAnsi" w:hAnsi="Arial" w:cs="Arial"/>
                <w:color w:val="000000"/>
                <w:szCs w:val="22"/>
              </w:rPr>
            </w:pPr>
          </w:p>
          <w:p w14:paraId="363E2E46" w14:textId="77777777" w:rsidR="002246E1" w:rsidRPr="002246E1" w:rsidRDefault="002246E1" w:rsidP="002246E1">
            <w:pPr>
              <w:autoSpaceDE w:val="0"/>
              <w:autoSpaceDN w:val="0"/>
              <w:adjustRightInd w:val="0"/>
              <w:spacing w:after="0"/>
              <w:ind w:left="720"/>
              <w:rPr>
                <w:rFonts w:ascii="Arial" w:eastAsiaTheme="minorHAnsi" w:hAnsi="Arial" w:cs="Arial"/>
                <w:color w:val="000000"/>
                <w:szCs w:val="22"/>
              </w:rPr>
            </w:pPr>
            <w:r>
              <w:rPr>
                <w:rFonts w:ascii="Arial" w:eastAsiaTheme="minorHAnsi" w:hAnsi="Arial" w:cs="Arial"/>
                <w:color w:val="000000"/>
                <w:szCs w:val="22"/>
              </w:rPr>
              <w:t xml:space="preserve">(c) </w:t>
            </w:r>
            <w:proofErr w:type="gramStart"/>
            <w:r>
              <w:rPr>
                <w:rFonts w:ascii="Arial" w:eastAsiaTheme="minorHAnsi" w:hAnsi="Arial" w:cs="Arial"/>
                <w:color w:val="000000"/>
                <w:szCs w:val="22"/>
              </w:rPr>
              <w:t>this</w:t>
            </w:r>
            <w:proofErr w:type="gramEnd"/>
            <w:r>
              <w:rPr>
                <w:rFonts w:ascii="Arial" w:eastAsiaTheme="minorHAnsi" w:hAnsi="Arial" w:cs="Arial"/>
                <w:color w:val="000000"/>
                <w:szCs w:val="22"/>
              </w:rPr>
              <w:t xml:space="preserve"> section will be subject to points 1 to 5 </w:t>
            </w:r>
            <w:r w:rsidR="00FF2C16">
              <w:rPr>
                <w:rFonts w:ascii="Arial" w:eastAsiaTheme="minorHAnsi" w:hAnsi="Arial" w:cs="Arial"/>
                <w:color w:val="000000"/>
                <w:szCs w:val="22"/>
              </w:rPr>
              <w:t>of Schedule 7, as well as the FOIA regulations.</w:t>
            </w:r>
          </w:p>
          <w:p w14:paraId="363E2E47" w14:textId="77777777" w:rsidR="000E4080" w:rsidRPr="000E4080" w:rsidRDefault="000E4080" w:rsidP="000E4080">
            <w:pPr>
              <w:autoSpaceDE w:val="0"/>
              <w:autoSpaceDN w:val="0"/>
              <w:adjustRightInd w:val="0"/>
              <w:spacing w:after="0"/>
              <w:ind w:left="720"/>
              <w:rPr>
                <w:rStyle w:val="DefinitionTerm"/>
                <w:rFonts w:ascii="Arial" w:eastAsiaTheme="minorHAnsi" w:hAnsi="Arial" w:cs="Arial"/>
                <w:b w:val="0"/>
                <w:color w:val="000000"/>
                <w:sz w:val="20"/>
              </w:rPr>
            </w:pPr>
          </w:p>
        </w:tc>
        <w:tc>
          <w:tcPr>
            <w:tcW w:w="930" w:type="dxa"/>
          </w:tcPr>
          <w:p w14:paraId="363E2E48" w14:textId="77777777" w:rsidR="00BD05ED" w:rsidRPr="0067362E" w:rsidRDefault="00BD05ED" w:rsidP="009C0BA0">
            <w:pPr>
              <w:rPr>
                <w:rStyle w:val="Strong"/>
                <w:rFonts w:ascii="Arial" w:hAnsi="Arial" w:cs="Arial"/>
                <w:i/>
                <w:color w:val="FF0000"/>
                <w:sz w:val="36"/>
                <w:szCs w:val="36"/>
              </w:rPr>
            </w:pPr>
          </w:p>
        </w:tc>
      </w:tr>
      <w:tr w:rsidR="00BD05ED" w:rsidRPr="0067362E" w14:paraId="363E2E4C"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4A" w14:textId="77777777" w:rsidR="00BD05ED" w:rsidRPr="004F0FCF" w:rsidRDefault="00BD05ED" w:rsidP="003B2AD7">
            <w:pPr>
              <w:pStyle w:val="Definition"/>
              <w:rPr>
                <w:rStyle w:val="DefinitionTerm"/>
              </w:rPr>
            </w:pPr>
            <w:r w:rsidRPr="004F0FCF">
              <w:rPr>
                <w:rStyle w:val="DefinitionTerm"/>
              </w:rPr>
              <w:t>Confidential Information:</w:t>
            </w:r>
            <w:r w:rsidRPr="004F0FCF">
              <w:t xml:space="preserve"> any confidential information, know</w:t>
            </w:r>
            <w:r w:rsidR="001B34D7">
              <w:t>-</w:t>
            </w:r>
            <w:r w:rsidRPr="004F0FCF">
              <w:t xml:space="preserve">how and data (in any form or medium) which relates to either the </w:t>
            </w:r>
            <w:r w:rsidRPr="004F0FCF">
              <w:rPr>
                <w:szCs w:val="22"/>
              </w:rPr>
              <w:t>Provider</w:t>
            </w:r>
            <w:r w:rsidRPr="004F0FCF">
              <w:t xml:space="preserve">, UK SBS </w:t>
            </w:r>
            <w:r w:rsidR="002B6EDE">
              <w:t>and the C</w:t>
            </w:r>
            <w:r w:rsidR="003B2AD7">
              <w:t xml:space="preserve">ustomer </w:t>
            </w:r>
            <w:r w:rsidRPr="004F0FCF">
              <w:t xml:space="preserve">including information relating to the businesses of either the </w:t>
            </w:r>
            <w:r w:rsidRPr="004F0FCF">
              <w:rPr>
                <w:szCs w:val="22"/>
              </w:rPr>
              <w:t>Provider</w:t>
            </w:r>
            <w:r w:rsidRPr="004F0FCF">
              <w:t xml:space="preserve">, UK SBS </w:t>
            </w:r>
            <w:r w:rsidR="002B6EDE">
              <w:t>and the C</w:t>
            </w:r>
            <w:r w:rsidR="003B2AD7">
              <w:t xml:space="preserve">ustomer </w:t>
            </w:r>
            <w:r w:rsidRPr="004F0FCF">
              <w:t>and information relating to their staff, finances, policies and procedures. This includes information identified as confidential in any Order or the Special Conditions (if any).</w:t>
            </w:r>
          </w:p>
        </w:tc>
        <w:tc>
          <w:tcPr>
            <w:tcW w:w="930" w:type="dxa"/>
          </w:tcPr>
          <w:p w14:paraId="363E2E4B" w14:textId="77777777" w:rsidR="00BD05ED" w:rsidRPr="0067362E" w:rsidRDefault="00BD05ED" w:rsidP="009C0BA0">
            <w:pPr>
              <w:rPr>
                <w:rStyle w:val="Strong"/>
                <w:rFonts w:ascii="Arial" w:hAnsi="Arial" w:cs="Arial"/>
                <w:i/>
                <w:color w:val="FF0000"/>
                <w:sz w:val="36"/>
                <w:szCs w:val="36"/>
              </w:rPr>
            </w:pPr>
          </w:p>
        </w:tc>
      </w:tr>
      <w:tr w:rsidR="00BD05ED" w:rsidRPr="0067362E" w14:paraId="363E2E4F"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4D" w14:textId="77777777" w:rsidR="00BD05ED" w:rsidRPr="004F0FCF" w:rsidRDefault="00BD05ED" w:rsidP="009C0BA0">
            <w:pPr>
              <w:pStyle w:val="Definition"/>
              <w:rPr>
                <w:rStyle w:val="DefinitionTerm"/>
                <w:b w:val="0"/>
              </w:rPr>
            </w:pPr>
            <w:r w:rsidRPr="004F0FCF">
              <w:rPr>
                <w:rStyle w:val="DefinitionTerm"/>
              </w:rPr>
              <w:t>Contract</w:t>
            </w:r>
            <w:r w:rsidRPr="004F0FCF">
              <w:rPr>
                <w:b/>
              </w:rPr>
              <w:t xml:space="preserve">: </w:t>
            </w:r>
            <w:r w:rsidRPr="004F0FCF">
              <w:t xml:space="preserve">any contract between the Customer and the </w:t>
            </w:r>
            <w:r w:rsidRPr="004F0FCF">
              <w:rPr>
                <w:szCs w:val="22"/>
              </w:rPr>
              <w:t>Provider</w:t>
            </w:r>
            <w:r w:rsidRPr="004F0FCF">
              <w:t xml:space="preserve"> for the sale and purchase of the Services, in accordance with the terms of this Framework Agreement, any Special Conditions and the relevant Order o</w:t>
            </w:r>
            <w:r w:rsidRPr="00963006">
              <w:t xml:space="preserve">nly, and which contract is concluded in accordance with clauses </w:t>
            </w:r>
            <w:r w:rsidR="00E929FC">
              <w:fldChar w:fldCharType="begin"/>
            </w:r>
            <w:r w:rsidR="00E929FC">
              <w:instrText xml:space="preserve"> REF _Ref283372832 \r \h  \* MERGEFORMAT </w:instrText>
            </w:r>
            <w:r w:rsidR="00E929FC">
              <w:fldChar w:fldCharType="separate"/>
            </w:r>
            <w:r w:rsidR="008E6B9B">
              <w:t>A2-10</w:t>
            </w:r>
            <w:r w:rsidR="00E929FC">
              <w:fldChar w:fldCharType="end"/>
            </w:r>
            <w:r w:rsidRPr="00963006">
              <w:t xml:space="preserve"> and </w:t>
            </w:r>
            <w:r w:rsidR="00E929FC">
              <w:fldChar w:fldCharType="begin"/>
            </w:r>
            <w:r w:rsidR="00E929FC">
              <w:instrText xml:space="preserve"> REF _Ref283372715 \r \h  \* MERGEFORMAT </w:instrText>
            </w:r>
            <w:r w:rsidR="00E929FC">
              <w:fldChar w:fldCharType="separate"/>
            </w:r>
            <w:r w:rsidR="008E6B9B">
              <w:t>A2-11</w:t>
            </w:r>
            <w:r w:rsidR="00E929FC">
              <w:fldChar w:fldCharType="end"/>
            </w:r>
            <w:r w:rsidRPr="00963006">
              <w:t>.</w:t>
            </w:r>
          </w:p>
        </w:tc>
        <w:tc>
          <w:tcPr>
            <w:tcW w:w="930" w:type="dxa"/>
          </w:tcPr>
          <w:p w14:paraId="363E2E4E" w14:textId="77777777" w:rsidR="00BD05ED" w:rsidRPr="0067362E" w:rsidRDefault="00BD05ED" w:rsidP="009C0BA0">
            <w:pPr>
              <w:rPr>
                <w:rStyle w:val="Strong"/>
                <w:rFonts w:ascii="Arial" w:hAnsi="Arial" w:cs="Arial"/>
                <w:i/>
                <w:color w:val="FF0000"/>
                <w:sz w:val="36"/>
                <w:szCs w:val="36"/>
              </w:rPr>
            </w:pPr>
          </w:p>
        </w:tc>
      </w:tr>
      <w:tr w:rsidR="00BD05ED" w:rsidRPr="0067362E" w14:paraId="363E2E56"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50" w14:textId="77777777" w:rsidR="00BD05ED" w:rsidRPr="005773EE" w:rsidRDefault="0085610C" w:rsidP="009C0BA0">
            <w:pPr>
              <w:pStyle w:val="Definition"/>
              <w:rPr>
                <w:rFonts w:ascii="Arial Bold" w:hAnsi="Arial Bold"/>
              </w:rPr>
            </w:pPr>
            <w:r w:rsidRPr="003B2AD7">
              <w:rPr>
                <w:rStyle w:val="DefinitionTerm"/>
              </w:rPr>
              <w:t>Customer</w:t>
            </w:r>
            <w:r w:rsidRPr="003B2AD7">
              <w:rPr>
                <w:b/>
              </w:rPr>
              <w:t xml:space="preserve">: </w:t>
            </w:r>
            <w:r w:rsidRPr="003B2AD7">
              <w:t xml:space="preserve">the person(s) or firm(s) specified in the Order, which may be any one or more of </w:t>
            </w:r>
            <w:r w:rsidR="003B2AD7" w:rsidRPr="003B2AD7">
              <w:t>t</w:t>
            </w:r>
            <w:r w:rsidR="003B2AD7">
              <w:t>hose mentioned in the OJEU notice.</w:t>
            </w:r>
          </w:p>
          <w:p w14:paraId="363E2E51" w14:textId="77777777" w:rsidR="00481DEC" w:rsidRDefault="00926BF1">
            <w:pPr>
              <w:autoSpaceDE w:val="0"/>
              <w:autoSpaceDN w:val="0"/>
              <w:adjustRightInd w:val="0"/>
              <w:spacing w:after="0"/>
              <w:ind w:left="720"/>
              <w:rPr>
                <w:rFonts w:ascii="Arial" w:eastAsiaTheme="minorHAnsi" w:hAnsi="Arial" w:cs="Arial"/>
                <w:szCs w:val="22"/>
              </w:rPr>
            </w:pPr>
            <w:r w:rsidRPr="00926BF1">
              <w:rPr>
                <w:rFonts w:ascii="Arial" w:eastAsiaTheme="minorHAnsi" w:hAnsi="Arial" w:cs="Arial"/>
                <w:b/>
                <w:bCs/>
                <w:szCs w:val="22"/>
              </w:rPr>
              <w:t>DPA</w:t>
            </w:r>
            <w:r w:rsidRPr="00926BF1">
              <w:rPr>
                <w:rFonts w:ascii="Arial" w:eastAsiaTheme="minorHAnsi" w:hAnsi="Arial" w:cs="Arial"/>
                <w:szCs w:val="22"/>
              </w:rPr>
              <w:t>: means the Data Protection Act 1998 and any subordinate legislation</w:t>
            </w:r>
          </w:p>
          <w:p w14:paraId="363E2E52" w14:textId="77777777" w:rsidR="00481DEC" w:rsidRDefault="00926BF1">
            <w:pPr>
              <w:autoSpaceDE w:val="0"/>
              <w:autoSpaceDN w:val="0"/>
              <w:adjustRightInd w:val="0"/>
              <w:spacing w:after="0"/>
              <w:ind w:left="720"/>
              <w:rPr>
                <w:rFonts w:ascii="Arial" w:eastAsiaTheme="minorHAnsi" w:hAnsi="Arial" w:cs="Arial"/>
                <w:szCs w:val="22"/>
              </w:rPr>
            </w:pPr>
            <w:r w:rsidRPr="00926BF1">
              <w:rPr>
                <w:rFonts w:ascii="Arial" w:eastAsiaTheme="minorHAnsi" w:hAnsi="Arial" w:cs="Arial"/>
                <w:szCs w:val="22"/>
              </w:rPr>
              <w:t>made under such Act from time to time together with any guidance and/or</w:t>
            </w:r>
          </w:p>
          <w:p w14:paraId="363E2E53" w14:textId="77777777" w:rsidR="00481DEC" w:rsidRDefault="00926BF1">
            <w:pPr>
              <w:autoSpaceDE w:val="0"/>
              <w:autoSpaceDN w:val="0"/>
              <w:adjustRightInd w:val="0"/>
              <w:spacing w:after="0"/>
              <w:ind w:left="720"/>
              <w:rPr>
                <w:rFonts w:ascii="Arial" w:eastAsiaTheme="minorHAnsi" w:hAnsi="Arial" w:cs="Arial"/>
                <w:szCs w:val="22"/>
              </w:rPr>
            </w:pPr>
            <w:r w:rsidRPr="00926BF1">
              <w:rPr>
                <w:rFonts w:ascii="Arial" w:eastAsiaTheme="minorHAnsi" w:hAnsi="Arial" w:cs="Arial"/>
                <w:szCs w:val="22"/>
              </w:rPr>
              <w:t>codes of practice issued by the Information Commissioner or relevant</w:t>
            </w:r>
          </w:p>
          <w:p w14:paraId="363E2E54" w14:textId="77777777" w:rsidR="005773EE" w:rsidRPr="004F0FCF" w:rsidRDefault="005773EE" w:rsidP="005773EE">
            <w:pPr>
              <w:pStyle w:val="Definition"/>
              <w:rPr>
                <w:rStyle w:val="DefinitionTerm"/>
                <w:b w:val="0"/>
              </w:rPr>
            </w:pPr>
            <w:r w:rsidRPr="005773EE">
              <w:rPr>
                <w:rFonts w:eastAsiaTheme="minorHAnsi" w:cs="Arial"/>
                <w:szCs w:val="22"/>
              </w:rPr>
              <w:lastRenderedPageBreak/>
              <w:t>Government</w:t>
            </w:r>
            <w:r w:rsidR="00926BF1" w:rsidRPr="00926BF1">
              <w:rPr>
                <w:rFonts w:eastAsiaTheme="minorHAnsi" w:cs="Arial"/>
                <w:szCs w:val="22"/>
              </w:rPr>
              <w:t xml:space="preserve"> department in relation to such legislation.</w:t>
            </w:r>
          </w:p>
        </w:tc>
        <w:tc>
          <w:tcPr>
            <w:tcW w:w="930" w:type="dxa"/>
          </w:tcPr>
          <w:p w14:paraId="363E2E55" w14:textId="77777777" w:rsidR="00BD05ED" w:rsidRPr="0067362E" w:rsidRDefault="00BD05ED" w:rsidP="009C0BA0">
            <w:pPr>
              <w:rPr>
                <w:rStyle w:val="Strong"/>
                <w:rFonts w:ascii="Arial" w:hAnsi="Arial" w:cs="Arial"/>
                <w:i/>
                <w:color w:val="FF0000"/>
                <w:sz w:val="36"/>
                <w:szCs w:val="36"/>
              </w:rPr>
            </w:pPr>
          </w:p>
        </w:tc>
      </w:tr>
      <w:tr w:rsidR="00BD05ED" w:rsidRPr="0067362E" w14:paraId="363E2E59"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57" w14:textId="77777777" w:rsidR="00BD05ED" w:rsidRPr="004F0FCF" w:rsidRDefault="00BD05ED" w:rsidP="009C0BA0">
            <w:pPr>
              <w:pStyle w:val="Definition"/>
              <w:rPr>
                <w:rStyle w:val="DefinitionTerm"/>
                <w:b w:val="0"/>
              </w:rPr>
            </w:pPr>
            <w:r w:rsidRPr="004F0FCF">
              <w:rPr>
                <w:rStyle w:val="DefinitionTerm"/>
              </w:rPr>
              <w:lastRenderedPageBreak/>
              <w:t>Deliverables</w:t>
            </w:r>
            <w:r w:rsidRPr="004F0FCF">
              <w:rPr>
                <w:b/>
              </w:rPr>
              <w:t xml:space="preserve">: </w:t>
            </w:r>
            <w:r w:rsidRPr="004F0FCF">
              <w:t xml:space="preserve">all Documents, products and materials developed by the </w:t>
            </w:r>
            <w:r w:rsidRPr="004F0FCF">
              <w:rPr>
                <w:szCs w:val="22"/>
              </w:rPr>
              <w:t>Provider</w:t>
            </w:r>
            <w:r w:rsidRPr="004F0FCF">
              <w:t xml:space="preserve"> or its agents, contractors and employees as part of or in relation to the Services in any form, including computer programs, data, reports and specifications (including drafts), in</w:t>
            </w:r>
            <w:r w:rsidR="00462AC7">
              <w:t xml:space="preserve"> any</w:t>
            </w:r>
            <w:r w:rsidRPr="004F0FCF">
              <w:t xml:space="preserve"> electronic</w:t>
            </w:r>
            <w:r w:rsidR="00462AC7">
              <w:t>, magnetic, optical, tangible media</w:t>
            </w:r>
            <w:r w:rsidRPr="004F0FCF">
              <w:t xml:space="preserve"> or hard copy formats</w:t>
            </w:r>
            <w:r>
              <w:t>.</w:t>
            </w:r>
          </w:p>
        </w:tc>
        <w:tc>
          <w:tcPr>
            <w:tcW w:w="930" w:type="dxa"/>
          </w:tcPr>
          <w:p w14:paraId="363E2E58" w14:textId="77777777" w:rsidR="00BD05ED" w:rsidRPr="0067362E" w:rsidRDefault="00BD05ED" w:rsidP="009C0BA0">
            <w:pPr>
              <w:rPr>
                <w:rStyle w:val="Strong"/>
                <w:rFonts w:ascii="Arial" w:hAnsi="Arial" w:cs="Arial"/>
                <w:i/>
                <w:color w:val="FF0000"/>
                <w:sz w:val="36"/>
                <w:szCs w:val="36"/>
              </w:rPr>
            </w:pPr>
          </w:p>
        </w:tc>
      </w:tr>
      <w:tr w:rsidR="00BD05ED" w:rsidRPr="0067362E" w14:paraId="363E2E5D"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5A" w14:textId="77777777" w:rsidR="00BD05ED" w:rsidRPr="004F0FCF" w:rsidRDefault="00BD05ED" w:rsidP="009C0BA0">
            <w:pPr>
              <w:pStyle w:val="Definition"/>
            </w:pPr>
            <w:r w:rsidRPr="004F0FCF">
              <w:rPr>
                <w:rStyle w:val="DefinitionTerm"/>
              </w:rPr>
              <w:t>Document</w:t>
            </w:r>
            <w:r w:rsidRPr="004F0FCF">
              <w:rPr>
                <w:b/>
              </w:rPr>
              <w:t xml:space="preserve">: </w:t>
            </w:r>
            <w:r w:rsidRPr="004F0FCF">
              <w:t>includes, in addition to any document in writing</w:t>
            </w:r>
            <w:r w:rsidR="00576399">
              <w:t xml:space="preserve"> (text)</w:t>
            </w:r>
            <w:r w:rsidRPr="004F0FCF">
              <w:t>, any drawing, map, plan, diagram, design, picture or other image, tape, disk or other device or record</w:t>
            </w:r>
            <w:r w:rsidR="00462AC7">
              <w:t xml:space="preserve"> (together with any database made up of any of these)</w:t>
            </w:r>
            <w:r w:rsidRPr="004F0FCF">
              <w:t xml:space="preserve"> embodying information in any electronic</w:t>
            </w:r>
            <w:r w:rsidR="00462AC7">
              <w:t>, magnetic, optical, tangible media</w:t>
            </w:r>
            <w:r w:rsidRPr="004F0FCF">
              <w:t xml:space="preserve"> or hard copy formats.</w:t>
            </w:r>
          </w:p>
          <w:p w14:paraId="363E2E5B" w14:textId="77777777" w:rsidR="00BD05ED" w:rsidRPr="004F0FCF" w:rsidRDefault="00BD05ED" w:rsidP="009C0BA0">
            <w:pPr>
              <w:pStyle w:val="Definition"/>
              <w:rPr>
                <w:rStyle w:val="DefinitionTerm"/>
                <w:b w:val="0"/>
              </w:rPr>
            </w:pPr>
            <w:r w:rsidRPr="004F0FCF">
              <w:rPr>
                <w:b/>
                <w:color w:val="000000"/>
              </w:rPr>
              <w:t>Expenses Policy:</w:t>
            </w:r>
            <w:r w:rsidRPr="004F0FCF">
              <w:t xml:space="preserve"> means the </w:t>
            </w:r>
            <w:r>
              <w:t>UK SBS</w:t>
            </w:r>
            <w:r w:rsidRPr="004F0FCF">
              <w:t>’s travel and expenses policy.</w:t>
            </w:r>
          </w:p>
        </w:tc>
        <w:tc>
          <w:tcPr>
            <w:tcW w:w="930" w:type="dxa"/>
          </w:tcPr>
          <w:p w14:paraId="363E2E5C" w14:textId="77777777" w:rsidR="00BD05ED" w:rsidRPr="0067362E" w:rsidRDefault="00BD05ED" w:rsidP="009C0BA0">
            <w:pPr>
              <w:rPr>
                <w:rStyle w:val="Strong"/>
                <w:rFonts w:ascii="Arial" w:hAnsi="Arial" w:cs="Arial"/>
                <w:i/>
                <w:color w:val="FF0000"/>
                <w:sz w:val="36"/>
                <w:szCs w:val="36"/>
              </w:rPr>
            </w:pPr>
          </w:p>
        </w:tc>
      </w:tr>
      <w:tr w:rsidR="00BD05ED" w:rsidRPr="0067362E" w14:paraId="363E2E60"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5E" w14:textId="77777777" w:rsidR="00BD05ED" w:rsidRPr="004F0FCF" w:rsidRDefault="00BD05ED" w:rsidP="009C0BA0">
            <w:pPr>
              <w:pStyle w:val="Definition"/>
              <w:rPr>
                <w:rStyle w:val="DefinitionTerm"/>
                <w:b w:val="0"/>
              </w:rPr>
            </w:pPr>
            <w:r w:rsidRPr="004F0FCF">
              <w:rPr>
                <w:b/>
                <w:bCs/>
                <w:szCs w:val="22"/>
                <w:lang w:eastAsia="en-GB"/>
              </w:rPr>
              <w:t xml:space="preserve">EIR: </w:t>
            </w:r>
            <w:r w:rsidRPr="004F0FCF">
              <w:rPr>
                <w:szCs w:val="22"/>
                <w:lang w:eastAsia="en-GB"/>
              </w:rPr>
              <w:t>the Environmental Information Regulations 2004 together with any guidance and/or codes of practice issued by the Information Commissioner or relevant government department in relation to such regulations.</w:t>
            </w:r>
          </w:p>
        </w:tc>
        <w:tc>
          <w:tcPr>
            <w:tcW w:w="930" w:type="dxa"/>
          </w:tcPr>
          <w:p w14:paraId="363E2E5F" w14:textId="77777777" w:rsidR="00BD05ED" w:rsidRPr="0067362E" w:rsidRDefault="00BD05ED" w:rsidP="009C0BA0">
            <w:pPr>
              <w:rPr>
                <w:rStyle w:val="Strong"/>
                <w:rFonts w:ascii="Arial" w:hAnsi="Arial" w:cs="Arial"/>
                <w:i/>
                <w:color w:val="FF0000"/>
                <w:sz w:val="36"/>
                <w:szCs w:val="36"/>
              </w:rPr>
            </w:pPr>
          </w:p>
        </w:tc>
      </w:tr>
      <w:tr w:rsidR="00BD05ED" w:rsidRPr="0067362E" w14:paraId="363E2E67"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61" w14:textId="77777777" w:rsidR="00583071" w:rsidRPr="00583071" w:rsidRDefault="00BD05ED" w:rsidP="00583071">
            <w:pPr>
              <w:pStyle w:val="Definition"/>
            </w:pPr>
            <w:r w:rsidRPr="004F0FCF">
              <w:rPr>
                <w:b/>
                <w:bCs/>
                <w:szCs w:val="22"/>
                <w:lang w:eastAsia="en-GB"/>
              </w:rPr>
              <w:t>FOIA:</w:t>
            </w:r>
            <w:r w:rsidRPr="004F0FCF">
              <w:rPr>
                <w:szCs w:val="22"/>
                <w:lang w:eastAsia="en-GB"/>
              </w:rPr>
              <w:t xml:space="preserve"> the Freedom of Information Act 2000 and any subordinate legislation made under the Act from time to time, together with any guidance and/or codes of practice issued by the Information Commissioner or relevant government department in relation to such legislation.</w:t>
            </w:r>
          </w:p>
          <w:p w14:paraId="363E2E62" w14:textId="77777777" w:rsidR="00583071" w:rsidRDefault="00583071" w:rsidP="00583071">
            <w:pPr>
              <w:autoSpaceDE w:val="0"/>
              <w:autoSpaceDN w:val="0"/>
              <w:adjustRightInd w:val="0"/>
              <w:spacing w:after="0"/>
              <w:ind w:left="720"/>
              <w:rPr>
                <w:rFonts w:ascii="Arial" w:eastAsiaTheme="minorHAnsi" w:hAnsi="Arial" w:cs="Arial"/>
                <w:color w:val="000000"/>
                <w:szCs w:val="22"/>
              </w:rPr>
            </w:pPr>
            <w:r w:rsidRPr="00583071">
              <w:rPr>
                <w:rFonts w:ascii="Arial" w:eastAsiaTheme="minorHAnsi" w:hAnsi="Arial" w:cs="Arial"/>
                <w:b/>
                <w:bCs/>
                <w:color w:val="000000"/>
                <w:szCs w:val="22"/>
              </w:rPr>
              <w:t>Framework</w:t>
            </w:r>
            <w:r>
              <w:rPr>
                <w:rFonts w:ascii="Arial" w:eastAsiaTheme="minorHAnsi" w:hAnsi="Arial" w:cs="Arial"/>
                <w:b/>
                <w:bCs/>
                <w:color w:val="000000"/>
                <w:szCs w:val="22"/>
              </w:rPr>
              <w:t>:</w:t>
            </w:r>
            <w:r w:rsidRPr="00583071">
              <w:rPr>
                <w:rFonts w:ascii="Arial" w:eastAsiaTheme="minorHAnsi" w:hAnsi="Arial" w:cs="Arial"/>
                <w:b/>
                <w:bCs/>
                <w:color w:val="000000"/>
                <w:szCs w:val="22"/>
              </w:rPr>
              <w:t xml:space="preserve"> </w:t>
            </w:r>
            <w:r w:rsidRPr="00583071">
              <w:rPr>
                <w:rFonts w:ascii="Arial" w:eastAsiaTheme="minorHAnsi" w:hAnsi="Arial" w:cs="Arial"/>
                <w:color w:val="000000"/>
                <w:szCs w:val="22"/>
              </w:rPr>
              <w:t xml:space="preserve">means the framework arrangements established by the Authority for the provision of the Services to Contracting Bodies by </w:t>
            </w:r>
            <w:r>
              <w:rPr>
                <w:rFonts w:ascii="Arial" w:eastAsiaTheme="minorHAnsi" w:hAnsi="Arial" w:cs="Arial"/>
                <w:color w:val="000000"/>
                <w:szCs w:val="22"/>
              </w:rPr>
              <w:t>Providers</w:t>
            </w:r>
            <w:r w:rsidRPr="00583071">
              <w:rPr>
                <w:rFonts w:ascii="Arial" w:eastAsiaTheme="minorHAnsi" w:hAnsi="Arial" w:cs="Arial"/>
                <w:color w:val="000000"/>
                <w:szCs w:val="22"/>
              </w:rPr>
              <w:t xml:space="preserve">. </w:t>
            </w:r>
          </w:p>
          <w:p w14:paraId="363E2E63" w14:textId="77777777" w:rsidR="00501EC4" w:rsidRPr="004F0FCF" w:rsidRDefault="00501EC4" w:rsidP="00583071">
            <w:pPr>
              <w:autoSpaceDE w:val="0"/>
              <w:autoSpaceDN w:val="0"/>
              <w:adjustRightInd w:val="0"/>
              <w:spacing w:after="0"/>
              <w:ind w:left="720"/>
            </w:pPr>
          </w:p>
          <w:p w14:paraId="363E2E64" w14:textId="77777777" w:rsidR="00BD05ED" w:rsidRPr="004F0FCF" w:rsidRDefault="00BD05ED" w:rsidP="009C0BA0">
            <w:pPr>
              <w:pStyle w:val="Definition"/>
            </w:pPr>
            <w:r w:rsidRPr="004F0FCF">
              <w:rPr>
                <w:b/>
                <w:bCs/>
              </w:rPr>
              <w:t>Framework</w:t>
            </w:r>
            <w:r w:rsidRPr="004F0FCF">
              <w:rPr>
                <w:b/>
              </w:rPr>
              <w:t xml:space="preserve"> </w:t>
            </w:r>
            <w:r w:rsidRPr="004F0FCF">
              <w:rPr>
                <w:b/>
                <w:bCs/>
              </w:rPr>
              <w:t>Agreement:</w:t>
            </w:r>
            <w:r w:rsidRPr="004F0FCF">
              <w:t xml:space="preserve"> means this agreement and all </w:t>
            </w:r>
            <w:r w:rsidRPr="00C767D4">
              <w:t>Schedule</w:t>
            </w:r>
            <w:r w:rsidRPr="004F0FCF">
              <w:t>s to this agreement.</w:t>
            </w:r>
          </w:p>
          <w:p w14:paraId="363E2E65" w14:textId="77777777" w:rsidR="00583071" w:rsidRPr="004F0FCF" w:rsidRDefault="00BD05ED" w:rsidP="00501EC4">
            <w:pPr>
              <w:pStyle w:val="Definition"/>
            </w:pPr>
            <w:r w:rsidRPr="004F0FCF">
              <w:rPr>
                <w:b/>
                <w:bCs/>
                <w:color w:val="000000"/>
              </w:rPr>
              <w:t>Framework Agreement Variation Procedure:</w:t>
            </w:r>
            <w:r w:rsidRPr="004F0FCF">
              <w:t xml:space="preserve"> means the procedure set out in </w:t>
            </w:r>
            <w:r w:rsidRPr="00062894">
              <w:t>Schedule 8</w:t>
            </w:r>
            <w:r>
              <w:t>.</w:t>
            </w:r>
          </w:p>
        </w:tc>
        <w:tc>
          <w:tcPr>
            <w:tcW w:w="930" w:type="dxa"/>
          </w:tcPr>
          <w:p w14:paraId="363E2E66" w14:textId="77777777" w:rsidR="00BD05ED" w:rsidRPr="0067362E" w:rsidRDefault="00BD05ED" w:rsidP="009C0BA0">
            <w:pPr>
              <w:rPr>
                <w:rStyle w:val="Strong"/>
                <w:rFonts w:ascii="Arial" w:hAnsi="Arial" w:cs="Arial"/>
                <w:i/>
                <w:color w:val="FF0000"/>
                <w:sz w:val="36"/>
                <w:szCs w:val="36"/>
              </w:rPr>
            </w:pPr>
          </w:p>
        </w:tc>
      </w:tr>
      <w:tr w:rsidR="00BD05ED" w:rsidRPr="0067362E" w14:paraId="363E2E6A"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68" w14:textId="77777777" w:rsidR="00BD05ED" w:rsidRPr="004F0FCF" w:rsidRDefault="00BD05ED" w:rsidP="009C0BA0">
            <w:pPr>
              <w:pStyle w:val="Definition"/>
            </w:pPr>
            <w:r w:rsidRPr="004F0FCF">
              <w:rPr>
                <w:b/>
                <w:bCs/>
                <w:szCs w:val="22"/>
                <w:lang w:eastAsia="en-GB"/>
              </w:rPr>
              <w:t xml:space="preserve">Information: </w:t>
            </w:r>
            <w:r w:rsidRPr="004F0FCF">
              <w:rPr>
                <w:szCs w:val="22"/>
                <w:lang w:eastAsia="en-GB"/>
              </w:rPr>
              <w:t>has the meaning given under section 84 of FOIA.</w:t>
            </w:r>
          </w:p>
        </w:tc>
        <w:tc>
          <w:tcPr>
            <w:tcW w:w="930" w:type="dxa"/>
          </w:tcPr>
          <w:p w14:paraId="363E2E69" w14:textId="77777777" w:rsidR="00BD05ED" w:rsidRPr="0067362E" w:rsidRDefault="00BD05ED" w:rsidP="009C0BA0">
            <w:pPr>
              <w:rPr>
                <w:rStyle w:val="Strong"/>
                <w:rFonts w:ascii="Arial" w:hAnsi="Arial" w:cs="Arial"/>
                <w:i/>
                <w:color w:val="FF0000"/>
                <w:sz w:val="36"/>
                <w:szCs w:val="36"/>
              </w:rPr>
            </w:pPr>
          </w:p>
        </w:tc>
      </w:tr>
      <w:tr w:rsidR="00BD05ED" w:rsidRPr="0067362E" w14:paraId="363E2E6E"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6B" w14:textId="77777777" w:rsidR="00BD05ED" w:rsidRPr="004F0FCF" w:rsidRDefault="00BD05ED" w:rsidP="009C0BA0">
            <w:pPr>
              <w:pStyle w:val="Definition"/>
              <w:rPr>
                <w:szCs w:val="22"/>
              </w:rPr>
            </w:pPr>
            <w:r w:rsidRPr="004F0FCF">
              <w:rPr>
                <w:b/>
                <w:bCs/>
                <w:color w:val="000000"/>
                <w:szCs w:val="22"/>
              </w:rPr>
              <w:t>Intellectual Property Rights:</w:t>
            </w:r>
            <w:r w:rsidRPr="004F0FCF">
              <w:rPr>
                <w:color w:val="000000"/>
                <w:szCs w:val="22"/>
              </w:rPr>
              <w:t xml:space="preserve"> all patents, rights to inventions, utility models, copyright and related rights (including moral rights), </w:t>
            </w:r>
            <w:r w:rsidR="000068AD" w:rsidRPr="004F0FCF">
              <w:rPr>
                <w:color w:val="000000"/>
                <w:szCs w:val="22"/>
              </w:rPr>
              <w:t>trademarks</w:t>
            </w:r>
            <w:r w:rsidRPr="004F0FCF">
              <w:rPr>
                <w:color w:val="000000"/>
                <w:szCs w:val="22"/>
              </w:rPr>
              <w:t>, service marks, trade, business and domain names, rights in trade dress or get-up, rights in goodwill or to sue for passing off, unfair competition rights, rights in designs, rights in computer software, database right, topography rights, rights in confidential information (including know-how and trade secrets) and any other intellectual property rights, in each case whether registered or unregistered and including all applications for and renewals or extensions of such rights, and all similar or equivalent rights or forms of protection in any part of the world.</w:t>
            </w:r>
          </w:p>
          <w:p w14:paraId="363E2E6C" w14:textId="77777777" w:rsidR="00BD05ED" w:rsidRPr="004F0FCF" w:rsidRDefault="00BD05ED" w:rsidP="009C0BA0">
            <w:pPr>
              <w:pStyle w:val="Definition"/>
              <w:rPr>
                <w:szCs w:val="22"/>
              </w:rPr>
            </w:pPr>
            <w:r w:rsidRPr="00062894">
              <w:rPr>
                <w:b/>
                <w:bCs/>
                <w:color w:val="000000"/>
              </w:rPr>
              <w:t>Management Information:</w:t>
            </w:r>
            <w:r w:rsidRPr="00062894">
              <w:t xml:space="preserve"> means the management information specified in Schedule 6</w:t>
            </w:r>
            <w:r>
              <w:t>. For complete terms and conditions, see attached Annex B</w:t>
            </w:r>
            <w:r w:rsidR="00C24259">
              <w:t xml:space="preserve"> (</w:t>
            </w:r>
            <w:r w:rsidR="00E8778F">
              <w:t xml:space="preserve">as per </w:t>
            </w:r>
            <w:r w:rsidR="00C24259">
              <w:t>RFQ Tender Documents)</w:t>
            </w:r>
            <w:r>
              <w:t xml:space="preserve">. </w:t>
            </w:r>
          </w:p>
        </w:tc>
        <w:tc>
          <w:tcPr>
            <w:tcW w:w="930" w:type="dxa"/>
          </w:tcPr>
          <w:p w14:paraId="363E2E6D" w14:textId="77777777" w:rsidR="00BD05ED" w:rsidRPr="0067362E" w:rsidRDefault="00BD05ED" w:rsidP="009C0BA0">
            <w:pPr>
              <w:rPr>
                <w:rStyle w:val="Strong"/>
                <w:rFonts w:ascii="Arial" w:hAnsi="Arial" w:cs="Arial"/>
                <w:i/>
                <w:color w:val="FF0000"/>
                <w:sz w:val="36"/>
                <w:szCs w:val="36"/>
              </w:rPr>
            </w:pPr>
          </w:p>
        </w:tc>
      </w:tr>
      <w:tr w:rsidR="00BD05ED" w:rsidRPr="0067362E" w14:paraId="363E2E72"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6F" w14:textId="77777777" w:rsidR="00BD05ED" w:rsidRPr="004F0FCF" w:rsidRDefault="00BD05ED" w:rsidP="009C0BA0">
            <w:pPr>
              <w:pStyle w:val="Definition"/>
            </w:pPr>
            <w:r w:rsidRPr="004F0FCF">
              <w:rPr>
                <w:b/>
                <w:bCs/>
                <w:color w:val="000000"/>
              </w:rPr>
              <w:t>Month:</w:t>
            </w:r>
            <w:r w:rsidRPr="004F0FCF">
              <w:t xml:space="preserve"> means a calendar month and monthly shall be interpreted accordingly.</w:t>
            </w:r>
          </w:p>
          <w:p w14:paraId="363E2E70" w14:textId="77777777" w:rsidR="00BD05ED" w:rsidRPr="004F0FCF" w:rsidRDefault="00BD05ED" w:rsidP="009C0BA0">
            <w:pPr>
              <w:pStyle w:val="Definition"/>
            </w:pPr>
            <w:r w:rsidRPr="004F0FCF">
              <w:rPr>
                <w:b/>
                <w:bCs/>
                <w:color w:val="000000"/>
              </w:rPr>
              <w:lastRenderedPageBreak/>
              <w:t>OJEU Notice:</w:t>
            </w:r>
            <w:r w:rsidRPr="004F0FCF">
              <w:t xml:space="preserve"> means the voluntary contract notice Reference 2013/S 147-255782 published in the Official Journal of the European Union</w:t>
            </w:r>
          </w:p>
        </w:tc>
        <w:tc>
          <w:tcPr>
            <w:tcW w:w="930" w:type="dxa"/>
          </w:tcPr>
          <w:p w14:paraId="363E2E71" w14:textId="77777777" w:rsidR="00BD05ED" w:rsidRPr="0067362E" w:rsidRDefault="00BD05ED" w:rsidP="009C0BA0">
            <w:pPr>
              <w:rPr>
                <w:rStyle w:val="Strong"/>
                <w:rFonts w:ascii="Arial" w:hAnsi="Arial" w:cs="Arial"/>
                <w:b w:val="0"/>
                <w:color w:val="FF0000"/>
                <w:sz w:val="36"/>
                <w:szCs w:val="36"/>
              </w:rPr>
            </w:pPr>
          </w:p>
        </w:tc>
      </w:tr>
      <w:tr w:rsidR="00BD05ED" w:rsidRPr="0067362E" w14:paraId="363E2E77"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73" w14:textId="77777777" w:rsidR="00BD05ED" w:rsidRPr="00963006" w:rsidRDefault="00BD05ED" w:rsidP="009C0BA0">
            <w:pPr>
              <w:pStyle w:val="Definition"/>
            </w:pPr>
            <w:r w:rsidRPr="00963006">
              <w:rPr>
                <w:rStyle w:val="DefinitionTerm"/>
              </w:rPr>
              <w:lastRenderedPageBreak/>
              <w:t>Order</w:t>
            </w:r>
            <w:r w:rsidRPr="00963006">
              <w:rPr>
                <w:b/>
              </w:rPr>
              <w:t xml:space="preserve">: </w:t>
            </w:r>
            <w:r w:rsidRPr="00963006">
              <w:t xml:space="preserve">any order by the Customer for Services, as set out in the Customer’s completed purchase order form (including any Specification) which is in the format of the pro forma order form attached at </w:t>
            </w:r>
            <w:r w:rsidR="00963006">
              <w:t>Schedule 4</w:t>
            </w:r>
            <w:r w:rsidRPr="00963006">
              <w:t xml:space="preserve"> or any other pro forma order form notified to the </w:t>
            </w:r>
            <w:r w:rsidRPr="00963006">
              <w:rPr>
                <w:szCs w:val="22"/>
              </w:rPr>
              <w:t>Provider</w:t>
            </w:r>
            <w:r w:rsidRPr="00963006">
              <w:t xml:space="preserve"> by UK SBS from time to time. For the avoidance of doubt, if the Customer's purchase order form is not in the format of the pro forma order form at </w:t>
            </w:r>
            <w:r w:rsidR="00963006">
              <w:t>Schedule 4</w:t>
            </w:r>
            <w:r w:rsidRPr="00963006">
              <w:t xml:space="preserve"> or any other pro forma order form notified to the </w:t>
            </w:r>
            <w:r w:rsidRPr="00963006">
              <w:rPr>
                <w:szCs w:val="22"/>
              </w:rPr>
              <w:t>Provider</w:t>
            </w:r>
            <w:r w:rsidRPr="00963006">
              <w:t xml:space="preserve"> by UK SBS from time to time, it will not constitute an Order.</w:t>
            </w:r>
          </w:p>
          <w:p w14:paraId="363E2E74" w14:textId="77777777" w:rsidR="00BD05ED" w:rsidRPr="00963006" w:rsidRDefault="00BD05ED" w:rsidP="009C0BA0">
            <w:pPr>
              <w:pStyle w:val="Definition"/>
            </w:pPr>
            <w:r w:rsidRPr="00963006">
              <w:rPr>
                <w:b/>
                <w:bCs/>
                <w:color w:val="000000"/>
              </w:rPr>
              <w:t>Pricing Matrices:</w:t>
            </w:r>
            <w:r w:rsidRPr="00963006">
              <w:t xml:space="preserve"> means the pricing matrices</w:t>
            </w:r>
            <w:r w:rsidR="00E8778F" w:rsidRPr="00963006">
              <w:t xml:space="preserve"> as</w:t>
            </w:r>
            <w:r w:rsidRPr="00963006">
              <w:t xml:space="preserve"> set out in Schedule 3</w:t>
            </w:r>
            <w:r w:rsidR="00C24259" w:rsidRPr="00963006">
              <w:t xml:space="preserve"> Part B</w:t>
            </w:r>
            <w:r w:rsidR="00E8778F" w:rsidRPr="00963006">
              <w:t xml:space="preserve"> (to be completed for successful Providers at Contract Award Stage)</w:t>
            </w:r>
            <w:r w:rsidRPr="00963006">
              <w:t>.</w:t>
            </w:r>
          </w:p>
          <w:p w14:paraId="363E2E75" w14:textId="77777777" w:rsidR="00BD05ED" w:rsidRPr="00963006" w:rsidRDefault="00BD05ED" w:rsidP="009C0BA0">
            <w:pPr>
              <w:pStyle w:val="Definition"/>
              <w:rPr>
                <w:rStyle w:val="DefinitionTerm"/>
                <w:b w:val="0"/>
              </w:rPr>
            </w:pPr>
            <w:r w:rsidRPr="00963006">
              <w:rPr>
                <w:b/>
                <w:bCs/>
                <w:color w:val="000000"/>
              </w:rPr>
              <w:t>Provider’s Lots:</w:t>
            </w:r>
            <w:r w:rsidRPr="00963006">
              <w:t xml:space="preserve"> means the lots which the Provider has been appointed to under this Framework Agreement as set out in Schedule 1.</w:t>
            </w:r>
          </w:p>
        </w:tc>
        <w:tc>
          <w:tcPr>
            <w:tcW w:w="930" w:type="dxa"/>
          </w:tcPr>
          <w:p w14:paraId="363E2E76" w14:textId="77777777" w:rsidR="00BD05ED" w:rsidRPr="00963006" w:rsidRDefault="00BD05ED" w:rsidP="009C0BA0">
            <w:pPr>
              <w:rPr>
                <w:rStyle w:val="Strong"/>
                <w:rFonts w:ascii="Arial" w:hAnsi="Arial" w:cs="Arial"/>
                <w:i/>
                <w:color w:val="FF0000"/>
                <w:sz w:val="36"/>
                <w:szCs w:val="36"/>
              </w:rPr>
            </w:pPr>
          </w:p>
        </w:tc>
      </w:tr>
      <w:tr w:rsidR="00BD05ED" w:rsidRPr="0067362E" w14:paraId="363E2E7A"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78" w14:textId="77777777" w:rsidR="00BD05ED" w:rsidRPr="00062080" w:rsidRDefault="00BD05ED" w:rsidP="009C0BA0">
            <w:pPr>
              <w:pStyle w:val="Definition"/>
              <w:rPr>
                <w:rStyle w:val="DefinitionTerm"/>
                <w:b w:val="0"/>
              </w:rPr>
            </w:pPr>
            <w:r w:rsidRPr="00062080">
              <w:rPr>
                <w:b/>
              </w:rPr>
              <w:t xml:space="preserve">Public Body: </w:t>
            </w:r>
            <w:r w:rsidRPr="00062080">
              <w:t xml:space="preserve">any part of the government of the </w:t>
            </w:r>
            <w:smartTag w:uri="urn:schemas-microsoft-com:office:smarttags" w:element="country-region">
              <w:r w:rsidRPr="00062080">
                <w:t>United Kingdom</w:t>
              </w:r>
            </w:smartTag>
            <w:r w:rsidRPr="00062080">
              <w:t xml:space="preserve"> including but not limited to the Northern Ireland Assembly and Executive Committee, the Scottish Executive and the National Assembly for </w:t>
            </w:r>
            <w:smartTag w:uri="urn:schemas-microsoft-com:office:smarttags" w:element="place">
              <w:smartTag w:uri="urn:schemas-microsoft-com:office:smarttags" w:element="country-region">
                <w:r w:rsidRPr="00062080">
                  <w:t>Wales</w:t>
                </w:r>
              </w:smartTag>
            </w:smartTag>
            <w:r w:rsidRPr="00062080">
              <w:t>, local authorities, government ministers and government departments and government agencies.</w:t>
            </w:r>
          </w:p>
        </w:tc>
        <w:tc>
          <w:tcPr>
            <w:tcW w:w="930" w:type="dxa"/>
          </w:tcPr>
          <w:p w14:paraId="363E2E79" w14:textId="77777777" w:rsidR="00BD05ED" w:rsidRPr="0067362E" w:rsidRDefault="00BD05ED" w:rsidP="009C0BA0">
            <w:pPr>
              <w:rPr>
                <w:rStyle w:val="Strong"/>
                <w:rFonts w:ascii="Arial" w:hAnsi="Arial" w:cs="Arial"/>
                <w:i/>
                <w:color w:val="FF0000"/>
                <w:sz w:val="36"/>
                <w:szCs w:val="36"/>
              </w:rPr>
            </w:pPr>
          </w:p>
        </w:tc>
      </w:tr>
      <w:tr w:rsidR="00BD05ED" w:rsidRPr="0067362E" w14:paraId="363E2E7E"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7B" w14:textId="77777777" w:rsidR="00BD05ED" w:rsidRPr="00062080" w:rsidRDefault="00BD05ED" w:rsidP="009C0BA0">
            <w:pPr>
              <w:pStyle w:val="Definition"/>
              <w:rPr>
                <w:szCs w:val="22"/>
              </w:rPr>
            </w:pPr>
            <w:r w:rsidRPr="00062080">
              <w:rPr>
                <w:b/>
                <w:bCs/>
                <w:szCs w:val="22"/>
                <w:lang w:eastAsia="en-GB"/>
              </w:rPr>
              <w:t xml:space="preserve">Request for Information: </w:t>
            </w:r>
            <w:r w:rsidRPr="00062080">
              <w:rPr>
                <w:szCs w:val="22"/>
                <w:lang w:eastAsia="en-GB"/>
              </w:rPr>
              <w:t>a request for Information or an apparent request under FOIA or EIR.</w:t>
            </w:r>
          </w:p>
          <w:p w14:paraId="363E2E7C" w14:textId="77777777" w:rsidR="00BD05ED" w:rsidRPr="00062080" w:rsidRDefault="00BD05ED" w:rsidP="009C0BA0">
            <w:pPr>
              <w:pStyle w:val="Definition"/>
              <w:rPr>
                <w:szCs w:val="22"/>
              </w:rPr>
            </w:pPr>
            <w:r w:rsidRPr="00062080">
              <w:rPr>
                <w:b/>
              </w:rPr>
              <w:t>RFQ:</w:t>
            </w:r>
            <w:r w:rsidRPr="00062080">
              <w:t xml:space="preserve"> means the Request for Quotation issued by </w:t>
            </w:r>
            <w:r>
              <w:rPr>
                <w:szCs w:val="22"/>
              </w:rPr>
              <w:t>UK SBS</w:t>
            </w:r>
            <w:r w:rsidRPr="00062080">
              <w:t xml:space="preserve"> on </w:t>
            </w:r>
            <w:r w:rsidRPr="00642E20">
              <w:t>1</w:t>
            </w:r>
            <w:r>
              <w:t>5</w:t>
            </w:r>
            <w:r w:rsidRPr="00642E20">
              <w:t xml:space="preserve"> OCTOBER 2013</w:t>
            </w:r>
            <w:r w:rsidRPr="00062080">
              <w:t>.</w:t>
            </w:r>
          </w:p>
        </w:tc>
        <w:tc>
          <w:tcPr>
            <w:tcW w:w="930" w:type="dxa"/>
          </w:tcPr>
          <w:p w14:paraId="363E2E7D" w14:textId="77777777" w:rsidR="00BD05ED" w:rsidRPr="0067362E" w:rsidRDefault="00BD05ED" w:rsidP="009C0BA0">
            <w:pPr>
              <w:rPr>
                <w:rStyle w:val="Strong"/>
                <w:rFonts w:ascii="Arial" w:hAnsi="Arial" w:cs="Arial"/>
                <w:i/>
                <w:color w:val="FF0000"/>
                <w:sz w:val="36"/>
                <w:szCs w:val="36"/>
              </w:rPr>
            </w:pPr>
          </w:p>
        </w:tc>
      </w:tr>
      <w:tr w:rsidR="00BD05ED" w:rsidRPr="0067362E" w14:paraId="363E2E83"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7F" w14:textId="77777777" w:rsidR="00E74132" w:rsidRPr="00E74132" w:rsidRDefault="00926BF1" w:rsidP="009C0BA0">
            <w:pPr>
              <w:pStyle w:val="Definition"/>
              <w:rPr>
                <w:szCs w:val="22"/>
              </w:rPr>
            </w:pPr>
            <w:r w:rsidRPr="00926BF1">
              <w:rPr>
                <w:rFonts w:eastAsiaTheme="minorHAnsi" w:cs="Arial"/>
                <w:b/>
                <w:bCs/>
                <w:szCs w:val="22"/>
              </w:rPr>
              <w:t>Schedule:</w:t>
            </w:r>
            <w:r w:rsidRPr="00926BF1">
              <w:rPr>
                <w:rFonts w:eastAsiaTheme="minorHAnsi" w:cs="Arial"/>
                <w:szCs w:val="22"/>
              </w:rPr>
              <w:t xml:space="preserve"> means a schedule attached to, and forming part of, </w:t>
            </w:r>
            <w:r w:rsidR="00E74132">
              <w:rPr>
                <w:rFonts w:eastAsiaTheme="minorHAnsi" w:cs="Arial"/>
                <w:szCs w:val="22"/>
              </w:rPr>
              <w:t>the Framework Agreement and any Call-Off</w:t>
            </w:r>
            <w:r w:rsidRPr="00926BF1">
              <w:rPr>
                <w:rFonts w:eastAsiaTheme="minorHAnsi" w:cs="Arial"/>
                <w:szCs w:val="22"/>
              </w:rPr>
              <w:t xml:space="preserve"> Contract.</w:t>
            </w:r>
          </w:p>
          <w:p w14:paraId="363E2E80" w14:textId="77777777" w:rsidR="00BD05ED" w:rsidRPr="00062080" w:rsidRDefault="00BD05ED" w:rsidP="009C0BA0">
            <w:pPr>
              <w:pStyle w:val="Definition"/>
              <w:rPr>
                <w:szCs w:val="22"/>
              </w:rPr>
            </w:pPr>
            <w:r w:rsidRPr="00062080">
              <w:rPr>
                <w:b/>
                <w:color w:val="000000"/>
              </w:rPr>
              <w:t>Security Plan:</w:t>
            </w:r>
            <w:r w:rsidRPr="00062080">
              <w:rPr>
                <w:color w:val="000000"/>
              </w:rPr>
              <w:t xml:space="preserve"> means the Provider’s framework security plan prepared pursuant to </w:t>
            </w:r>
            <w:r w:rsidRPr="00DD549C">
              <w:rPr>
                <w:color w:val="000000"/>
              </w:rPr>
              <w:t>Schedule 9</w:t>
            </w:r>
            <w:r w:rsidRPr="00062080">
              <w:rPr>
                <w:color w:val="000000"/>
              </w:rPr>
              <w:t xml:space="preserve"> (Security Requirement and Plan).</w:t>
            </w:r>
          </w:p>
          <w:p w14:paraId="363E2E81" w14:textId="77777777" w:rsidR="00BD05ED" w:rsidRPr="00062080" w:rsidRDefault="00BD05ED" w:rsidP="009C0BA0">
            <w:pPr>
              <w:pStyle w:val="Definition"/>
              <w:rPr>
                <w:szCs w:val="22"/>
              </w:rPr>
            </w:pPr>
            <w:r w:rsidRPr="00062080">
              <w:rPr>
                <w:b/>
                <w:color w:val="000000"/>
              </w:rPr>
              <w:t>Security Policy:</w:t>
            </w:r>
            <w:r w:rsidRPr="00062080">
              <w:t xml:space="preserve"> means </w:t>
            </w:r>
            <w:r>
              <w:rPr>
                <w:szCs w:val="22"/>
              </w:rPr>
              <w:t>UK SBS</w:t>
            </w:r>
            <w:r w:rsidRPr="00062080">
              <w:t xml:space="preserve">’s Security Policy </w:t>
            </w:r>
            <w:r w:rsidRPr="00422035">
              <w:t>annexed to Schedule 9</w:t>
            </w:r>
            <w:r w:rsidRPr="00062080">
              <w:t>.</w:t>
            </w:r>
          </w:p>
        </w:tc>
        <w:tc>
          <w:tcPr>
            <w:tcW w:w="930" w:type="dxa"/>
          </w:tcPr>
          <w:p w14:paraId="363E2E82" w14:textId="77777777" w:rsidR="00BD05ED" w:rsidRPr="0067362E" w:rsidRDefault="00BD05ED" w:rsidP="009C0BA0">
            <w:pPr>
              <w:rPr>
                <w:rStyle w:val="Strong"/>
                <w:rFonts w:ascii="Arial" w:hAnsi="Arial" w:cs="Arial"/>
                <w:i/>
                <w:color w:val="FF0000"/>
                <w:sz w:val="36"/>
                <w:szCs w:val="36"/>
              </w:rPr>
            </w:pPr>
          </w:p>
        </w:tc>
      </w:tr>
      <w:tr w:rsidR="00BD05ED" w:rsidRPr="0067362E" w14:paraId="363E2E86"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84" w14:textId="77777777" w:rsidR="00BD05ED" w:rsidRPr="00062080" w:rsidRDefault="00BD05ED" w:rsidP="009C0BA0">
            <w:pPr>
              <w:pStyle w:val="Definition"/>
            </w:pPr>
            <w:r w:rsidRPr="00062080">
              <w:rPr>
                <w:rStyle w:val="DefinitionTerm"/>
              </w:rPr>
              <w:t>Services</w:t>
            </w:r>
            <w:r w:rsidRPr="00062080">
              <w:rPr>
                <w:b/>
              </w:rPr>
              <w:t xml:space="preserve">: </w:t>
            </w:r>
            <w:r w:rsidRPr="00062080">
              <w:t xml:space="preserve">the services, including without limitation any Deliverables, to be provided by the </w:t>
            </w:r>
            <w:r w:rsidRPr="00062080">
              <w:rPr>
                <w:szCs w:val="22"/>
              </w:rPr>
              <w:t>Provider</w:t>
            </w:r>
            <w:r w:rsidRPr="00062080">
              <w:t xml:space="preserve"> under the</w:t>
            </w:r>
            <w:r w:rsidR="00DB52D7">
              <w:t xml:space="preserve"> Call-Off</w:t>
            </w:r>
            <w:r w:rsidRPr="00062080">
              <w:t xml:space="preserve"> Contract as set out in the Order.</w:t>
            </w:r>
          </w:p>
        </w:tc>
        <w:tc>
          <w:tcPr>
            <w:tcW w:w="930" w:type="dxa"/>
          </w:tcPr>
          <w:p w14:paraId="363E2E85" w14:textId="77777777" w:rsidR="00BD05ED" w:rsidRPr="0067362E" w:rsidRDefault="00BD05ED" w:rsidP="009C0BA0">
            <w:pPr>
              <w:rPr>
                <w:rStyle w:val="Strong"/>
                <w:rFonts w:ascii="Arial" w:hAnsi="Arial" w:cs="Arial"/>
                <w:i/>
                <w:color w:val="FF0000"/>
                <w:sz w:val="36"/>
                <w:szCs w:val="36"/>
              </w:rPr>
            </w:pPr>
          </w:p>
        </w:tc>
      </w:tr>
      <w:tr w:rsidR="00BD05ED" w:rsidRPr="0067362E" w14:paraId="363E2E89"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87" w14:textId="77777777" w:rsidR="00BD05ED" w:rsidRPr="00062080" w:rsidRDefault="00BD05ED" w:rsidP="00DA30E9">
            <w:pPr>
              <w:pStyle w:val="Definition"/>
              <w:rPr>
                <w:rStyle w:val="DefinitionTerm"/>
                <w:b w:val="0"/>
              </w:rPr>
            </w:pPr>
            <w:r w:rsidRPr="00062080">
              <w:rPr>
                <w:rStyle w:val="DefinitionTerm"/>
              </w:rPr>
              <w:t>Special Conditions:</w:t>
            </w:r>
            <w:r w:rsidRPr="00062080">
              <w:t xml:space="preserve"> the special conditions</w:t>
            </w:r>
            <w:r w:rsidR="00DA30E9">
              <w:t>, including Service Levels</w:t>
            </w:r>
            <w:r w:rsidRPr="00062080">
              <w:t xml:space="preserve"> (if any) </w:t>
            </w:r>
            <w:r>
              <w:t xml:space="preserve">as </w:t>
            </w:r>
            <w:r w:rsidRPr="00062080">
              <w:t xml:space="preserve">set out </w:t>
            </w:r>
            <w:r>
              <w:t>under Special Conditions</w:t>
            </w:r>
            <w:r w:rsidR="00512EBB">
              <w:t xml:space="preserve"> and</w:t>
            </w:r>
            <w:r w:rsidR="00A562C3">
              <w:t xml:space="preserve"> will apply to</w:t>
            </w:r>
            <w:r w:rsidR="00512EBB">
              <w:t xml:space="preserve"> any</w:t>
            </w:r>
            <w:r w:rsidR="00DB52D7">
              <w:t xml:space="preserve"> Call-Off</w:t>
            </w:r>
            <w:r w:rsidR="00512EBB">
              <w:t xml:space="preserve"> Contract </w:t>
            </w:r>
            <w:r w:rsidR="00DB52D7">
              <w:t>as set out in the</w:t>
            </w:r>
            <w:r w:rsidR="00512EBB">
              <w:t xml:space="preserve"> Order, if </w:t>
            </w:r>
            <w:r w:rsidR="00A562C3">
              <w:t>re</w:t>
            </w:r>
            <w:r w:rsidR="00DB52D7">
              <w:t>quired for the delivery of Services</w:t>
            </w:r>
            <w:r w:rsidRPr="00062080">
              <w:t>.</w:t>
            </w:r>
          </w:p>
        </w:tc>
        <w:tc>
          <w:tcPr>
            <w:tcW w:w="930" w:type="dxa"/>
          </w:tcPr>
          <w:p w14:paraId="363E2E88" w14:textId="77777777" w:rsidR="00BD05ED" w:rsidRPr="0067362E" w:rsidRDefault="00BD05ED" w:rsidP="009C0BA0">
            <w:pPr>
              <w:rPr>
                <w:rStyle w:val="Strong"/>
                <w:rFonts w:ascii="Arial" w:hAnsi="Arial" w:cs="Arial"/>
                <w:i/>
                <w:color w:val="FF0000"/>
                <w:sz w:val="36"/>
                <w:szCs w:val="36"/>
              </w:rPr>
            </w:pPr>
          </w:p>
        </w:tc>
      </w:tr>
      <w:tr w:rsidR="00BD05ED" w:rsidRPr="0067362E" w14:paraId="363E2E8C"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8A" w14:textId="77777777" w:rsidR="00BD05ED" w:rsidRPr="00062080" w:rsidRDefault="00BD05ED" w:rsidP="009C0BA0">
            <w:pPr>
              <w:pStyle w:val="Definition"/>
              <w:rPr>
                <w:rStyle w:val="DefinitionTerm"/>
                <w:b w:val="0"/>
              </w:rPr>
            </w:pPr>
            <w:r w:rsidRPr="00062080">
              <w:rPr>
                <w:rStyle w:val="DefinitionTerm"/>
              </w:rPr>
              <w:t>Specification</w:t>
            </w:r>
            <w:r w:rsidRPr="00062080">
              <w:rPr>
                <w:b/>
              </w:rPr>
              <w:t xml:space="preserve">: </w:t>
            </w:r>
            <w:r w:rsidRPr="00062080">
              <w:t xml:space="preserve">any specification for the Services, including any related plans and drawings that is supplied to the </w:t>
            </w:r>
            <w:r w:rsidRPr="00062080">
              <w:rPr>
                <w:szCs w:val="22"/>
              </w:rPr>
              <w:t>Provider</w:t>
            </w:r>
            <w:r w:rsidRPr="00062080">
              <w:t xml:space="preserve"> by the Customer or a Customer Affiliate, or produced by the </w:t>
            </w:r>
            <w:r w:rsidRPr="00062080">
              <w:rPr>
                <w:szCs w:val="22"/>
              </w:rPr>
              <w:t>Provider</w:t>
            </w:r>
            <w:r w:rsidRPr="00062080">
              <w:t xml:space="preserve"> and agreed in writing by the Customer or a Customer Affiliate. </w:t>
            </w:r>
          </w:p>
        </w:tc>
        <w:tc>
          <w:tcPr>
            <w:tcW w:w="930" w:type="dxa"/>
          </w:tcPr>
          <w:p w14:paraId="363E2E8B" w14:textId="77777777" w:rsidR="00BD05ED" w:rsidRPr="0067362E" w:rsidRDefault="00BD05ED" w:rsidP="009C0BA0">
            <w:pPr>
              <w:rPr>
                <w:rStyle w:val="Strong"/>
                <w:rFonts w:ascii="Arial" w:hAnsi="Arial" w:cs="Arial"/>
                <w:i/>
                <w:color w:val="FF0000"/>
                <w:sz w:val="36"/>
                <w:szCs w:val="36"/>
              </w:rPr>
            </w:pPr>
          </w:p>
        </w:tc>
      </w:tr>
      <w:tr w:rsidR="00BD05ED" w:rsidRPr="0067362E" w14:paraId="363E2E98"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8D" w14:textId="77777777" w:rsidR="00BD05ED" w:rsidRDefault="00BD05ED" w:rsidP="009C0BA0">
            <w:pPr>
              <w:pStyle w:val="Definition"/>
            </w:pPr>
            <w:r w:rsidRPr="00642E20">
              <w:rPr>
                <w:b/>
                <w:szCs w:val="22"/>
              </w:rPr>
              <w:t>Provider</w:t>
            </w:r>
            <w:r w:rsidRPr="00062080">
              <w:rPr>
                <w:rStyle w:val="DefinitionTerm"/>
                <w:lang w:eastAsia="en-GB"/>
              </w:rPr>
              <w:t>'s</w:t>
            </w:r>
            <w:r w:rsidRPr="00062080">
              <w:rPr>
                <w:b/>
                <w:bCs/>
                <w:lang w:eastAsia="en-GB"/>
              </w:rPr>
              <w:t xml:space="preserve"> Associate:</w:t>
            </w:r>
            <w:r w:rsidRPr="00062080">
              <w:rPr>
                <w:lang w:eastAsia="en-GB"/>
              </w:rPr>
              <w:t xml:space="preserve"> any individual or entity associated with the </w:t>
            </w:r>
            <w:r w:rsidRPr="00062080">
              <w:rPr>
                <w:szCs w:val="22"/>
              </w:rPr>
              <w:t>Provider</w:t>
            </w:r>
            <w:r w:rsidRPr="00062080">
              <w:rPr>
                <w:lang w:eastAsia="en-GB"/>
              </w:rPr>
              <w:t xml:space="preserve"> including, without limitation, the </w:t>
            </w:r>
            <w:r w:rsidRPr="00062080">
              <w:rPr>
                <w:szCs w:val="22"/>
              </w:rPr>
              <w:t>Provider</w:t>
            </w:r>
            <w:r w:rsidRPr="00062080">
              <w:rPr>
                <w:lang w:eastAsia="en-GB"/>
              </w:rPr>
              <w:t xml:space="preserve">'s subsidiary, affiliated or holding companies and any employees, agents or contractors of the </w:t>
            </w:r>
            <w:r w:rsidRPr="00062080">
              <w:rPr>
                <w:szCs w:val="22"/>
              </w:rPr>
              <w:t>Provider</w:t>
            </w:r>
            <w:r w:rsidRPr="00062080">
              <w:rPr>
                <w:lang w:eastAsia="en-GB"/>
              </w:rPr>
              <w:t xml:space="preserve"> and/or its subsidiary, affiliated or holding companies or any entity that provides services for or </w:t>
            </w:r>
            <w:r w:rsidRPr="00062080">
              <w:rPr>
                <w:lang w:eastAsia="en-GB"/>
              </w:rPr>
              <w:lastRenderedPageBreak/>
              <w:t xml:space="preserve">on behalf of the </w:t>
            </w:r>
            <w:r w:rsidRPr="00062080">
              <w:rPr>
                <w:szCs w:val="22"/>
              </w:rPr>
              <w:t>Provider</w:t>
            </w:r>
            <w:r w:rsidRPr="00062080">
              <w:rPr>
                <w:lang w:eastAsia="en-GB"/>
              </w:rPr>
              <w:t>.</w:t>
            </w:r>
          </w:p>
          <w:p w14:paraId="363E2E8E" w14:textId="77777777" w:rsidR="00EA123A" w:rsidRPr="00EA123A" w:rsidRDefault="00EA123A" w:rsidP="00EA123A">
            <w:pPr>
              <w:autoSpaceDE w:val="0"/>
              <w:autoSpaceDN w:val="0"/>
              <w:adjustRightInd w:val="0"/>
              <w:spacing w:after="0"/>
              <w:rPr>
                <w:rFonts w:ascii="Arial" w:eastAsiaTheme="minorHAnsi" w:hAnsi="Arial" w:cs="Arial"/>
                <w:color w:val="000000"/>
                <w:sz w:val="24"/>
                <w:szCs w:val="24"/>
              </w:rPr>
            </w:pPr>
          </w:p>
          <w:p w14:paraId="363E2E8F" w14:textId="77777777" w:rsidR="00EA123A" w:rsidRDefault="00EA123A" w:rsidP="00CD2E24">
            <w:pPr>
              <w:autoSpaceDE w:val="0"/>
              <w:autoSpaceDN w:val="0"/>
              <w:adjustRightInd w:val="0"/>
              <w:spacing w:after="0"/>
              <w:ind w:left="720"/>
              <w:rPr>
                <w:rFonts w:ascii="Arial" w:eastAsiaTheme="minorHAnsi" w:hAnsi="Arial" w:cs="Arial"/>
                <w:color w:val="000000"/>
                <w:szCs w:val="22"/>
              </w:rPr>
            </w:pPr>
            <w:r w:rsidRPr="00EA123A">
              <w:rPr>
                <w:rFonts w:ascii="Arial" w:eastAsiaTheme="minorHAnsi" w:hAnsi="Arial" w:cs="Arial"/>
                <w:b/>
                <w:bCs/>
                <w:color w:val="000000"/>
                <w:szCs w:val="22"/>
              </w:rPr>
              <w:t>Sub-Contract</w:t>
            </w:r>
            <w:r>
              <w:rPr>
                <w:rFonts w:ascii="Arial" w:eastAsiaTheme="minorHAnsi" w:hAnsi="Arial" w:cs="Arial"/>
                <w:b/>
                <w:bCs/>
                <w:color w:val="000000"/>
                <w:szCs w:val="22"/>
              </w:rPr>
              <w:t>:</w:t>
            </w:r>
            <w:r w:rsidRPr="00EA123A">
              <w:rPr>
                <w:rFonts w:ascii="Arial" w:eastAsiaTheme="minorHAnsi" w:hAnsi="Arial" w:cs="Arial"/>
                <w:b/>
                <w:bCs/>
                <w:color w:val="000000"/>
                <w:szCs w:val="22"/>
              </w:rPr>
              <w:t xml:space="preserve"> </w:t>
            </w:r>
            <w:r w:rsidRPr="00EA123A">
              <w:rPr>
                <w:rFonts w:ascii="Arial" w:eastAsiaTheme="minorHAnsi" w:hAnsi="Arial" w:cs="Arial"/>
                <w:color w:val="000000"/>
                <w:szCs w:val="22"/>
              </w:rPr>
              <w:t xml:space="preserve">means the </w:t>
            </w:r>
            <w:r w:rsidR="00CD2E24">
              <w:rPr>
                <w:rFonts w:ascii="Arial" w:eastAsiaTheme="minorHAnsi" w:hAnsi="Arial" w:cs="Arial"/>
                <w:color w:val="000000"/>
                <w:szCs w:val="22"/>
              </w:rPr>
              <w:t>Provider</w:t>
            </w:r>
            <w:r w:rsidRPr="00EA123A">
              <w:rPr>
                <w:rFonts w:ascii="Arial" w:eastAsiaTheme="minorHAnsi" w:hAnsi="Arial" w:cs="Arial"/>
                <w:color w:val="000000"/>
                <w:szCs w:val="22"/>
              </w:rPr>
              <w:t xml:space="preserve">’s contract with a Sub-Contractor whereby that Sub-Contractor agrees to provide to the </w:t>
            </w:r>
            <w:r w:rsidR="00CD2E24">
              <w:rPr>
                <w:rFonts w:ascii="Arial" w:eastAsiaTheme="minorHAnsi" w:hAnsi="Arial" w:cs="Arial"/>
                <w:color w:val="000000"/>
                <w:szCs w:val="22"/>
              </w:rPr>
              <w:t>Provider</w:t>
            </w:r>
            <w:r w:rsidRPr="00EA123A">
              <w:rPr>
                <w:rFonts w:ascii="Arial" w:eastAsiaTheme="minorHAnsi" w:hAnsi="Arial" w:cs="Arial"/>
                <w:color w:val="000000"/>
                <w:szCs w:val="22"/>
              </w:rPr>
              <w:t xml:space="preserve"> the Services or any part thereof or facilities or other services necessary for the provision of the Services or any part thereof or necessary for the management, direction or control of the Services</w:t>
            </w:r>
            <w:r w:rsidR="00CD2E24">
              <w:rPr>
                <w:rFonts w:ascii="Arial" w:eastAsiaTheme="minorHAnsi" w:hAnsi="Arial" w:cs="Arial"/>
                <w:color w:val="000000"/>
                <w:szCs w:val="22"/>
              </w:rPr>
              <w:t>.</w:t>
            </w:r>
            <w:r w:rsidRPr="00EA123A">
              <w:rPr>
                <w:rFonts w:ascii="Arial" w:eastAsiaTheme="minorHAnsi" w:hAnsi="Arial" w:cs="Arial"/>
                <w:color w:val="000000"/>
                <w:szCs w:val="22"/>
              </w:rPr>
              <w:t xml:space="preserve"> </w:t>
            </w:r>
          </w:p>
          <w:p w14:paraId="363E2E90" w14:textId="77777777" w:rsidR="00CA66C2" w:rsidRDefault="00CA66C2" w:rsidP="00CD2E24">
            <w:pPr>
              <w:autoSpaceDE w:val="0"/>
              <w:autoSpaceDN w:val="0"/>
              <w:adjustRightInd w:val="0"/>
              <w:spacing w:after="0"/>
              <w:ind w:left="720"/>
            </w:pPr>
          </w:p>
          <w:p w14:paraId="363E2E91" w14:textId="77777777" w:rsidR="00481DEC" w:rsidRPr="00096FD1" w:rsidRDefault="00896649">
            <w:pPr>
              <w:autoSpaceDE w:val="0"/>
              <w:autoSpaceDN w:val="0"/>
              <w:adjustRightInd w:val="0"/>
              <w:spacing w:after="0"/>
              <w:ind w:left="720"/>
              <w:rPr>
                <w:rFonts w:ascii="Arial" w:eastAsiaTheme="minorHAnsi" w:hAnsi="Arial" w:cs="Arial"/>
                <w:szCs w:val="22"/>
              </w:rPr>
            </w:pPr>
            <w:r w:rsidRPr="00096FD1">
              <w:rPr>
                <w:rFonts w:ascii="Arial" w:eastAsiaTheme="minorHAnsi" w:hAnsi="Arial" w:cs="Arial"/>
                <w:b/>
                <w:bCs/>
                <w:szCs w:val="22"/>
              </w:rPr>
              <w:t xml:space="preserve">Sub-contractor: </w:t>
            </w:r>
            <w:r w:rsidRPr="00096FD1">
              <w:rPr>
                <w:rFonts w:ascii="Arial" w:eastAsiaTheme="minorHAnsi" w:hAnsi="Arial" w:cs="Arial"/>
                <w:szCs w:val="22"/>
              </w:rPr>
              <w:t>means any third party appointed by the Contractor under</w:t>
            </w:r>
          </w:p>
          <w:p w14:paraId="363E2E92" w14:textId="77777777" w:rsidR="00481DEC" w:rsidRPr="00096FD1" w:rsidRDefault="00896649">
            <w:pPr>
              <w:autoSpaceDE w:val="0"/>
              <w:autoSpaceDN w:val="0"/>
              <w:adjustRightInd w:val="0"/>
              <w:spacing w:after="0"/>
              <w:ind w:left="720"/>
              <w:rPr>
                <w:rFonts w:ascii="Arial" w:eastAsiaTheme="minorHAnsi" w:hAnsi="Arial" w:cs="Arial"/>
                <w:szCs w:val="22"/>
              </w:rPr>
            </w:pPr>
            <w:r w:rsidRPr="00096FD1">
              <w:rPr>
                <w:rFonts w:ascii="Arial" w:eastAsiaTheme="minorHAnsi" w:hAnsi="Arial" w:cs="Arial"/>
                <w:szCs w:val="22"/>
              </w:rPr>
              <w:t xml:space="preserve">clause </w:t>
            </w:r>
            <w:r w:rsidRPr="00422035">
              <w:rPr>
                <w:rFonts w:ascii="Arial" w:eastAsiaTheme="minorHAnsi" w:hAnsi="Arial" w:cs="Arial"/>
                <w:szCs w:val="22"/>
              </w:rPr>
              <w:t>C7-3</w:t>
            </w:r>
            <w:r w:rsidRPr="00096FD1">
              <w:rPr>
                <w:rFonts w:ascii="Arial" w:eastAsiaTheme="minorHAnsi" w:hAnsi="Arial" w:cs="Arial"/>
                <w:szCs w:val="22"/>
              </w:rPr>
              <w:t xml:space="preserve"> which through its employees or agents directly delivers the</w:t>
            </w:r>
          </w:p>
          <w:p w14:paraId="363E2E93" w14:textId="77777777" w:rsidR="00896649" w:rsidRPr="00062080" w:rsidRDefault="00896649" w:rsidP="00896649">
            <w:pPr>
              <w:pStyle w:val="Definition"/>
            </w:pPr>
            <w:r w:rsidRPr="00096FD1">
              <w:rPr>
                <w:rFonts w:eastAsiaTheme="minorHAnsi" w:cs="Arial"/>
                <w:szCs w:val="22"/>
              </w:rPr>
              <w:t>Services.</w:t>
            </w:r>
          </w:p>
          <w:p w14:paraId="363E2E94" w14:textId="77777777" w:rsidR="00BD05ED" w:rsidRPr="00885EBF" w:rsidRDefault="00BD05ED" w:rsidP="009C0BA0">
            <w:pPr>
              <w:pStyle w:val="Definition"/>
              <w:rPr>
                <w:highlight w:val="yellow"/>
              </w:rPr>
            </w:pPr>
            <w:r>
              <w:rPr>
                <w:b/>
                <w:bCs/>
                <w:color w:val="000000"/>
              </w:rPr>
              <w:t>Tender:</w:t>
            </w:r>
            <w:r>
              <w:t xml:space="preserve"> means the tender submitted by the Provider to </w:t>
            </w:r>
            <w:r>
              <w:rPr>
                <w:szCs w:val="22"/>
              </w:rPr>
              <w:t>UK SBS</w:t>
            </w:r>
            <w:r>
              <w:t xml:space="preserve"> on 12</w:t>
            </w:r>
            <w:r w:rsidRPr="004F3056">
              <w:rPr>
                <w:highlight w:val="green"/>
              </w:rPr>
              <w:t xml:space="preserve"> </w:t>
            </w:r>
            <w:r w:rsidRPr="00062894">
              <w:t>DECEMBER 2013</w:t>
            </w:r>
            <w:r>
              <w:t>.</w:t>
            </w:r>
          </w:p>
          <w:p w14:paraId="363E2E95" w14:textId="77777777" w:rsidR="00BD05ED" w:rsidRPr="00801F56" w:rsidRDefault="00BD05ED" w:rsidP="009C0BA0">
            <w:pPr>
              <w:pStyle w:val="Definition"/>
              <w:rPr>
                <w:rFonts w:ascii="Arial Bold" w:hAnsi="Arial Bold"/>
                <w:highlight w:val="yellow"/>
              </w:rPr>
            </w:pPr>
            <w:r>
              <w:rPr>
                <w:b/>
                <w:bCs/>
                <w:color w:val="000000"/>
              </w:rPr>
              <w:t>Term:</w:t>
            </w:r>
            <w:r>
              <w:t xml:space="preserve"> means the period commencing on the Commencement Date and ending on </w:t>
            </w:r>
            <w:r w:rsidR="00544349">
              <w:t>13 APRIL</w:t>
            </w:r>
            <w:r w:rsidRPr="000C46E1">
              <w:t xml:space="preserve"> 2016</w:t>
            </w:r>
            <w:r>
              <w:t xml:space="preserve"> or on earlier termination of this Framework Agreement. If option to extend for a further 1 + 1 years is offered and accepted, the Agreement will end on </w:t>
            </w:r>
            <w:r w:rsidR="00544349">
              <w:t>13 APRIL</w:t>
            </w:r>
            <w:r w:rsidRPr="000C46E1">
              <w:t xml:space="preserve"> 2018</w:t>
            </w:r>
            <w:r>
              <w:t>, if the full two (2) year term of the extension applies.</w:t>
            </w:r>
          </w:p>
          <w:p w14:paraId="363E2E96" w14:textId="77777777" w:rsidR="00801F56" w:rsidRPr="00096FD1" w:rsidRDefault="00926BF1" w:rsidP="009C0BA0">
            <w:pPr>
              <w:pStyle w:val="Definition"/>
              <w:rPr>
                <w:rStyle w:val="DefinitionTerm"/>
                <w:rFonts w:ascii="Arial" w:hAnsi="Arial" w:cs="Arial"/>
                <w:b w:val="0"/>
                <w:highlight w:val="yellow"/>
              </w:rPr>
            </w:pPr>
            <w:r w:rsidRPr="00096FD1">
              <w:rPr>
                <w:rStyle w:val="DefinitionTerm"/>
                <w:rFonts w:ascii="Arial" w:hAnsi="Arial" w:cs="Arial"/>
              </w:rPr>
              <w:t>The “Department”</w:t>
            </w:r>
            <w:r w:rsidRPr="00096FD1">
              <w:rPr>
                <w:rStyle w:val="DefinitionTerm"/>
                <w:rFonts w:ascii="Arial" w:hAnsi="Arial" w:cs="Arial"/>
                <w:b w:val="0"/>
              </w:rPr>
              <w:t xml:space="preserve">: refers to UK SBS and its relevant policies and standards (See </w:t>
            </w:r>
            <w:r w:rsidRPr="00422035">
              <w:rPr>
                <w:rStyle w:val="DefinitionTerm"/>
                <w:rFonts w:ascii="Arial" w:hAnsi="Arial" w:cs="Arial"/>
                <w:b w:val="0"/>
              </w:rPr>
              <w:t>Appendix 2 S</w:t>
            </w:r>
            <w:r w:rsidRPr="00096FD1">
              <w:rPr>
                <w:rStyle w:val="DefinitionTerm"/>
                <w:rFonts w:ascii="Arial" w:hAnsi="Arial" w:cs="Arial"/>
                <w:b w:val="0"/>
              </w:rPr>
              <w:t>ecurity Policy</w:t>
            </w:r>
            <w:r w:rsidR="00DE1422" w:rsidRPr="00096FD1">
              <w:rPr>
                <w:rStyle w:val="DefinitionTerm"/>
                <w:rFonts w:ascii="Arial" w:hAnsi="Arial" w:cs="Arial"/>
                <w:b w:val="0"/>
              </w:rPr>
              <w:t xml:space="preserve"> For Providers</w:t>
            </w:r>
            <w:r w:rsidRPr="00096FD1">
              <w:rPr>
                <w:rStyle w:val="DefinitionTerm"/>
                <w:rFonts w:ascii="Arial" w:hAnsi="Arial" w:cs="Arial"/>
                <w:b w:val="0"/>
              </w:rPr>
              <w:t>).</w:t>
            </w:r>
          </w:p>
        </w:tc>
        <w:tc>
          <w:tcPr>
            <w:tcW w:w="930" w:type="dxa"/>
          </w:tcPr>
          <w:p w14:paraId="363E2E97" w14:textId="77777777" w:rsidR="00BD05ED" w:rsidRPr="0067362E" w:rsidRDefault="00BD05ED" w:rsidP="009C0BA0">
            <w:pPr>
              <w:rPr>
                <w:rStyle w:val="Strong"/>
                <w:rFonts w:ascii="Arial" w:hAnsi="Arial" w:cs="Arial"/>
                <w:i/>
                <w:color w:val="FF0000"/>
                <w:sz w:val="36"/>
                <w:szCs w:val="36"/>
              </w:rPr>
            </w:pPr>
          </w:p>
        </w:tc>
      </w:tr>
      <w:tr w:rsidR="00BD05ED" w:rsidRPr="0067362E" w14:paraId="363E2EA0"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99" w14:textId="77777777" w:rsidR="00BD05ED" w:rsidRPr="00974542" w:rsidRDefault="00BD05ED" w:rsidP="009C0BA0">
            <w:pPr>
              <w:pStyle w:val="Definition"/>
              <w:rPr>
                <w:rFonts w:ascii="Arial Bold" w:hAnsi="Arial Bold"/>
              </w:rPr>
            </w:pPr>
            <w:r w:rsidRPr="001460EF">
              <w:rPr>
                <w:rStyle w:val="DefinitionTerm"/>
              </w:rPr>
              <w:lastRenderedPageBreak/>
              <w:t>TUPE:</w:t>
            </w:r>
            <w:r w:rsidRPr="001460EF">
              <w:t xml:space="preserve"> the Transfer of Undertakings (Protection of Employment) Regulations 2006 as amended or replaced from time to time.</w:t>
            </w:r>
          </w:p>
          <w:p w14:paraId="363E2E9A" w14:textId="77777777" w:rsidR="00481DEC" w:rsidRPr="00096FD1" w:rsidRDefault="00974542" w:rsidP="00096FD1">
            <w:pPr>
              <w:autoSpaceDE w:val="0"/>
              <w:autoSpaceDN w:val="0"/>
              <w:adjustRightInd w:val="0"/>
              <w:spacing w:after="0"/>
              <w:ind w:left="720"/>
              <w:rPr>
                <w:rFonts w:eastAsiaTheme="minorHAnsi" w:cs="Arial"/>
                <w:szCs w:val="22"/>
              </w:rPr>
            </w:pPr>
            <w:r w:rsidRPr="00096FD1">
              <w:rPr>
                <w:rStyle w:val="DefinitionTerm"/>
                <w:szCs w:val="22"/>
              </w:rPr>
              <w:t>Variation:</w:t>
            </w:r>
            <w:r w:rsidRPr="00096FD1">
              <w:rPr>
                <w:rStyle w:val="DefinitionTerm"/>
                <w:b w:val="0"/>
                <w:szCs w:val="22"/>
              </w:rPr>
              <w:t xml:space="preserve"> </w:t>
            </w:r>
            <w:r w:rsidRPr="00096FD1">
              <w:rPr>
                <w:rFonts w:ascii="Arial" w:eastAsiaTheme="minorHAnsi" w:hAnsi="Arial" w:cs="Arial"/>
                <w:szCs w:val="22"/>
              </w:rPr>
              <w:t xml:space="preserve">has the meaning given to it in clause </w:t>
            </w:r>
            <w:r w:rsidR="00041067" w:rsidRPr="00422035">
              <w:rPr>
                <w:rFonts w:ascii="Arial" w:eastAsiaTheme="minorHAnsi" w:hAnsi="Arial" w:cs="Arial"/>
                <w:szCs w:val="22"/>
              </w:rPr>
              <w:t>C7-11</w:t>
            </w:r>
            <w:r w:rsidRPr="00096FD1">
              <w:rPr>
                <w:rFonts w:ascii="Arial" w:eastAsiaTheme="minorHAnsi" w:hAnsi="Arial" w:cs="Arial"/>
                <w:szCs w:val="22"/>
              </w:rPr>
              <w:t xml:space="preserve"> (Variation).</w:t>
            </w:r>
          </w:p>
          <w:p w14:paraId="363E2E9B" w14:textId="77777777" w:rsidR="00481DEC" w:rsidRDefault="00481DEC">
            <w:pPr>
              <w:autoSpaceDE w:val="0"/>
              <w:autoSpaceDN w:val="0"/>
              <w:adjustRightInd w:val="0"/>
              <w:spacing w:after="0"/>
              <w:rPr>
                <w:rStyle w:val="DefinitionTerm"/>
                <w:rFonts w:ascii="Arial" w:eastAsiaTheme="minorHAnsi" w:hAnsi="Arial" w:cs="Arial"/>
                <w:b w:val="0"/>
                <w:sz w:val="24"/>
                <w:szCs w:val="24"/>
              </w:rPr>
            </w:pPr>
          </w:p>
          <w:p w14:paraId="363E2E9C" w14:textId="77777777" w:rsidR="00481DEC" w:rsidRPr="00096FD1" w:rsidRDefault="00241C76">
            <w:pPr>
              <w:autoSpaceDE w:val="0"/>
              <w:autoSpaceDN w:val="0"/>
              <w:adjustRightInd w:val="0"/>
              <w:spacing w:after="0"/>
              <w:ind w:left="720"/>
              <w:rPr>
                <w:rFonts w:ascii="Arial" w:eastAsiaTheme="minorHAnsi" w:hAnsi="Arial" w:cs="Arial"/>
                <w:szCs w:val="22"/>
              </w:rPr>
            </w:pPr>
            <w:r w:rsidRPr="00096FD1">
              <w:rPr>
                <w:rStyle w:val="DefinitionTerm"/>
                <w:rFonts w:ascii="Arial" w:eastAsiaTheme="minorHAnsi" w:hAnsi="Arial" w:cs="Arial"/>
                <w:szCs w:val="22"/>
              </w:rPr>
              <w:t>VAT</w:t>
            </w:r>
            <w:r w:rsidRPr="00096FD1">
              <w:rPr>
                <w:rStyle w:val="DefinitionTerm"/>
                <w:rFonts w:ascii="Arial" w:eastAsiaTheme="minorHAnsi" w:hAnsi="Arial" w:cs="Arial"/>
                <w:b w:val="0"/>
                <w:szCs w:val="22"/>
              </w:rPr>
              <w:t xml:space="preserve">: </w:t>
            </w:r>
            <w:r w:rsidRPr="00096FD1">
              <w:rPr>
                <w:rFonts w:ascii="Arial" w:eastAsiaTheme="minorHAnsi" w:hAnsi="Arial" w:cs="Arial"/>
                <w:szCs w:val="22"/>
              </w:rPr>
              <w:t>means value added tax in accordance with the provisions of the Value</w:t>
            </w:r>
          </w:p>
          <w:p w14:paraId="363E2E9D" w14:textId="77777777" w:rsidR="00481DEC" w:rsidRDefault="00241C76" w:rsidP="00096FD1">
            <w:pPr>
              <w:autoSpaceDE w:val="0"/>
              <w:autoSpaceDN w:val="0"/>
              <w:adjustRightInd w:val="0"/>
              <w:spacing w:after="0"/>
              <w:ind w:left="720"/>
              <w:rPr>
                <w:rFonts w:eastAsiaTheme="minorHAnsi" w:cs="Arial"/>
                <w:sz w:val="24"/>
                <w:szCs w:val="24"/>
              </w:rPr>
            </w:pPr>
            <w:r w:rsidRPr="00096FD1">
              <w:rPr>
                <w:rFonts w:ascii="Arial" w:eastAsiaTheme="minorHAnsi" w:hAnsi="Arial" w:cs="Arial"/>
                <w:szCs w:val="22"/>
              </w:rPr>
              <w:t>Added Tax Act 1994.</w:t>
            </w:r>
          </w:p>
          <w:p w14:paraId="363E2E9E" w14:textId="77777777" w:rsidR="00481DEC" w:rsidRDefault="00481DEC">
            <w:pPr>
              <w:autoSpaceDE w:val="0"/>
              <w:autoSpaceDN w:val="0"/>
              <w:adjustRightInd w:val="0"/>
              <w:spacing w:after="0"/>
              <w:rPr>
                <w:rStyle w:val="DefinitionTerm"/>
                <w:rFonts w:ascii="Arial" w:eastAsiaTheme="minorHAnsi" w:hAnsi="Arial" w:cs="Arial"/>
                <w:b w:val="0"/>
                <w:sz w:val="24"/>
                <w:szCs w:val="24"/>
              </w:rPr>
            </w:pPr>
          </w:p>
        </w:tc>
        <w:tc>
          <w:tcPr>
            <w:tcW w:w="930" w:type="dxa"/>
          </w:tcPr>
          <w:p w14:paraId="363E2E9F" w14:textId="77777777" w:rsidR="00BD05ED" w:rsidRPr="0067362E" w:rsidRDefault="00BD05ED" w:rsidP="009C0BA0">
            <w:pPr>
              <w:rPr>
                <w:rStyle w:val="Strong"/>
                <w:rFonts w:ascii="Arial" w:hAnsi="Arial" w:cs="Arial"/>
                <w:i/>
                <w:color w:val="FF0000"/>
                <w:sz w:val="36"/>
                <w:szCs w:val="36"/>
              </w:rPr>
            </w:pPr>
          </w:p>
        </w:tc>
      </w:tr>
      <w:tr w:rsidR="00BD05ED" w:rsidRPr="0067362E" w14:paraId="363E2EA3"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A1" w14:textId="77777777" w:rsidR="00BD05ED" w:rsidRPr="001460EF" w:rsidRDefault="00BD05ED" w:rsidP="009C0BA0">
            <w:pPr>
              <w:pStyle w:val="Definition"/>
              <w:rPr>
                <w:rStyle w:val="DefinitionTerm"/>
                <w:b w:val="0"/>
              </w:rPr>
            </w:pPr>
            <w:r w:rsidRPr="001460EF">
              <w:rPr>
                <w:rStyle w:val="DefinitionTerm"/>
              </w:rPr>
              <w:t>Working Day:</w:t>
            </w:r>
            <w:r w:rsidRPr="001460EF">
              <w:t xml:space="preserve"> </w:t>
            </w:r>
            <w:r w:rsidRPr="001460EF">
              <w:rPr>
                <w:b/>
              </w:rPr>
              <w:t xml:space="preserve">means </w:t>
            </w:r>
            <w:r w:rsidRPr="001460EF">
              <w:t>any day (other than a Saturday, Sunday or public holiday) on which banks in London are open for business.</w:t>
            </w:r>
          </w:p>
        </w:tc>
        <w:tc>
          <w:tcPr>
            <w:tcW w:w="930" w:type="dxa"/>
          </w:tcPr>
          <w:p w14:paraId="363E2EA2" w14:textId="77777777" w:rsidR="00BD05ED" w:rsidRPr="0067362E" w:rsidRDefault="00BD05ED" w:rsidP="009C0BA0">
            <w:pPr>
              <w:rPr>
                <w:rStyle w:val="Strong"/>
                <w:rFonts w:ascii="Arial" w:hAnsi="Arial" w:cs="Arial"/>
                <w:i/>
                <w:color w:val="FF0000"/>
                <w:sz w:val="36"/>
                <w:szCs w:val="36"/>
              </w:rPr>
            </w:pPr>
          </w:p>
        </w:tc>
      </w:tr>
      <w:tr w:rsidR="00BD05ED" w:rsidRPr="0067362E" w14:paraId="363E2EA6"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A4" w14:textId="77777777" w:rsidR="00BD05ED" w:rsidRPr="001460EF" w:rsidRDefault="00BD05ED" w:rsidP="009C0BA0">
            <w:pPr>
              <w:pStyle w:val="SectionALevel1Number"/>
              <w:rPr>
                <w:rStyle w:val="DefinitionTerm"/>
                <w:b w:val="0"/>
              </w:rPr>
            </w:pPr>
            <w:r w:rsidRPr="001460EF">
              <w:rPr>
                <w:b/>
              </w:rPr>
              <w:t xml:space="preserve">Construction.  </w:t>
            </w:r>
            <w:r w:rsidRPr="001460EF">
              <w:t>In this Framework Agreement and each Contract, unless the context requires otherwise, the following rules apply:</w:t>
            </w:r>
          </w:p>
        </w:tc>
        <w:tc>
          <w:tcPr>
            <w:tcW w:w="930" w:type="dxa"/>
          </w:tcPr>
          <w:p w14:paraId="363E2EA5" w14:textId="77777777" w:rsidR="00BD05ED" w:rsidRPr="0067362E" w:rsidRDefault="00BD05ED" w:rsidP="009C0BA0">
            <w:pPr>
              <w:rPr>
                <w:rStyle w:val="Strong"/>
                <w:rFonts w:ascii="Arial" w:hAnsi="Arial" w:cs="Arial"/>
                <w:i/>
                <w:color w:val="FF0000"/>
                <w:sz w:val="36"/>
                <w:szCs w:val="36"/>
              </w:rPr>
            </w:pPr>
          </w:p>
        </w:tc>
      </w:tr>
      <w:tr w:rsidR="00BD05ED" w:rsidRPr="0067362E" w14:paraId="363E2EA9"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A7" w14:textId="77777777" w:rsidR="00BD05ED" w:rsidRPr="001460EF" w:rsidRDefault="00BD05ED" w:rsidP="009C0BA0">
            <w:pPr>
              <w:pStyle w:val="SectionALevel2Number"/>
            </w:pPr>
            <w:r w:rsidRPr="001460EF">
              <w:t xml:space="preserve">A </w:t>
            </w:r>
            <w:r w:rsidRPr="001460EF">
              <w:rPr>
                <w:b/>
              </w:rPr>
              <w:t>person</w:t>
            </w:r>
            <w:r w:rsidRPr="001460EF">
              <w:t xml:space="preserve"> includes a natural person, corporate or unincorporated body (whether or not having separate legal personality)</w:t>
            </w:r>
            <w:r>
              <w:t>.</w:t>
            </w:r>
          </w:p>
        </w:tc>
        <w:tc>
          <w:tcPr>
            <w:tcW w:w="930" w:type="dxa"/>
          </w:tcPr>
          <w:p w14:paraId="363E2EA8" w14:textId="77777777" w:rsidR="00BD05ED" w:rsidRPr="0067362E" w:rsidRDefault="00BD05ED" w:rsidP="009C0BA0">
            <w:pPr>
              <w:rPr>
                <w:rStyle w:val="Strong"/>
                <w:rFonts w:ascii="Arial" w:hAnsi="Arial" w:cs="Arial"/>
                <w:i/>
                <w:color w:val="FF0000"/>
                <w:sz w:val="36"/>
                <w:szCs w:val="36"/>
              </w:rPr>
            </w:pPr>
          </w:p>
        </w:tc>
      </w:tr>
      <w:tr w:rsidR="00BD05ED" w:rsidRPr="0067362E" w14:paraId="363E2EAC"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AA" w14:textId="77777777" w:rsidR="00BD05ED" w:rsidRPr="001460EF" w:rsidRDefault="00BD05ED" w:rsidP="009C0BA0">
            <w:pPr>
              <w:pStyle w:val="SectionALevel2Number"/>
            </w:pPr>
            <w:r w:rsidRPr="001460EF">
              <w:t>A reference to a party includes its personal representatives, successors or permitted assigns.</w:t>
            </w:r>
          </w:p>
        </w:tc>
        <w:tc>
          <w:tcPr>
            <w:tcW w:w="930" w:type="dxa"/>
          </w:tcPr>
          <w:p w14:paraId="363E2EAB" w14:textId="77777777" w:rsidR="00BD05ED" w:rsidRPr="0067362E" w:rsidRDefault="00BD05ED" w:rsidP="009C0BA0">
            <w:pPr>
              <w:rPr>
                <w:rStyle w:val="Strong"/>
                <w:rFonts w:ascii="Arial" w:hAnsi="Arial" w:cs="Arial"/>
                <w:i/>
                <w:color w:val="FF0000"/>
                <w:sz w:val="36"/>
                <w:szCs w:val="36"/>
              </w:rPr>
            </w:pPr>
          </w:p>
        </w:tc>
      </w:tr>
      <w:tr w:rsidR="00BD05ED" w:rsidRPr="0067362E" w14:paraId="363E2EAF"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AD" w14:textId="77777777" w:rsidR="00BD05ED" w:rsidRPr="001460EF" w:rsidRDefault="00BD05ED" w:rsidP="009C0BA0">
            <w:pPr>
              <w:pStyle w:val="SectionALevel2Number"/>
            </w:pPr>
            <w:r w:rsidRPr="001460EF">
              <w:t>A reference to a statute or statutory provision is a reference to such statute or provision as amended or re-enacted. A reference to a statute or statutory provision includes any subordinate legislation made under that statute or statutory provision, as amended or re-enacted.</w:t>
            </w:r>
          </w:p>
        </w:tc>
        <w:tc>
          <w:tcPr>
            <w:tcW w:w="930" w:type="dxa"/>
          </w:tcPr>
          <w:p w14:paraId="363E2EAE" w14:textId="77777777" w:rsidR="00BD05ED" w:rsidRPr="0067362E" w:rsidRDefault="00BD05ED" w:rsidP="009C0BA0">
            <w:pPr>
              <w:rPr>
                <w:rStyle w:val="Strong"/>
                <w:rFonts w:ascii="Arial" w:hAnsi="Arial" w:cs="Arial"/>
                <w:i/>
                <w:color w:val="FF0000"/>
                <w:sz w:val="36"/>
                <w:szCs w:val="36"/>
              </w:rPr>
            </w:pPr>
          </w:p>
        </w:tc>
      </w:tr>
      <w:tr w:rsidR="00BD05ED" w:rsidRPr="0067362E" w14:paraId="363E2EB2"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B0" w14:textId="77777777" w:rsidR="00BD05ED" w:rsidRPr="001460EF" w:rsidRDefault="00BD05ED" w:rsidP="009C0BA0">
            <w:pPr>
              <w:pStyle w:val="SectionALevel2Number"/>
            </w:pPr>
            <w:r w:rsidRPr="001460EF">
              <w:t xml:space="preserve">Any phrase introduced by the terms </w:t>
            </w:r>
            <w:r w:rsidRPr="001460EF">
              <w:rPr>
                <w:b/>
              </w:rPr>
              <w:t>including</w:t>
            </w:r>
            <w:r w:rsidRPr="001460EF">
              <w:t xml:space="preserve">, </w:t>
            </w:r>
            <w:r w:rsidRPr="001460EF">
              <w:rPr>
                <w:b/>
              </w:rPr>
              <w:t>include</w:t>
            </w:r>
            <w:r w:rsidRPr="001460EF">
              <w:t xml:space="preserve">, </w:t>
            </w:r>
            <w:r w:rsidRPr="001460EF">
              <w:rPr>
                <w:b/>
              </w:rPr>
              <w:t>in particular</w:t>
            </w:r>
            <w:r w:rsidRPr="001460EF">
              <w:t xml:space="preserve"> or any similar expression shall be construed as illustrative and shall not limit the sense of the words preceding those terms.</w:t>
            </w:r>
          </w:p>
        </w:tc>
        <w:tc>
          <w:tcPr>
            <w:tcW w:w="930" w:type="dxa"/>
          </w:tcPr>
          <w:p w14:paraId="363E2EB1" w14:textId="77777777" w:rsidR="00BD05ED" w:rsidRPr="0067362E" w:rsidRDefault="00BD05ED" w:rsidP="009C0BA0">
            <w:pPr>
              <w:rPr>
                <w:rStyle w:val="Strong"/>
                <w:rFonts w:ascii="Arial" w:hAnsi="Arial" w:cs="Arial"/>
                <w:i/>
                <w:color w:val="FF0000"/>
                <w:sz w:val="36"/>
                <w:szCs w:val="36"/>
              </w:rPr>
            </w:pPr>
          </w:p>
        </w:tc>
      </w:tr>
      <w:tr w:rsidR="00BD05ED" w:rsidRPr="0067362E" w14:paraId="363E2EB5"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B3" w14:textId="77777777" w:rsidR="00BD05ED" w:rsidRPr="001460EF" w:rsidRDefault="00BD05ED" w:rsidP="009C0BA0">
            <w:pPr>
              <w:pStyle w:val="SectionALevel2Number"/>
            </w:pPr>
            <w:r w:rsidRPr="001460EF">
              <w:lastRenderedPageBreak/>
              <w:t>The headings in this Framework Agreement are for ease of reference only and do not affect the interpretation or construction of this Framework Agreement or any Contract.</w:t>
            </w:r>
          </w:p>
        </w:tc>
        <w:tc>
          <w:tcPr>
            <w:tcW w:w="930" w:type="dxa"/>
          </w:tcPr>
          <w:p w14:paraId="363E2EB4" w14:textId="77777777" w:rsidR="00BD05ED" w:rsidRPr="0067362E" w:rsidRDefault="00BD05ED" w:rsidP="009C0BA0">
            <w:pPr>
              <w:rPr>
                <w:rStyle w:val="Strong"/>
                <w:rFonts w:ascii="Arial" w:hAnsi="Arial" w:cs="Arial"/>
                <w:i/>
                <w:color w:val="FF0000"/>
                <w:sz w:val="36"/>
                <w:szCs w:val="36"/>
              </w:rPr>
            </w:pPr>
          </w:p>
        </w:tc>
      </w:tr>
      <w:tr w:rsidR="00BD05ED" w:rsidRPr="0067362E" w14:paraId="363E2EB8"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B6" w14:textId="77777777" w:rsidR="00BD05ED" w:rsidRPr="001460EF" w:rsidRDefault="00BD05ED" w:rsidP="009C0BA0">
            <w:pPr>
              <w:pStyle w:val="SectionALevel2Number"/>
            </w:pPr>
            <w:r w:rsidRPr="001460EF">
              <w:t xml:space="preserve">A reference to </w:t>
            </w:r>
            <w:r w:rsidRPr="001460EF">
              <w:rPr>
                <w:b/>
              </w:rPr>
              <w:t>writing</w:t>
            </w:r>
            <w:r w:rsidRPr="001460EF">
              <w:t xml:space="preserve"> or </w:t>
            </w:r>
            <w:r w:rsidRPr="001460EF">
              <w:rPr>
                <w:b/>
              </w:rPr>
              <w:t>written</w:t>
            </w:r>
            <w:r w:rsidRPr="001460EF">
              <w:t xml:space="preserve"> includes faxes but not e-mail text.</w:t>
            </w:r>
          </w:p>
        </w:tc>
        <w:tc>
          <w:tcPr>
            <w:tcW w:w="930" w:type="dxa"/>
          </w:tcPr>
          <w:p w14:paraId="363E2EB7" w14:textId="77777777" w:rsidR="00BD05ED" w:rsidRPr="0067362E" w:rsidRDefault="00BD05ED" w:rsidP="009C0BA0">
            <w:pPr>
              <w:rPr>
                <w:rStyle w:val="Strong"/>
                <w:rFonts w:ascii="Arial" w:hAnsi="Arial" w:cs="Arial"/>
                <w:i/>
                <w:color w:val="FF0000"/>
                <w:sz w:val="36"/>
                <w:szCs w:val="36"/>
              </w:rPr>
            </w:pPr>
          </w:p>
        </w:tc>
      </w:tr>
      <w:tr w:rsidR="00BD05ED" w:rsidRPr="0067362E" w14:paraId="363E2EBB"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B9" w14:textId="77777777" w:rsidR="00BD05ED" w:rsidRPr="00B0525D" w:rsidRDefault="00BD05ED" w:rsidP="009C0BA0">
            <w:pPr>
              <w:pStyle w:val="SectionAHeading1Number"/>
            </w:pPr>
            <w:bookmarkStart w:id="2" w:name="a388220"/>
            <w:r w:rsidRPr="00B0525D">
              <w:t>Basis of contract</w:t>
            </w:r>
            <w:bookmarkEnd w:id="2"/>
          </w:p>
        </w:tc>
        <w:tc>
          <w:tcPr>
            <w:tcW w:w="930" w:type="dxa"/>
          </w:tcPr>
          <w:p w14:paraId="363E2EBA" w14:textId="77777777" w:rsidR="00BD05ED" w:rsidRPr="0067362E" w:rsidRDefault="00BD05ED" w:rsidP="009C0BA0">
            <w:pPr>
              <w:rPr>
                <w:rStyle w:val="Strong"/>
                <w:rFonts w:ascii="Arial" w:hAnsi="Arial" w:cs="Arial"/>
                <w:i/>
                <w:color w:val="FF0000"/>
                <w:sz w:val="36"/>
                <w:szCs w:val="36"/>
              </w:rPr>
            </w:pPr>
          </w:p>
        </w:tc>
      </w:tr>
      <w:tr w:rsidR="00BD05ED" w:rsidRPr="0067362E" w14:paraId="363E2EBE"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BC" w14:textId="77777777" w:rsidR="00BD05ED" w:rsidRPr="00B0525D" w:rsidRDefault="00BD05ED" w:rsidP="009C0BA0">
            <w:pPr>
              <w:pStyle w:val="SectionALevel1Number"/>
            </w:pPr>
            <w:r w:rsidRPr="00B0525D">
              <w:t>UK SBS is the agent of the Customer for the purpose of procurement and is authorised to negotiate and enter into contracts for the supply of services on behalf of the Customer. UK SBS will not itself be a party to, nor have any liability under this Framework Agreement or any Contract that may/may not be awarded.</w:t>
            </w:r>
          </w:p>
        </w:tc>
        <w:tc>
          <w:tcPr>
            <w:tcW w:w="930" w:type="dxa"/>
          </w:tcPr>
          <w:p w14:paraId="363E2EBD" w14:textId="77777777" w:rsidR="00BD05ED" w:rsidRPr="0067362E" w:rsidRDefault="00BD05ED" w:rsidP="009C0BA0">
            <w:pPr>
              <w:rPr>
                <w:rStyle w:val="Strong"/>
                <w:rFonts w:ascii="Arial" w:hAnsi="Arial" w:cs="Arial"/>
                <w:i/>
                <w:color w:val="FF0000"/>
                <w:sz w:val="36"/>
                <w:szCs w:val="36"/>
              </w:rPr>
            </w:pPr>
          </w:p>
        </w:tc>
      </w:tr>
      <w:tr w:rsidR="00BD05ED" w:rsidRPr="0067362E" w14:paraId="363E2EC1"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BF" w14:textId="77777777" w:rsidR="00BD05ED" w:rsidRPr="00B0525D" w:rsidRDefault="00BD05ED" w:rsidP="009C0BA0">
            <w:pPr>
              <w:pStyle w:val="SectionALevel1Number"/>
            </w:pPr>
            <w:r w:rsidRPr="00B0525D">
              <w:t xml:space="preserve">UK SBS appoints the </w:t>
            </w:r>
            <w:r w:rsidRPr="007B7707">
              <w:rPr>
                <w:szCs w:val="22"/>
              </w:rPr>
              <w:t>Provider</w:t>
            </w:r>
            <w:r w:rsidRPr="00B0525D">
              <w:t xml:space="preserve"> to supply Services to the Customer in accordance with this Framework Agreement.</w:t>
            </w:r>
          </w:p>
        </w:tc>
        <w:tc>
          <w:tcPr>
            <w:tcW w:w="930" w:type="dxa"/>
          </w:tcPr>
          <w:p w14:paraId="363E2EC0" w14:textId="77777777" w:rsidR="00BD05ED" w:rsidRPr="0067362E" w:rsidRDefault="00BD05ED" w:rsidP="009C0BA0">
            <w:pPr>
              <w:rPr>
                <w:rStyle w:val="Strong"/>
                <w:rFonts w:ascii="Arial" w:hAnsi="Arial" w:cs="Arial"/>
                <w:i/>
                <w:color w:val="FF0000"/>
                <w:sz w:val="36"/>
                <w:szCs w:val="36"/>
              </w:rPr>
            </w:pPr>
          </w:p>
        </w:tc>
      </w:tr>
      <w:tr w:rsidR="00BD05ED" w:rsidRPr="0067362E" w14:paraId="363E2EC4"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C2" w14:textId="77777777" w:rsidR="00BD05ED" w:rsidRPr="007B7707" w:rsidRDefault="00BD05ED" w:rsidP="004C7026">
            <w:pPr>
              <w:pStyle w:val="SectionALevel1Number"/>
            </w:pPr>
            <w:bookmarkStart w:id="3" w:name="_Ref286156574"/>
            <w:bookmarkStart w:id="4" w:name="_Ref288036766"/>
            <w:r w:rsidRPr="007B7707">
              <w:t xml:space="preserve">This Framework Agreement enters into force on the date on which it is signed by both UK SBS and the </w:t>
            </w:r>
            <w:r w:rsidRPr="007B7707">
              <w:rPr>
                <w:szCs w:val="22"/>
              </w:rPr>
              <w:t>Provider</w:t>
            </w:r>
            <w:r w:rsidRPr="007B7707">
              <w:t xml:space="preserve"> and shall remain in full force and effect for the Initial Term and, subject to clause </w:t>
            </w:r>
            <w:r w:rsidR="00E929FC">
              <w:fldChar w:fldCharType="begin"/>
            </w:r>
            <w:r w:rsidR="00E929FC">
              <w:instrText xml:space="preserve"> REF _Ref286156638 \r \h  \* MERGEFORMAT </w:instrText>
            </w:r>
            <w:r w:rsidR="00E929FC">
              <w:fldChar w:fldCharType="separate"/>
            </w:r>
            <w:r w:rsidR="008E6B9B">
              <w:t>A2-4</w:t>
            </w:r>
            <w:r w:rsidR="00E929FC">
              <w:fldChar w:fldCharType="end"/>
            </w:r>
            <w:r w:rsidRPr="007B7707">
              <w:t xml:space="preserve">, any subsequent extension period following the Initial Term which is agreed in writing between the parties from time to time, or unless and until expiry or termination in accordance with clause </w:t>
            </w:r>
            <w:r w:rsidR="00E929FC">
              <w:fldChar w:fldCharType="begin"/>
            </w:r>
            <w:r w:rsidR="00E929FC">
              <w:instrText xml:space="preserve"> REF _Ref285717456 \r \h  \* MERGEFORMAT </w:instrText>
            </w:r>
            <w:r w:rsidR="00E929FC">
              <w:fldChar w:fldCharType="separate"/>
            </w:r>
            <w:r w:rsidR="008E6B9B">
              <w:t>A3</w:t>
            </w:r>
            <w:r w:rsidR="00E929FC">
              <w:fldChar w:fldCharType="end"/>
            </w:r>
            <w:r w:rsidRPr="007B7707">
              <w:t>, whichever is earlier.</w:t>
            </w:r>
            <w:bookmarkEnd w:id="3"/>
            <w:r w:rsidRPr="007B7707">
              <w:t xml:space="preserve"> </w:t>
            </w:r>
            <w:bookmarkEnd w:id="4"/>
          </w:p>
        </w:tc>
        <w:tc>
          <w:tcPr>
            <w:tcW w:w="930" w:type="dxa"/>
          </w:tcPr>
          <w:p w14:paraId="363E2EC3" w14:textId="77777777" w:rsidR="00BD05ED" w:rsidRPr="0067362E" w:rsidRDefault="00BD05ED" w:rsidP="009C0BA0">
            <w:pPr>
              <w:rPr>
                <w:rStyle w:val="Strong"/>
                <w:rFonts w:ascii="Arial" w:hAnsi="Arial" w:cs="Arial"/>
                <w:b w:val="0"/>
                <w:i/>
                <w:color w:val="FF0000"/>
                <w:sz w:val="56"/>
                <w:szCs w:val="56"/>
              </w:rPr>
            </w:pPr>
          </w:p>
        </w:tc>
      </w:tr>
      <w:tr w:rsidR="00BD05ED" w:rsidRPr="0067362E" w14:paraId="363E2EC7"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C5" w14:textId="77777777" w:rsidR="00BD05ED" w:rsidRPr="007B7707" w:rsidRDefault="00BD05ED" w:rsidP="009C0BA0">
            <w:pPr>
              <w:pStyle w:val="SectionALevel1Number"/>
            </w:pPr>
            <w:bookmarkStart w:id="5" w:name="_Ref286156638"/>
            <w:r w:rsidRPr="007B7707">
              <w:t xml:space="preserve">In no circumstances shall this Framework Agreement be extended pursuant to clause </w:t>
            </w:r>
            <w:r w:rsidR="00E929FC">
              <w:fldChar w:fldCharType="begin"/>
            </w:r>
            <w:r w:rsidR="00E929FC">
              <w:instrText xml:space="preserve"> REF _Ref286156574 \r \h  \* MERGEFORMAT </w:instrText>
            </w:r>
            <w:r w:rsidR="00E929FC">
              <w:fldChar w:fldCharType="separate"/>
            </w:r>
            <w:r w:rsidR="008E6B9B">
              <w:t>A2-3</w:t>
            </w:r>
            <w:r w:rsidR="00E929FC">
              <w:fldChar w:fldCharType="end"/>
            </w:r>
            <w:r w:rsidRPr="007B7707">
              <w:t xml:space="preserve"> beyond the Maximum Expiry Date. In the event that the parties attempt to extend this agreement beyond the Maximum Expiry Date, such extension shall only have effect until the Maximum Expiry Date and the rights and obligations of the parties shall be apportioned accordingly.</w:t>
            </w:r>
            <w:bookmarkEnd w:id="5"/>
          </w:p>
        </w:tc>
        <w:tc>
          <w:tcPr>
            <w:tcW w:w="930" w:type="dxa"/>
          </w:tcPr>
          <w:p w14:paraId="363E2EC6" w14:textId="77777777" w:rsidR="00BD05ED" w:rsidRPr="0067362E" w:rsidRDefault="00BD05ED" w:rsidP="009C0BA0">
            <w:pPr>
              <w:rPr>
                <w:rStyle w:val="Strong"/>
                <w:rFonts w:ascii="Arial" w:hAnsi="Arial" w:cs="Arial"/>
                <w:i/>
                <w:color w:val="FF0000"/>
                <w:sz w:val="36"/>
                <w:szCs w:val="36"/>
              </w:rPr>
            </w:pPr>
          </w:p>
        </w:tc>
      </w:tr>
      <w:tr w:rsidR="00BD05ED" w:rsidRPr="0067362E" w14:paraId="363E2ECA"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C8" w14:textId="77777777" w:rsidR="00BD05ED" w:rsidRPr="007B7707" w:rsidRDefault="00BD05ED" w:rsidP="009C0BA0">
            <w:pPr>
              <w:pStyle w:val="SectionALevel1Number"/>
            </w:pPr>
            <w:r w:rsidRPr="007B7707">
              <w:t xml:space="preserve">The Customer may order Services to be supplied under this Framework Agreement but they are under no obligation to do so. No guarantee or representation has been, or shall be deemed to have been, made by the Customer or UK SBS in respect of the total quantity or value of the Services which the Customer may order, and the </w:t>
            </w:r>
            <w:r w:rsidRPr="007B7707">
              <w:rPr>
                <w:szCs w:val="22"/>
              </w:rPr>
              <w:t>Provider</w:t>
            </w:r>
            <w:r w:rsidRPr="007B7707">
              <w:t xml:space="preserve"> acknowledges and agrees that it has not entered into this Framework Agreement on the basis of any such guarantee or representation.</w:t>
            </w:r>
          </w:p>
        </w:tc>
        <w:tc>
          <w:tcPr>
            <w:tcW w:w="930" w:type="dxa"/>
          </w:tcPr>
          <w:p w14:paraId="363E2EC9" w14:textId="77777777" w:rsidR="00BD05ED" w:rsidRPr="0067362E" w:rsidRDefault="00BD05ED" w:rsidP="009C0BA0">
            <w:pPr>
              <w:rPr>
                <w:rStyle w:val="Strong"/>
                <w:rFonts w:ascii="Arial" w:hAnsi="Arial" w:cs="Arial"/>
                <w:i/>
                <w:color w:val="FF0000"/>
                <w:sz w:val="36"/>
                <w:szCs w:val="36"/>
              </w:rPr>
            </w:pPr>
          </w:p>
        </w:tc>
      </w:tr>
      <w:tr w:rsidR="00BD05ED" w:rsidRPr="0067362E" w14:paraId="363E2ECD"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CB" w14:textId="77777777" w:rsidR="00BD05ED" w:rsidRPr="007B7707" w:rsidRDefault="00BD05ED" w:rsidP="009C0BA0">
            <w:pPr>
              <w:pStyle w:val="SectionALevel1Number"/>
            </w:pPr>
            <w:r w:rsidRPr="007B7707">
              <w:t xml:space="preserve">Nothing in this Framework Agreement shall create an exclusive relationship between the </w:t>
            </w:r>
            <w:r w:rsidRPr="007B7707">
              <w:rPr>
                <w:szCs w:val="22"/>
              </w:rPr>
              <w:t>Provider</w:t>
            </w:r>
            <w:r w:rsidRPr="007B7707">
              <w:t xml:space="preserve"> and either UK SBS or the Customer for the supply of Services and UK SBS and the Customer shall at all times be entitled to enter into contracts with other parties for the provision of services the same as, or similar to, the Services.</w:t>
            </w:r>
          </w:p>
        </w:tc>
        <w:tc>
          <w:tcPr>
            <w:tcW w:w="930" w:type="dxa"/>
          </w:tcPr>
          <w:p w14:paraId="363E2ECC" w14:textId="77777777" w:rsidR="00BD05ED" w:rsidRPr="0067362E" w:rsidRDefault="00BD05ED" w:rsidP="009C0BA0">
            <w:pPr>
              <w:rPr>
                <w:rStyle w:val="Strong"/>
                <w:rFonts w:ascii="Arial" w:hAnsi="Arial" w:cs="Arial"/>
                <w:i/>
                <w:color w:val="FF0000"/>
                <w:sz w:val="36"/>
                <w:szCs w:val="36"/>
              </w:rPr>
            </w:pPr>
          </w:p>
        </w:tc>
      </w:tr>
      <w:tr w:rsidR="00BD05ED" w:rsidRPr="0067362E" w14:paraId="363E2ED0"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CE" w14:textId="77777777" w:rsidR="00BD05ED" w:rsidRPr="007B7707" w:rsidRDefault="00BD05ED" w:rsidP="009C0BA0">
            <w:pPr>
              <w:pStyle w:val="SectionALevel1Number"/>
            </w:pPr>
            <w:r w:rsidRPr="007B7707">
              <w:t xml:space="preserve">The terms of this Framework Agreement, any Special Conditions and the Order apply to each Contract to the exclusion of all other terms and conditions, including any other terms that the </w:t>
            </w:r>
            <w:r w:rsidRPr="007B7707">
              <w:rPr>
                <w:szCs w:val="22"/>
              </w:rPr>
              <w:t>Provider</w:t>
            </w:r>
            <w:r w:rsidRPr="007B7707">
              <w:t xml:space="preserve"> seeks to impose or incorporate (whether in any quotation, confirmation of order, in correspondence or in any other context), or which are implied by trade, custom, practice or course of dealing.</w:t>
            </w:r>
          </w:p>
        </w:tc>
        <w:tc>
          <w:tcPr>
            <w:tcW w:w="930" w:type="dxa"/>
          </w:tcPr>
          <w:p w14:paraId="363E2ECF" w14:textId="77777777" w:rsidR="00BD05ED" w:rsidRPr="0067362E" w:rsidRDefault="00BD05ED" w:rsidP="009C0BA0">
            <w:pPr>
              <w:rPr>
                <w:rStyle w:val="Strong"/>
                <w:rFonts w:ascii="Arial" w:hAnsi="Arial" w:cs="Arial"/>
                <w:i/>
                <w:color w:val="FF0000"/>
                <w:sz w:val="36"/>
                <w:szCs w:val="36"/>
              </w:rPr>
            </w:pPr>
          </w:p>
        </w:tc>
      </w:tr>
      <w:tr w:rsidR="00BD05ED" w:rsidRPr="0067362E" w14:paraId="363E2ED3"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D1" w14:textId="77777777" w:rsidR="00BD05ED" w:rsidRPr="007B7707" w:rsidRDefault="00BD05ED" w:rsidP="009C0BA0">
            <w:pPr>
              <w:pStyle w:val="SectionALevel1Number"/>
            </w:pPr>
            <w:r w:rsidRPr="007B7707">
              <w:lastRenderedPageBreak/>
              <w:t>If there is any conflict or inconsistency between the terms of this Framework Agreement, the Special Conditions (if any) and the Order (including any Specification), the terms of this Framework Agreement will prevail over the Special Conditions and the Special Conditions will prevail over the Order (including any Specification), in each case to the extent necessary to resolve that conflict or inconsistency.</w:t>
            </w:r>
          </w:p>
        </w:tc>
        <w:tc>
          <w:tcPr>
            <w:tcW w:w="930" w:type="dxa"/>
          </w:tcPr>
          <w:p w14:paraId="363E2ED2" w14:textId="77777777" w:rsidR="00BD05ED" w:rsidRPr="0067362E" w:rsidRDefault="00BD05ED" w:rsidP="009C0BA0">
            <w:pPr>
              <w:rPr>
                <w:rStyle w:val="Strong"/>
                <w:rFonts w:ascii="Arial" w:hAnsi="Arial" w:cs="Arial"/>
                <w:i/>
                <w:color w:val="FF0000"/>
                <w:sz w:val="36"/>
                <w:szCs w:val="36"/>
              </w:rPr>
            </w:pPr>
          </w:p>
        </w:tc>
      </w:tr>
      <w:tr w:rsidR="00BD05ED" w:rsidRPr="0067362E" w14:paraId="363E2ED6"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D4" w14:textId="77777777" w:rsidR="00BD05ED" w:rsidRPr="007B7707" w:rsidRDefault="00BD05ED" w:rsidP="009C0BA0">
            <w:pPr>
              <w:pStyle w:val="SectionALevel1Number"/>
            </w:pPr>
            <w:bookmarkStart w:id="6" w:name="_Ref262029657"/>
            <w:r w:rsidRPr="007B7707">
              <w:t xml:space="preserve">The Customer may issue an Order to the </w:t>
            </w:r>
            <w:r w:rsidRPr="00554BBE">
              <w:rPr>
                <w:szCs w:val="22"/>
              </w:rPr>
              <w:t>Provider</w:t>
            </w:r>
            <w:r w:rsidRPr="007B7707">
              <w:t xml:space="preserve"> at any time.</w:t>
            </w:r>
            <w:bookmarkEnd w:id="6"/>
            <w:r w:rsidRPr="007B7707">
              <w:t xml:space="preserve">  </w:t>
            </w:r>
          </w:p>
        </w:tc>
        <w:tc>
          <w:tcPr>
            <w:tcW w:w="930" w:type="dxa"/>
          </w:tcPr>
          <w:p w14:paraId="363E2ED5" w14:textId="77777777" w:rsidR="00BD05ED" w:rsidRPr="0067362E" w:rsidRDefault="00BD05ED" w:rsidP="009C0BA0">
            <w:pPr>
              <w:rPr>
                <w:rStyle w:val="Strong"/>
                <w:rFonts w:ascii="Arial" w:hAnsi="Arial" w:cs="Arial"/>
                <w:i/>
                <w:color w:val="FF0000"/>
                <w:sz w:val="36"/>
                <w:szCs w:val="36"/>
              </w:rPr>
            </w:pPr>
          </w:p>
        </w:tc>
      </w:tr>
      <w:tr w:rsidR="00BD05ED" w:rsidRPr="0067362E" w14:paraId="363E2ED9"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D7" w14:textId="77777777" w:rsidR="00BD05ED" w:rsidRPr="007B7707" w:rsidRDefault="00BD05ED" w:rsidP="009C0BA0">
            <w:pPr>
              <w:pStyle w:val="SectionALevel1Number"/>
            </w:pPr>
            <w:bookmarkStart w:id="7" w:name="_Ref283372832"/>
            <w:r w:rsidRPr="007B7707">
              <w:t xml:space="preserve">The Order (including any Special Conditions) constitutes an offer by the Customer to purchase the Services in accordance with the terms of this Framework Agreement. This offer shall remain valid for acceptance by the </w:t>
            </w:r>
            <w:r w:rsidRPr="00554BBE">
              <w:rPr>
                <w:szCs w:val="22"/>
              </w:rPr>
              <w:t>Provider</w:t>
            </w:r>
            <w:r w:rsidRPr="007B7707">
              <w:t xml:space="preserve">, in accordance with clause </w:t>
            </w:r>
            <w:r w:rsidR="00E929FC">
              <w:fldChar w:fldCharType="begin"/>
            </w:r>
            <w:r w:rsidR="00E929FC">
              <w:instrText xml:space="preserve"> REF _Ref283372715 \r \h  \* MERGEFORMAT </w:instrText>
            </w:r>
            <w:r w:rsidR="00E929FC">
              <w:fldChar w:fldCharType="separate"/>
            </w:r>
            <w:r w:rsidR="008E6B9B">
              <w:t>A2-11</w:t>
            </w:r>
            <w:r w:rsidR="00E929FC">
              <w:fldChar w:fldCharType="end"/>
            </w:r>
            <w:r w:rsidRPr="007B7707">
              <w:t xml:space="preserve">, for </w:t>
            </w:r>
            <w:r w:rsidR="00372FA5" w:rsidRPr="00244481">
              <w:t>28 days from the date of the Order</w:t>
            </w:r>
            <w:r w:rsidRPr="007B7707">
              <w:t xml:space="preserve">. Notwithstanding that after 28 days the offer will have expired, the Customer may, at its discretion, nevertheless treat the offer as still valid and may elect to accept acceptance by the </w:t>
            </w:r>
            <w:r w:rsidRPr="00554BBE">
              <w:rPr>
                <w:szCs w:val="22"/>
              </w:rPr>
              <w:t>Provider</w:t>
            </w:r>
            <w:r w:rsidRPr="007B7707">
              <w:t xml:space="preserve">, in accordance with clause </w:t>
            </w:r>
            <w:r w:rsidR="00E929FC">
              <w:fldChar w:fldCharType="begin"/>
            </w:r>
            <w:r w:rsidR="00E929FC">
              <w:instrText xml:space="preserve"> REF _Ref283372715 \r \h  \* MERGEFORMAT </w:instrText>
            </w:r>
            <w:r w:rsidR="00E929FC">
              <w:fldChar w:fldCharType="separate"/>
            </w:r>
            <w:r w:rsidR="008E6B9B">
              <w:t>A2-11</w:t>
            </w:r>
            <w:r w:rsidR="00E929FC">
              <w:fldChar w:fldCharType="end"/>
            </w:r>
            <w:r w:rsidRPr="007B7707">
              <w:t>, as valid acceptance of the offer.</w:t>
            </w:r>
            <w:bookmarkEnd w:id="7"/>
          </w:p>
        </w:tc>
        <w:tc>
          <w:tcPr>
            <w:tcW w:w="930" w:type="dxa"/>
          </w:tcPr>
          <w:p w14:paraId="363E2ED8" w14:textId="77777777" w:rsidR="00BD05ED" w:rsidRPr="0067362E" w:rsidRDefault="00BD05ED" w:rsidP="009C0BA0">
            <w:pPr>
              <w:rPr>
                <w:rStyle w:val="Strong"/>
                <w:rFonts w:ascii="Arial" w:hAnsi="Arial" w:cs="Arial"/>
                <w:i/>
                <w:color w:val="FF0000"/>
                <w:sz w:val="36"/>
                <w:szCs w:val="36"/>
              </w:rPr>
            </w:pPr>
          </w:p>
        </w:tc>
      </w:tr>
      <w:tr w:rsidR="00BD05ED" w:rsidRPr="0067362E" w14:paraId="363E2EDC"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DA" w14:textId="77777777" w:rsidR="00BD05ED" w:rsidRPr="00554BBE" w:rsidRDefault="00BD05ED" w:rsidP="009C0BA0">
            <w:pPr>
              <w:pStyle w:val="SectionALevel1Number"/>
            </w:pPr>
            <w:bookmarkStart w:id="8" w:name="_Ref283372715"/>
            <w:r w:rsidRPr="00554BBE">
              <w:t xml:space="preserve">Subject to clause </w:t>
            </w:r>
            <w:r w:rsidR="00E929FC">
              <w:fldChar w:fldCharType="begin"/>
            </w:r>
            <w:r w:rsidR="00E929FC">
              <w:instrText xml:space="preserve"> REF _Ref283372832 \r \h  \* MERGEFORMAT </w:instrText>
            </w:r>
            <w:r w:rsidR="00E929FC">
              <w:fldChar w:fldCharType="separate"/>
            </w:r>
            <w:r w:rsidR="008E6B9B">
              <w:t>A2-10</w:t>
            </w:r>
            <w:r w:rsidR="00E929FC">
              <w:fldChar w:fldCharType="end"/>
            </w:r>
            <w:r w:rsidRPr="00554BBE">
              <w:t>, the Order shall be deemed to be accepted on the earlier of:</w:t>
            </w:r>
            <w:bookmarkEnd w:id="8"/>
          </w:p>
        </w:tc>
        <w:tc>
          <w:tcPr>
            <w:tcW w:w="930" w:type="dxa"/>
          </w:tcPr>
          <w:p w14:paraId="363E2EDB" w14:textId="77777777" w:rsidR="00BD05ED" w:rsidRPr="0067362E" w:rsidRDefault="00BD05ED" w:rsidP="009C0BA0">
            <w:pPr>
              <w:rPr>
                <w:rStyle w:val="Strong"/>
                <w:rFonts w:ascii="Arial" w:hAnsi="Arial" w:cs="Arial"/>
                <w:i/>
                <w:color w:val="FF0000"/>
                <w:sz w:val="36"/>
                <w:szCs w:val="36"/>
              </w:rPr>
            </w:pPr>
          </w:p>
        </w:tc>
      </w:tr>
      <w:tr w:rsidR="00BD05ED" w:rsidRPr="0067362E" w14:paraId="363E2EDF"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DD" w14:textId="77777777" w:rsidR="00BD05ED" w:rsidRPr="00554BBE" w:rsidRDefault="00BD05ED" w:rsidP="009C0BA0">
            <w:pPr>
              <w:pStyle w:val="SectionALevel2Number"/>
            </w:pPr>
            <w:r w:rsidRPr="00554BBE">
              <w:t xml:space="preserve">the </w:t>
            </w:r>
            <w:r w:rsidRPr="00554BBE">
              <w:rPr>
                <w:szCs w:val="22"/>
              </w:rPr>
              <w:t>Provider</w:t>
            </w:r>
            <w:r w:rsidRPr="00554BBE">
              <w:t xml:space="preserve"> issuing a written acceptance of the Order; and</w:t>
            </w:r>
          </w:p>
        </w:tc>
        <w:tc>
          <w:tcPr>
            <w:tcW w:w="930" w:type="dxa"/>
          </w:tcPr>
          <w:p w14:paraId="363E2EDE" w14:textId="77777777" w:rsidR="00BD05ED" w:rsidRPr="0067362E" w:rsidRDefault="00BD05ED" w:rsidP="009C0BA0">
            <w:pPr>
              <w:rPr>
                <w:rStyle w:val="Strong"/>
                <w:rFonts w:ascii="Arial" w:hAnsi="Arial" w:cs="Arial"/>
                <w:i/>
                <w:color w:val="FF0000"/>
                <w:sz w:val="36"/>
                <w:szCs w:val="36"/>
              </w:rPr>
            </w:pPr>
          </w:p>
        </w:tc>
      </w:tr>
      <w:tr w:rsidR="00BD05ED" w:rsidRPr="0067362E" w14:paraId="363E2EE3"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E0" w14:textId="77777777" w:rsidR="00BD05ED" w:rsidRPr="00554BBE" w:rsidRDefault="00BD05ED" w:rsidP="009C0BA0">
            <w:pPr>
              <w:pStyle w:val="SectionALevel2Number"/>
              <w:tabs>
                <w:tab w:val="clear" w:pos="1440"/>
              </w:tabs>
              <w:ind w:left="1616" w:hanging="896"/>
            </w:pPr>
            <w:r w:rsidRPr="00554BBE">
              <w:t xml:space="preserve">the </w:t>
            </w:r>
            <w:r w:rsidRPr="00554BBE">
              <w:rPr>
                <w:szCs w:val="22"/>
              </w:rPr>
              <w:t>Provider</w:t>
            </w:r>
            <w:r w:rsidRPr="00554BBE">
              <w:t xml:space="preserve"> doing any act consistent with fulfilling the Order, at which point the Contract shall come into existence. The Contract shall remain in force until all the parties' obligations have been performed in accordance with the Contract, at which point it shall expire, or until the Contract has been terminated in accordance with clause </w:t>
            </w:r>
            <w:r w:rsidR="00E929FC">
              <w:fldChar w:fldCharType="begin"/>
            </w:r>
            <w:r w:rsidR="00E929FC">
              <w:instrText xml:space="preserve"> REF a518625 \r \h  \* MERGEFORMAT </w:instrText>
            </w:r>
            <w:r w:rsidR="00E929FC">
              <w:fldChar w:fldCharType="separate"/>
            </w:r>
            <w:r w:rsidR="008E6B9B">
              <w:t>A3</w:t>
            </w:r>
            <w:r w:rsidR="00E929FC">
              <w:fldChar w:fldCharType="end"/>
            </w:r>
            <w:r w:rsidRPr="00554BBE">
              <w:t>.</w:t>
            </w:r>
          </w:p>
          <w:p w14:paraId="363E2EE1" w14:textId="77777777" w:rsidR="00BD05ED" w:rsidRPr="00554BBE" w:rsidRDefault="00BD05ED" w:rsidP="009C0BA0">
            <w:pPr>
              <w:pStyle w:val="SectionAHeading1Number"/>
            </w:pPr>
            <w:bookmarkStart w:id="9" w:name="a518625"/>
            <w:bookmarkStart w:id="10" w:name="_Ref285717456"/>
            <w:r w:rsidRPr="00554BBE">
              <w:t>Termination</w:t>
            </w:r>
            <w:bookmarkEnd w:id="9"/>
            <w:bookmarkEnd w:id="10"/>
          </w:p>
        </w:tc>
        <w:tc>
          <w:tcPr>
            <w:tcW w:w="930" w:type="dxa"/>
          </w:tcPr>
          <w:p w14:paraId="363E2EE2" w14:textId="77777777" w:rsidR="00BD05ED" w:rsidRPr="0067362E" w:rsidRDefault="00BD05ED" w:rsidP="009C0BA0">
            <w:pPr>
              <w:rPr>
                <w:rStyle w:val="Strong"/>
                <w:rFonts w:ascii="Arial" w:hAnsi="Arial" w:cs="Arial"/>
                <w:i/>
                <w:color w:val="FF0000"/>
                <w:sz w:val="36"/>
                <w:szCs w:val="36"/>
              </w:rPr>
            </w:pPr>
          </w:p>
        </w:tc>
      </w:tr>
      <w:tr w:rsidR="00BD05ED" w:rsidRPr="0067362E" w14:paraId="363E2EE6"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E4" w14:textId="77777777" w:rsidR="00BD05ED" w:rsidRPr="00554BBE" w:rsidRDefault="00BD05ED" w:rsidP="009C0BA0">
            <w:pPr>
              <w:pStyle w:val="SectionALevel1Number"/>
            </w:pPr>
            <w:bookmarkStart w:id="11" w:name="_Ref286156963"/>
            <w:r w:rsidRPr="00554BBE">
              <w:t>This Framework Agreement shall automatically expire without the need for notice on the Maximum Expiry Date.</w:t>
            </w:r>
            <w:bookmarkEnd w:id="11"/>
          </w:p>
        </w:tc>
        <w:tc>
          <w:tcPr>
            <w:tcW w:w="930" w:type="dxa"/>
          </w:tcPr>
          <w:p w14:paraId="363E2EE5" w14:textId="77777777" w:rsidR="00BD05ED" w:rsidRPr="0067362E" w:rsidRDefault="00BD05ED" w:rsidP="009C0BA0">
            <w:pPr>
              <w:rPr>
                <w:rStyle w:val="Strong"/>
                <w:rFonts w:ascii="Arial" w:hAnsi="Arial" w:cs="Arial"/>
                <w:i/>
                <w:color w:val="FF0000"/>
                <w:sz w:val="36"/>
                <w:szCs w:val="36"/>
              </w:rPr>
            </w:pPr>
          </w:p>
        </w:tc>
      </w:tr>
      <w:tr w:rsidR="00BD05ED" w:rsidRPr="0067362E" w14:paraId="363E2EE9"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E7" w14:textId="77777777" w:rsidR="00BD05ED" w:rsidRPr="00554BBE" w:rsidRDefault="00BD05ED" w:rsidP="009C0BA0">
            <w:pPr>
              <w:pStyle w:val="SectionALevel1Number"/>
            </w:pPr>
            <w:r w:rsidRPr="00554BBE">
              <w:t xml:space="preserve">UK SBS may terminate this Framework Agreement or any Contract in whole or in part at any time before delivery with immediate effect by giving the </w:t>
            </w:r>
            <w:r w:rsidRPr="00554BBE">
              <w:rPr>
                <w:szCs w:val="22"/>
              </w:rPr>
              <w:t>Provider</w:t>
            </w:r>
            <w:r w:rsidRPr="00554BBE">
              <w:t xml:space="preserve"> written notice, whereupon the </w:t>
            </w:r>
            <w:r w:rsidRPr="00554BBE">
              <w:rPr>
                <w:szCs w:val="22"/>
              </w:rPr>
              <w:t>Provider</w:t>
            </w:r>
            <w:r w:rsidRPr="00554BBE">
              <w:t xml:space="preserve"> shall discontinue all work on the Contract. A Customer may terminate any Contract it is party to in whole or in part at any time before delivery with immediate effect by giving the </w:t>
            </w:r>
            <w:r w:rsidRPr="00554BBE">
              <w:rPr>
                <w:szCs w:val="22"/>
              </w:rPr>
              <w:t>Provider</w:t>
            </w:r>
            <w:r w:rsidRPr="00554BBE">
              <w:t xml:space="preserve"> written notice, whereupon the </w:t>
            </w:r>
            <w:r w:rsidRPr="00554BBE">
              <w:rPr>
                <w:szCs w:val="22"/>
              </w:rPr>
              <w:t>Provider</w:t>
            </w:r>
            <w:r w:rsidRPr="00554BBE">
              <w:t xml:space="preserve"> shall discontinue all work on the Contract. UK SBS or the Customer (as the case may be) shall pay the </w:t>
            </w:r>
            <w:r w:rsidRPr="00554BBE">
              <w:rPr>
                <w:szCs w:val="22"/>
              </w:rPr>
              <w:t>Provider</w:t>
            </w:r>
            <w:r w:rsidRPr="00554BBE">
              <w:t xml:space="preserve"> fair and reasonable compensation for work-in-progress at the time of termination, but such compensation shall not include loss of anticipated profits or any consequential loss. The </w:t>
            </w:r>
            <w:r w:rsidRPr="00554BBE">
              <w:rPr>
                <w:szCs w:val="22"/>
              </w:rPr>
              <w:t>Provider</w:t>
            </w:r>
            <w:r w:rsidRPr="00554BBE">
              <w:t xml:space="preserve"> shall have a duty to mitigate its costs and shall on request provide proof of expenditure for any compensation claimed.</w:t>
            </w:r>
          </w:p>
        </w:tc>
        <w:tc>
          <w:tcPr>
            <w:tcW w:w="930" w:type="dxa"/>
          </w:tcPr>
          <w:p w14:paraId="363E2EE8" w14:textId="77777777" w:rsidR="00BD05ED" w:rsidRPr="0067362E" w:rsidRDefault="00BD05ED" w:rsidP="009C0BA0">
            <w:pPr>
              <w:rPr>
                <w:rStyle w:val="Strong"/>
                <w:rFonts w:ascii="Arial" w:hAnsi="Arial" w:cs="Arial"/>
                <w:i/>
                <w:color w:val="FF0000"/>
                <w:sz w:val="36"/>
                <w:szCs w:val="36"/>
              </w:rPr>
            </w:pPr>
          </w:p>
        </w:tc>
      </w:tr>
      <w:tr w:rsidR="00BD05ED" w:rsidRPr="0067362E" w14:paraId="363E2EEC"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EA" w14:textId="77777777" w:rsidR="00BD05ED" w:rsidRPr="00554BBE" w:rsidRDefault="00BD05ED" w:rsidP="009C0BA0">
            <w:pPr>
              <w:pStyle w:val="SectionALevel1Number"/>
            </w:pPr>
            <w:r w:rsidRPr="00554BBE">
              <w:t xml:space="preserve">UK SBS may terminate this Framework  Agreement, and UK SBS or the Customer may terminate any Contract which that Customer has concluded, with immediate effect by giving written notice to the </w:t>
            </w:r>
            <w:r w:rsidRPr="00554BBE">
              <w:rPr>
                <w:szCs w:val="22"/>
              </w:rPr>
              <w:t>Provider</w:t>
            </w:r>
            <w:r w:rsidRPr="00554BBE">
              <w:t xml:space="preserve"> if:</w:t>
            </w:r>
          </w:p>
        </w:tc>
        <w:tc>
          <w:tcPr>
            <w:tcW w:w="930" w:type="dxa"/>
          </w:tcPr>
          <w:p w14:paraId="363E2EEB" w14:textId="77777777" w:rsidR="00BD05ED" w:rsidRPr="0067362E" w:rsidRDefault="00BD05ED" w:rsidP="009C0BA0">
            <w:pPr>
              <w:rPr>
                <w:rStyle w:val="Strong"/>
                <w:rFonts w:ascii="Arial" w:hAnsi="Arial" w:cs="Arial"/>
                <w:i/>
                <w:color w:val="FF0000"/>
                <w:sz w:val="36"/>
                <w:szCs w:val="36"/>
              </w:rPr>
            </w:pPr>
          </w:p>
        </w:tc>
      </w:tr>
      <w:tr w:rsidR="00BD05ED" w:rsidRPr="0067362E" w14:paraId="363E2EEF"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ED" w14:textId="77777777" w:rsidR="00BD05ED" w:rsidRPr="00554BBE" w:rsidRDefault="00BD05ED" w:rsidP="00A13C58">
            <w:pPr>
              <w:pStyle w:val="SectionALevel2Number"/>
            </w:pPr>
            <w:r w:rsidRPr="00554BBE">
              <w:lastRenderedPageBreak/>
              <w:t>the circumstances set out in clauses</w:t>
            </w:r>
            <w:r w:rsidR="00A13C58">
              <w:t xml:space="preserve"> B2-1-1</w:t>
            </w:r>
            <w:r w:rsidRPr="00F12C15">
              <w:t xml:space="preserve">, </w:t>
            </w:r>
            <w:r w:rsidR="00E929FC">
              <w:fldChar w:fldCharType="begin"/>
            </w:r>
            <w:r w:rsidR="00E929FC">
              <w:instrText xml:space="preserve"> REF _Ref285545794 \r \h  \* MERGEFORMAT </w:instrText>
            </w:r>
            <w:r w:rsidR="00E929FC">
              <w:fldChar w:fldCharType="separate"/>
            </w:r>
            <w:r w:rsidR="008E6B9B">
              <w:t>C3-1</w:t>
            </w:r>
            <w:r w:rsidR="00E929FC">
              <w:fldChar w:fldCharType="end"/>
            </w:r>
            <w:r w:rsidRPr="00F12C15">
              <w:t xml:space="preserve"> or </w:t>
            </w:r>
            <w:r w:rsidR="00E929FC">
              <w:fldChar w:fldCharType="begin"/>
            </w:r>
            <w:r w:rsidR="00E929FC">
              <w:instrText xml:space="preserve"> REF _Ref269717520 \r \h  \* MERGEFORMAT </w:instrText>
            </w:r>
            <w:r w:rsidR="00E929FC">
              <w:fldChar w:fldCharType="separate"/>
            </w:r>
            <w:r w:rsidR="008E6B9B">
              <w:t>C4-1</w:t>
            </w:r>
            <w:r w:rsidR="00E929FC">
              <w:fldChar w:fldCharType="end"/>
            </w:r>
            <w:r w:rsidRPr="00554BBE">
              <w:t xml:space="preserve"> apply; or</w:t>
            </w:r>
          </w:p>
        </w:tc>
        <w:tc>
          <w:tcPr>
            <w:tcW w:w="930" w:type="dxa"/>
          </w:tcPr>
          <w:p w14:paraId="363E2EEE" w14:textId="77777777" w:rsidR="00BD05ED" w:rsidRPr="0067362E" w:rsidRDefault="00BD05ED" w:rsidP="009C0BA0">
            <w:pPr>
              <w:rPr>
                <w:rStyle w:val="Strong"/>
                <w:rFonts w:ascii="Arial" w:hAnsi="Arial" w:cs="Arial"/>
                <w:i/>
                <w:color w:val="FF0000"/>
                <w:sz w:val="36"/>
                <w:szCs w:val="36"/>
              </w:rPr>
            </w:pPr>
          </w:p>
        </w:tc>
      </w:tr>
      <w:tr w:rsidR="00BD05ED" w:rsidRPr="0067362E" w14:paraId="363E2EF2"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F0" w14:textId="77777777" w:rsidR="00BD05ED" w:rsidRPr="00554BBE" w:rsidRDefault="00BD05ED" w:rsidP="00544349">
            <w:pPr>
              <w:pStyle w:val="SectionALevel2Number"/>
            </w:pPr>
            <w:bookmarkStart w:id="12" w:name="_Ref288036786"/>
            <w:r w:rsidRPr="00554BBE">
              <w:t xml:space="preserve">the </w:t>
            </w:r>
            <w:r w:rsidRPr="00554BBE">
              <w:rPr>
                <w:szCs w:val="22"/>
              </w:rPr>
              <w:t>Provider</w:t>
            </w:r>
            <w:r w:rsidRPr="00554BBE">
              <w:t xml:space="preserve"> breaches any term of this Framework Agreement or the Contract and (if such breach is remediable) fail</w:t>
            </w:r>
            <w:r w:rsidR="00544349">
              <w:t xml:space="preserve">s to remedy that breach within </w:t>
            </w:r>
            <w:r w:rsidRPr="00554BBE">
              <w:t xml:space="preserve">30 days of being notified in writing of the breach; or </w:t>
            </w:r>
            <w:bookmarkEnd w:id="12"/>
          </w:p>
        </w:tc>
        <w:tc>
          <w:tcPr>
            <w:tcW w:w="930" w:type="dxa"/>
          </w:tcPr>
          <w:p w14:paraId="363E2EF1" w14:textId="77777777" w:rsidR="00BD05ED" w:rsidRPr="0067362E" w:rsidRDefault="00BD05ED" w:rsidP="009C0BA0">
            <w:pPr>
              <w:rPr>
                <w:rStyle w:val="Strong"/>
                <w:rFonts w:ascii="Arial" w:hAnsi="Arial" w:cs="Arial"/>
                <w:b w:val="0"/>
                <w:i/>
                <w:color w:val="FF0000"/>
                <w:sz w:val="56"/>
                <w:szCs w:val="56"/>
              </w:rPr>
            </w:pPr>
          </w:p>
        </w:tc>
      </w:tr>
      <w:tr w:rsidR="00BD05ED" w:rsidRPr="0067362E" w14:paraId="363E2EF5"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F3" w14:textId="77777777" w:rsidR="00BD05ED" w:rsidRPr="00554BBE" w:rsidRDefault="00BD05ED" w:rsidP="009C0BA0">
            <w:pPr>
              <w:pStyle w:val="SectionALevel2Number"/>
            </w:pPr>
            <w:bookmarkStart w:id="13" w:name="a804694"/>
            <w:r w:rsidRPr="00554BBE">
              <w:t xml:space="preserve">the </w:t>
            </w:r>
            <w:r w:rsidRPr="00554BBE">
              <w:rPr>
                <w:szCs w:val="22"/>
              </w:rPr>
              <w:t>Provider</w:t>
            </w:r>
            <w:r w:rsidRPr="00554BBE">
              <w:t xml:space="preserve"> suspends, or threatens to suspend, payment of its debts or is unable to pay its debts as they fall due or admits inability to pay its debts or (being a company) is deemed unable to pay its debts within the meaning of section 123 of the Insolvency Act 1986, or (being an individual) is deemed either unable to pay its debts or as having no reasonable prospect of so doing, in either case, within the meaning of section 268 of the Insolvency Act 1986, or (being a partnership) has any partner to whom any of the foregoing apply; or </w:t>
            </w:r>
            <w:bookmarkEnd w:id="13"/>
          </w:p>
        </w:tc>
        <w:tc>
          <w:tcPr>
            <w:tcW w:w="930" w:type="dxa"/>
          </w:tcPr>
          <w:p w14:paraId="363E2EF4" w14:textId="77777777" w:rsidR="00BD05ED" w:rsidRPr="0067362E" w:rsidRDefault="00BD05ED" w:rsidP="009C0BA0">
            <w:pPr>
              <w:rPr>
                <w:rStyle w:val="Strong"/>
                <w:rFonts w:ascii="Arial" w:hAnsi="Arial" w:cs="Arial"/>
                <w:i/>
                <w:color w:val="FF0000"/>
                <w:sz w:val="36"/>
                <w:szCs w:val="36"/>
              </w:rPr>
            </w:pPr>
          </w:p>
        </w:tc>
      </w:tr>
      <w:tr w:rsidR="00BD05ED" w:rsidRPr="0067362E" w14:paraId="363E2EF8"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F6" w14:textId="77777777" w:rsidR="00BD05ED" w:rsidRPr="00554BBE" w:rsidRDefault="00BD05ED" w:rsidP="009C0BA0">
            <w:pPr>
              <w:pStyle w:val="SectionALevel2Number"/>
            </w:pPr>
            <w:r w:rsidRPr="00554BBE">
              <w:t xml:space="preserve">the </w:t>
            </w:r>
            <w:r w:rsidRPr="00554BBE">
              <w:rPr>
                <w:szCs w:val="22"/>
              </w:rPr>
              <w:t>Provider</w:t>
            </w:r>
            <w:r w:rsidRPr="00554BBE">
              <w:t xml:space="preserve"> commences negotiations with all or any class of its creditors with a view to rescheduling any of its debts, or makes a proposal for or enters into any compromise or arrangement with its creditors; or</w:t>
            </w:r>
          </w:p>
        </w:tc>
        <w:tc>
          <w:tcPr>
            <w:tcW w:w="930" w:type="dxa"/>
          </w:tcPr>
          <w:p w14:paraId="363E2EF7" w14:textId="77777777" w:rsidR="00BD05ED" w:rsidRPr="0067362E" w:rsidRDefault="00BD05ED" w:rsidP="009C0BA0">
            <w:pPr>
              <w:rPr>
                <w:rStyle w:val="Strong"/>
                <w:rFonts w:ascii="Arial" w:hAnsi="Arial" w:cs="Arial"/>
                <w:i/>
                <w:color w:val="FF0000"/>
                <w:sz w:val="36"/>
                <w:szCs w:val="36"/>
              </w:rPr>
            </w:pPr>
          </w:p>
        </w:tc>
      </w:tr>
      <w:tr w:rsidR="00BD05ED" w:rsidRPr="0067362E" w14:paraId="363E2EFB"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F9" w14:textId="77777777" w:rsidR="00BD05ED" w:rsidRPr="00554BBE" w:rsidRDefault="00BD05ED" w:rsidP="009C0BA0">
            <w:pPr>
              <w:pStyle w:val="SectionALevel2Number"/>
            </w:pPr>
            <w:r w:rsidRPr="00554BBE">
              <w:t xml:space="preserve">(being a company) a petition is filed, a notice is given, a resolution is passed, or an order is made, for or in connection with the winding up of the </w:t>
            </w:r>
            <w:r w:rsidRPr="00554BBE">
              <w:rPr>
                <w:szCs w:val="22"/>
              </w:rPr>
              <w:t>Provider</w:t>
            </w:r>
            <w:r w:rsidRPr="00554BBE">
              <w:t xml:space="preserve">; or </w:t>
            </w:r>
          </w:p>
        </w:tc>
        <w:tc>
          <w:tcPr>
            <w:tcW w:w="930" w:type="dxa"/>
          </w:tcPr>
          <w:p w14:paraId="363E2EFA" w14:textId="77777777" w:rsidR="00BD05ED" w:rsidRPr="0067362E" w:rsidRDefault="00BD05ED" w:rsidP="009C0BA0">
            <w:pPr>
              <w:rPr>
                <w:rStyle w:val="Strong"/>
                <w:rFonts w:ascii="Arial" w:hAnsi="Arial" w:cs="Arial"/>
                <w:i/>
                <w:color w:val="FF0000"/>
                <w:sz w:val="36"/>
                <w:szCs w:val="36"/>
              </w:rPr>
            </w:pPr>
          </w:p>
        </w:tc>
      </w:tr>
      <w:tr w:rsidR="00BD05ED" w:rsidRPr="0067362E" w14:paraId="363E2EFE"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FC" w14:textId="77777777" w:rsidR="00BD05ED" w:rsidRPr="00554BBE" w:rsidRDefault="00BD05ED" w:rsidP="009C0BA0">
            <w:pPr>
              <w:pStyle w:val="SectionALevel2Number"/>
            </w:pPr>
            <w:r w:rsidRPr="00554BBE">
              <w:t xml:space="preserve">(being an individual) the </w:t>
            </w:r>
            <w:r w:rsidRPr="00554BBE">
              <w:rPr>
                <w:szCs w:val="22"/>
              </w:rPr>
              <w:t>Provider</w:t>
            </w:r>
            <w:r w:rsidRPr="00554BBE">
              <w:t xml:space="preserve"> is the subject of a bankruptcy petition or order; or</w:t>
            </w:r>
          </w:p>
        </w:tc>
        <w:tc>
          <w:tcPr>
            <w:tcW w:w="930" w:type="dxa"/>
          </w:tcPr>
          <w:p w14:paraId="363E2EFD" w14:textId="77777777" w:rsidR="00BD05ED" w:rsidRPr="0067362E" w:rsidRDefault="00BD05ED" w:rsidP="009C0BA0">
            <w:pPr>
              <w:rPr>
                <w:rStyle w:val="Strong"/>
                <w:rFonts w:ascii="Arial" w:hAnsi="Arial" w:cs="Arial"/>
                <w:i/>
                <w:color w:val="FF0000"/>
                <w:sz w:val="36"/>
                <w:szCs w:val="36"/>
              </w:rPr>
            </w:pPr>
          </w:p>
        </w:tc>
      </w:tr>
      <w:tr w:rsidR="00BD05ED" w:rsidRPr="0067362E" w14:paraId="363E2F01"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EFF" w14:textId="77777777" w:rsidR="00BD05ED" w:rsidRPr="00554BBE" w:rsidRDefault="00BD05ED" w:rsidP="009C0BA0">
            <w:pPr>
              <w:pStyle w:val="SectionALevel2Number"/>
            </w:pPr>
            <w:r w:rsidRPr="00554BBE">
              <w:t xml:space="preserve">a creditor or encumbrancer of the </w:t>
            </w:r>
            <w:r w:rsidRPr="00554BBE">
              <w:rPr>
                <w:szCs w:val="22"/>
              </w:rPr>
              <w:t>Provider</w:t>
            </w:r>
            <w:r w:rsidRPr="00554BBE">
              <w:t xml:space="preserve"> attaches or takes possession of, or a distress, execution, sequestration or other such process is levied or enforced on or sued against, the whole or any part of its assets and such attachment or process is not discharged within 14 days; or</w:t>
            </w:r>
          </w:p>
        </w:tc>
        <w:tc>
          <w:tcPr>
            <w:tcW w:w="930" w:type="dxa"/>
          </w:tcPr>
          <w:p w14:paraId="363E2F00" w14:textId="77777777" w:rsidR="00BD05ED" w:rsidRPr="0067362E" w:rsidRDefault="00BD05ED" w:rsidP="009C0BA0">
            <w:pPr>
              <w:rPr>
                <w:rStyle w:val="Strong"/>
                <w:rFonts w:ascii="Arial" w:hAnsi="Arial" w:cs="Arial"/>
                <w:i/>
                <w:color w:val="FF0000"/>
                <w:sz w:val="36"/>
                <w:szCs w:val="36"/>
              </w:rPr>
            </w:pPr>
          </w:p>
        </w:tc>
      </w:tr>
      <w:tr w:rsidR="00BD05ED" w:rsidRPr="0067362E" w14:paraId="363E2F04"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02" w14:textId="77777777" w:rsidR="00BD05ED" w:rsidRPr="00554BBE" w:rsidRDefault="00BD05ED" w:rsidP="009C0BA0">
            <w:pPr>
              <w:pStyle w:val="SectionALevel2Number"/>
            </w:pPr>
            <w:r w:rsidRPr="00554BBE">
              <w:t xml:space="preserve">(being a company) an application is made to court, or an order is made, for the appointment of an administrator or if a notice of intention to appoint an administrator is given or if an administrator is appointed over the </w:t>
            </w:r>
            <w:r w:rsidRPr="00554BBE">
              <w:rPr>
                <w:szCs w:val="22"/>
              </w:rPr>
              <w:t>Provider</w:t>
            </w:r>
            <w:r w:rsidRPr="00554BBE">
              <w:t xml:space="preserve">; or </w:t>
            </w:r>
            <w:r w:rsidRPr="00554BBE">
              <w:rPr>
                <w:b/>
                <w:i/>
              </w:rPr>
              <w:t xml:space="preserve"> </w:t>
            </w:r>
          </w:p>
        </w:tc>
        <w:tc>
          <w:tcPr>
            <w:tcW w:w="930" w:type="dxa"/>
          </w:tcPr>
          <w:p w14:paraId="363E2F03" w14:textId="77777777" w:rsidR="00BD05ED" w:rsidRPr="0067362E" w:rsidRDefault="00BD05ED" w:rsidP="009C0BA0">
            <w:pPr>
              <w:rPr>
                <w:rStyle w:val="Strong"/>
                <w:rFonts w:ascii="Arial" w:hAnsi="Arial" w:cs="Arial"/>
                <w:i/>
                <w:color w:val="FF0000"/>
                <w:sz w:val="36"/>
                <w:szCs w:val="36"/>
              </w:rPr>
            </w:pPr>
          </w:p>
        </w:tc>
      </w:tr>
      <w:tr w:rsidR="00BD05ED" w:rsidRPr="0067362E" w14:paraId="363E2F07"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05" w14:textId="77777777" w:rsidR="00BD05ED" w:rsidRPr="00554BBE" w:rsidRDefault="00BD05ED" w:rsidP="009C0BA0">
            <w:pPr>
              <w:pStyle w:val="SectionALevel2Number"/>
            </w:pPr>
            <w:r w:rsidRPr="00554BBE">
              <w:t xml:space="preserve">(being a company) a floating charge holder over the </w:t>
            </w:r>
            <w:r w:rsidRPr="00554BBE">
              <w:rPr>
                <w:szCs w:val="22"/>
              </w:rPr>
              <w:t>Provider</w:t>
            </w:r>
            <w:r w:rsidRPr="00554BBE">
              <w:t>'s assets has become entitled to appoint or has appointed an administrative receiver; or</w:t>
            </w:r>
          </w:p>
        </w:tc>
        <w:tc>
          <w:tcPr>
            <w:tcW w:w="930" w:type="dxa"/>
          </w:tcPr>
          <w:p w14:paraId="363E2F06" w14:textId="77777777" w:rsidR="00BD05ED" w:rsidRPr="0067362E" w:rsidRDefault="00BD05ED" w:rsidP="009C0BA0">
            <w:pPr>
              <w:rPr>
                <w:rStyle w:val="Strong"/>
                <w:rFonts w:ascii="Arial" w:hAnsi="Arial" w:cs="Arial"/>
                <w:i/>
                <w:color w:val="FF0000"/>
                <w:sz w:val="36"/>
                <w:szCs w:val="36"/>
              </w:rPr>
            </w:pPr>
          </w:p>
        </w:tc>
      </w:tr>
      <w:tr w:rsidR="00BD05ED" w:rsidRPr="0067362E" w14:paraId="363E2F0A"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08" w14:textId="77777777" w:rsidR="00BD05ED" w:rsidRPr="00554BBE" w:rsidRDefault="00BD05ED" w:rsidP="009C0BA0">
            <w:pPr>
              <w:pStyle w:val="SectionALevel2Number"/>
            </w:pPr>
            <w:bookmarkStart w:id="14" w:name="a104408"/>
            <w:r w:rsidRPr="00554BBE">
              <w:t xml:space="preserve">a person becomes entitled to appoint a receiver over the </w:t>
            </w:r>
            <w:r w:rsidRPr="00554BBE">
              <w:rPr>
                <w:szCs w:val="22"/>
              </w:rPr>
              <w:t>Provider</w:t>
            </w:r>
            <w:r w:rsidRPr="00554BBE">
              <w:t xml:space="preserve">'s assets or a receiver is appointed over the </w:t>
            </w:r>
            <w:r w:rsidRPr="00554BBE">
              <w:rPr>
                <w:szCs w:val="22"/>
              </w:rPr>
              <w:t>Provider</w:t>
            </w:r>
            <w:r w:rsidRPr="00554BBE">
              <w:t>'s assets; or</w:t>
            </w:r>
            <w:bookmarkEnd w:id="14"/>
          </w:p>
        </w:tc>
        <w:tc>
          <w:tcPr>
            <w:tcW w:w="930" w:type="dxa"/>
          </w:tcPr>
          <w:p w14:paraId="363E2F09" w14:textId="77777777" w:rsidR="00BD05ED" w:rsidRPr="0067362E" w:rsidRDefault="00BD05ED" w:rsidP="009C0BA0">
            <w:pPr>
              <w:rPr>
                <w:rStyle w:val="Strong"/>
                <w:rFonts w:ascii="Arial" w:hAnsi="Arial" w:cs="Arial"/>
                <w:i/>
                <w:color w:val="FF0000"/>
                <w:sz w:val="36"/>
                <w:szCs w:val="36"/>
              </w:rPr>
            </w:pPr>
          </w:p>
        </w:tc>
      </w:tr>
      <w:tr w:rsidR="00BD05ED" w:rsidRPr="0067362E" w14:paraId="363E2F0D"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0B" w14:textId="77777777" w:rsidR="00BD05ED" w:rsidRPr="00554BBE" w:rsidRDefault="00BD05ED" w:rsidP="009C0BA0">
            <w:pPr>
              <w:pStyle w:val="SectionALevel2Number"/>
            </w:pPr>
            <w:r w:rsidRPr="00554BBE">
              <w:t xml:space="preserve">any event occurs, or proceeding is taken, with respect to the </w:t>
            </w:r>
            <w:r w:rsidRPr="00554BBE">
              <w:rPr>
                <w:szCs w:val="22"/>
              </w:rPr>
              <w:t>Provider</w:t>
            </w:r>
            <w:r w:rsidRPr="00554BBE">
              <w:t xml:space="preserve"> in any jurisdiction to which it is subject that has an effect equivalent or similar to any of the events mentioned in clause </w:t>
            </w:r>
            <w:r w:rsidR="00E929FC">
              <w:fldChar w:fldCharType="begin"/>
            </w:r>
            <w:r w:rsidR="00E929FC">
              <w:instrText xml:space="preserve">REF "a804694" \h \n \* MERGEFORMAT </w:instrText>
            </w:r>
            <w:r w:rsidR="00E929FC">
              <w:fldChar w:fldCharType="separate"/>
            </w:r>
            <w:r w:rsidR="008E6B9B">
              <w:t>A3-3-3</w:t>
            </w:r>
            <w:r w:rsidR="00E929FC">
              <w:fldChar w:fldCharType="end"/>
            </w:r>
            <w:r w:rsidRPr="00F12C15">
              <w:t xml:space="preserve"> to clause </w:t>
            </w:r>
            <w:r w:rsidR="00E929FC">
              <w:fldChar w:fldCharType="begin"/>
            </w:r>
            <w:r w:rsidR="00E929FC">
              <w:instrText xml:space="preserve">REF "a104408" \h \n \* MERGEFORMAT </w:instrText>
            </w:r>
            <w:r w:rsidR="00E929FC">
              <w:fldChar w:fldCharType="separate"/>
            </w:r>
            <w:r w:rsidR="008E6B9B">
              <w:t>A3-3-10</w:t>
            </w:r>
            <w:r w:rsidR="00E929FC">
              <w:fldChar w:fldCharType="end"/>
            </w:r>
            <w:r w:rsidRPr="00554BBE">
              <w:t xml:space="preserve"> inclusive; or</w:t>
            </w:r>
          </w:p>
        </w:tc>
        <w:tc>
          <w:tcPr>
            <w:tcW w:w="930" w:type="dxa"/>
          </w:tcPr>
          <w:p w14:paraId="363E2F0C" w14:textId="77777777" w:rsidR="00BD05ED" w:rsidRPr="0067362E" w:rsidRDefault="00BD05ED" w:rsidP="009C0BA0">
            <w:pPr>
              <w:rPr>
                <w:rStyle w:val="Strong"/>
                <w:rFonts w:ascii="Arial" w:hAnsi="Arial" w:cs="Arial"/>
                <w:i/>
                <w:color w:val="FF0000"/>
                <w:sz w:val="36"/>
                <w:szCs w:val="36"/>
              </w:rPr>
            </w:pPr>
          </w:p>
        </w:tc>
      </w:tr>
      <w:tr w:rsidR="00BD05ED" w:rsidRPr="0067362E" w14:paraId="363E2F10"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0E" w14:textId="77777777" w:rsidR="00BD05ED" w:rsidRPr="00554BBE" w:rsidRDefault="00BD05ED" w:rsidP="009C0BA0">
            <w:pPr>
              <w:pStyle w:val="SectionALevel2Number"/>
            </w:pPr>
            <w:r w:rsidRPr="00554BBE">
              <w:t xml:space="preserve">there is a change of control of the </w:t>
            </w:r>
            <w:r w:rsidRPr="00554BBE">
              <w:rPr>
                <w:szCs w:val="22"/>
              </w:rPr>
              <w:t>Provider</w:t>
            </w:r>
            <w:r w:rsidRPr="00554BBE">
              <w:t xml:space="preserve"> (within the meaning of section </w:t>
            </w:r>
            <w:r w:rsidRPr="00554BBE">
              <w:lastRenderedPageBreak/>
              <w:t>1124 of the Corporation Tax Act 2010); or</w:t>
            </w:r>
          </w:p>
        </w:tc>
        <w:tc>
          <w:tcPr>
            <w:tcW w:w="930" w:type="dxa"/>
          </w:tcPr>
          <w:p w14:paraId="363E2F0F" w14:textId="77777777" w:rsidR="00BD05ED" w:rsidRPr="0067362E" w:rsidRDefault="00BD05ED" w:rsidP="009C0BA0">
            <w:pPr>
              <w:rPr>
                <w:rStyle w:val="Strong"/>
                <w:rFonts w:ascii="Arial" w:hAnsi="Arial" w:cs="Arial"/>
                <w:i/>
                <w:color w:val="FF0000"/>
                <w:sz w:val="36"/>
                <w:szCs w:val="36"/>
              </w:rPr>
            </w:pPr>
          </w:p>
        </w:tc>
      </w:tr>
      <w:tr w:rsidR="00BD05ED" w:rsidRPr="0067362E" w14:paraId="363E2F13"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11" w14:textId="77777777" w:rsidR="00BD05ED" w:rsidRPr="00554BBE" w:rsidRDefault="00BD05ED" w:rsidP="009C0BA0">
            <w:pPr>
              <w:pStyle w:val="SectionALevel2Number"/>
            </w:pPr>
            <w:r w:rsidRPr="00554BBE">
              <w:lastRenderedPageBreak/>
              <w:t xml:space="preserve">the </w:t>
            </w:r>
            <w:r w:rsidRPr="00554BBE">
              <w:rPr>
                <w:szCs w:val="22"/>
              </w:rPr>
              <w:t>Provider</w:t>
            </w:r>
            <w:r w:rsidRPr="00554BBE">
              <w:t xml:space="preserve"> suspends, or threatens to suspend, or ceases or threatens to cease to carry on, all or substantially the whole of its business; or</w:t>
            </w:r>
          </w:p>
        </w:tc>
        <w:tc>
          <w:tcPr>
            <w:tcW w:w="930" w:type="dxa"/>
          </w:tcPr>
          <w:p w14:paraId="363E2F12" w14:textId="77777777" w:rsidR="00BD05ED" w:rsidRPr="0067362E" w:rsidRDefault="00BD05ED" w:rsidP="009C0BA0">
            <w:pPr>
              <w:rPr>
                <w:rStyle w:val="Strong"/>
                <w:rFonts w:ascii="Arial" w:hAnsi="Arial" w:cs="Arial"/>
                <w:i/>
                <w:color w:val="FF0000"/>
                <w:sz w:val="36"/>
                <w:szCs w:val="36"/>
              </w:rPr>
            </w:pPr>
          </w:p>
        </w:tc>
      </w:tr>
      <w:tr w:rsidR="00BD05ED" w:rsidRPr="0067362E" w14:paraId="363E2F16"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14" w14:textId="77777777" w:rsidR="00BD05ED" w:rsidRPr="00554BBE" w:rsidRDefault="00BD05ED" w:rsidP="009C0BA0">
            <w:pPr>
              <w:pStyle w:val="SectionALevel2Number"/>
            </w:pPr>
            <w:r w:rsidRPr="00554BBE">
              <w:t xml:space="preserve">the </w:t>
            </w:r>
            <w:r w:rsidRPr="00554BBE">
              <w:rPr>
                <w:szCs w:val="22"/>
              </w:rPr>
              <w:t>Provider</w:t>
            </w:r>
            <w:r w:rsidRPr="00554BBE">
              <w:t xml:space="preserve">'s financial position deteriorates to such an extent that in the Customer's opinion the </w:t>
            </w:r>
            <w:r w:rsidRPr="00554BBE">
              <w:rPr>
                <w:szCs w:val="22"/>
              </w:rPr>
              <w:t>Provider</w:t>
            </w:r>
            <w:r w:rsidRPr="00554BBE">
              <w:t>'s capability to adequately fulfil its obligations under this Framework Agreement or the Contract has been placed in jeopardy; or</w:t>
            </w:r>
          </w:p>
        </w:tc>
        <w:tc>
          <w:tcPr>
            <w:tcW w:w="930" w:type="dxa"/>
          </w:tcPr>
          <w:p w14:paraId="363E2F15" w14:textId="77777777" w:rsidR="00BD05ED" w:rsidRPr="0067362E" w:rsidRDefault="00BD05ED" w:rsidP="009C0BA0">
            <w:pPr>
              <w:rPr>
                <w:rStyle w:val="Strong"/>
                <w:rFonts w:ascii="Arial" w:hAnsi="Arial" w:cs="Arial"/>
                <w:i/>
                <w:color w:val="FF0000"/>
                <w:sz w:val="36"/>
                <w:szCs w:val="36"/>
              </w:rPr>
            </w:pPr>
          </w:p>
        </w:tc>
      </w:tr>
      <w:tr w:rsidR="00BD05ED" w:rsidRPr="0067362E" w14:paraId="363E2F19"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17" w14:textId="77777777" w:rsidR="00BD05ED" w:rsidRPr="00554BBE" w:rsidRDefault="00BD05ED" w:rsidP="009C0BA0">
            <w:pPr>
              <w:pStyle w:val="SectionALevel2Number"/>
            </w:pPr>
            <w:r w:rsidRPr="00554BBE">
              <w:t xml:space="preserve">(being an individual) the </w:t>
            </w:r>
            <w:r w:rsidRPr="00554BBE">
              <w:rPr>
                <w:szCs w:val="22"/>
              </w:rPr>
              <w:t>Provider</w:t>
            </w:r>
            <w:r w:rsidRPr="00554BBE">
              <w:t xml:space="preserve"> dies or, by reason of illness or incapacity (whether mental or physical), is incapable of managing his or her own affairs or becomes a patient under any mental health legislation.</w:t>
            </w:r>
          </w:p>
        </w:tc>
        <w:tc>
          <w:tcPr>
            <w:tcW w:w="930" w:type="dxa"/>
          </w:tcPr>
          <w:p w14:paraId="363E2F18" w14:textId="77777777" w:rsidR="00BD05ED" w:rsidRPr="0067362E" w:rsidRDefault="00BD05ED" w:rsidP="009C0BA0">
            <w:pPr>
              <w:rPr>
                <w:rStyle w:val="Strong"/>
                <w:rFonts w:ascii="Arial" w:hAnsi="Arial" w:cs="Arial"/>
                <w:i/>
                <w:color w:val="FF0000"/>
                <w:sz w:val="36"/>
                <w:szCs w:val="36"/>
              </w:rPr>
            </w:pPr>
          </w:p>
        </w:tc>
      </w:tr>
      <w:tr w:rsidR="00BD05ED" w:rsidRPr="0067362E" w14:paraId="363E2F1C"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1A" w14:textId="77777777" w:rsidR="00BD05ED" w:rsidRPr="00554BBE" w:rsidRDefault="00BD05ED" w:rsidP="009C0BA0">
            <w:pPr>
              <w:pStyle w:val="SectionALevel1Number"/>
            </w:pPr>
            <w:bookmarkStart w:id="15" w:name="_Ref283365884"/>
            <w:r w:rsidRPr="00554BBE">
              <w:t>Termination or expiry of this Framework Agreement or any Contract, however arising, shall not affect any of the parties' rights and remedies that have accrued as at termination. Clauses which expressly or by implication survive termination or expiry of this Framework Agreement or any Contract shall continue in full force and effect.</w:t>
            </w:r>
            <w:bookmarkEnd w:id="15"/>
          </w:p>
        </w:tc>
        <w:tc>
          <w:tcPr>
            <w:tcW w:w="930" w:type="dxa"/>
          </w:tcPr>
          <w:p w14:paraId="363E2F1B" w14:textId="77777777" w:rsidR="00BD05ED" w:rsidRPr="0067362E" w:rsidRDefault="00BD05ED" w:rsidP="009C0BA0">
            <w:pPr>
              <w:rPr>
                <w:rStyle w:val="Strong"/>
                <w:rFonts w:ascii="Arial" w:hAnsi="Arial" w:cs="Arial"/>
                <w:i/>
                <w:color w:val="FF0000"/>
                <w:sz w:val="36"/>
                <w:szCs w:val="36"/>
              </w:rPr>
            </w:pPr>
          </w:p>
        </w:tc>
      </w:tr>
      <w:tr w:rsidR="00BD05ED" w:rsidRPr="0067362E" w14:paraId="363E2F1F"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1D" w14:textId="77777777" w:rsidR="00BD05ED" w:rsidRPr="00554BBE" w:rsidRDefault="00BD05ED" w:rsidP="009C0BA0">
            <w:pPr>
              <w:pStyle w:val="SectionALevel1Number"/>
            </w:pPr>
            <w:r w:rsidRPr="00554BBE">
              <w:t xml:space="preserve">Without prejudice to clause </w:t>
            </w:r>
            <w:r w:rsidR="00E929FC">
              <w:fldChar w:fldCharType="begin"/>
            </w:r>
            <w:r w:rsidR="00E929FC">
              <w:instrText xml:space="preserve"> REF _Ref283365884 \r \h  \* MERGEFORMAT </w:instrText>
            </w:r>
            <w:r w:rsidR="00E929FC">
              <w:fldChar w:fldCharType="separate"/>
            </w:r>
            <w:r w:rsidR="008E6B9B">
              <w:t>A3-4</w:t>
            </w:r>
            <w:r w:rsidR="00E929FC">
              <w:fldChar w:fldCharType="end"/>
            </w:r>
            <w:r w:rsidRPr="00F12C15">
              <w:t xml:space="preserve">, clauses </w:t>
            </w:r>
            <w:r w:rsidR="00E929FC">
              <w:fldChar w:fldCharType="begin"/>
            </w:r>
            <w:r w:rsidR="00E929FC">
              <w:instrText xml:space="preserve"> REF a109998 \r \h  \* MERGEFORMAT </w:instrText>
            </w:r>
            <w:r w:rsidR="00E929FC">
              <w:fldChar w:fldCharType="separate"/>
            </w:r>
            <w:r w:rsidR="008E6B9B">
              <w:t>B1</w:t>
            </w:r>
            <w:r w:rsidR="00E929FC">
              <w:fldChar w:fldCharType="end"/>
            </w:r>
            <w:r w:rsidRPr="00F12C15">
              <w:t xml:space="preserve">, </w:t>
            </w:r>
            <w:r w:rsidR="00E929FC">
              <w:fldChar w:fldCharType="begin"/>
            </w:r>
            <w:r w:rsidR="00E929FC">
              <w:instrText xml:space="preserve"> REF a408888 \r \h  \* MERGEFORMAT </w:instrText>
            </w:r>
            <w:r w:rsidR="00E929FC">
              <w:fldChar w:fldCharType="separate"/>
            </w:r>
            <w:r w:rsidR="008E6B9B">
              <w:t>B2</w:t>
            </w:r>
            <w:r w:rsidR="00E929FC">
              <w:fldChar w:fldCharType="end"/>
            </w:r>
            <w:r w:rsidRPr="00F12C15">
              <w:t xml:space="preserve">, </w:t>
            </w:r>
            <w:r w:rsidR="00E929FC">
              <w:fldChar w:fldCharType="begin"/>
            </w:r>
            <w:r w:rsidR="00E929FC">
              <w:instrText xml:space="preserve"> REF _Ref287446111 \r \h  \* MERGEFORMAT </w:instrText>
            </w:r>
            <w:r w:rsidR="00E929FC">
              <w:fldChar w:fldCharType="separate"/>
            </w:r>
            <w:r w:rsidR="008E6B9B">
              <w:t>B7</w:t>
            </w:r>
            <w:r w:rsidR="00E929FC">
              <w:fldChar w:fldCharType="end"/>
            </w:r>
            <w:r w:rsidRPr="00F12C15">
              <w:t xml:space="preserve">, </w:t>
            </w:r>
            <w:r w:rsidR="00E929FC">
              <w:fldChar w:fldCharType="begin"/>
            </w:r>
            <w:r w:rsidR="00E929FC">
              <w:instrText xml:space="preserve"> REF a838919 \r \h  \* MERGEFORMAT </w:instrText>
            </w:r>
            <w:r w:rsidR="00E929FC">
              <w:fldChar w:fldCharType="separate"/>
            </w:r>
            <w:r w:rsidR="008E6B9B">
              <w:t>B8</w:t>
            </w:r>
            <w:r w:rsidR="00E929FC">
              <w:fldChar w:fldCharType="end"/>
            </w:r>
            <w:r w:rsidRPr="00F12C15">
              <w:t xml:space="preserve">, </w:t>
            </w:r>
            <w:r w:rsidR="00E929FC">
              <w:fldChar w:fldCharType="begin"/>
            </w:r>
            <w:r w:rsidR="00E929FC">
              <w:instrText xml:space="preserve"> REF a605566 \r \h  \* MERGEFORMAT </w:instrText>
            </w:r>
            <w:r w:rsidR="00E929FC">
              <w:fldChar w:fldCharType="separate"/>
            </w:r>
            <w:r w:rsidR="008E6B9B">
              <w:t>B9</w:t>
            </w:r>
            <w:r w:rsidR="00E929FC">
              <w:fldChar w:fldCharType="end"/>
            </w:r>
            <w:r w:rsidRPr="00F12C15">
              <w:t xml:space="preserve">, </w:t>
            </w:r>
            <w:r w:rsidR="00E929FC">
              <w:fldChar w:fldCharType="begin"/>
            </w:r>
            <w:r w:rsidR="00E929FC">
              <w:instrText xml:space="preserve"> REF _Ref283720578 \r \h  \* MERGEFORMAT </w:instrText>
            </w:r>
            <w:r w:rsidR="00E929FC">
              <w:fldChar w:fldCharType="separate"/>
            </w:r>
            <w:r w:rsidR="008E6B9B">
              <w:t>B10</w:t>
            </w:r>
            <w:r w:rsidR="00E929FC">
              <w:fldChar w:fldCharType="end"/>
            </w:r>
            <w:r w:rsidRPr="00F12C15">
              <w:t xml:space="preserve">, </w:t>
            </w:r>
            <w:r w:rsidR="00E929FC">
              <w:fldChar w:fldCharType="begin"/>
            </w:r>
            <w:r w:rsidR="00E929FC">
              <w:instrText xml:space="preserve"> REF _Ref285011062 \r \h  \* MERGEFORMAT </w:instrText>
            </w:r>
            <w:r w:rsidR="00E929FC">
              <w:fldChar w:fldCharType="separate"/>
            </w:r>
            <w:r w:rsidR="008E6B9B">
              <w:t>B11</w:t>
            </w:r>
            <w:r w:rsidR="00E929FC">
              <w:fldChar w:fldCharType="end"/>
            </w:r>
            <w:r w:rsidRPr="00F12C15">
              <w:t xml:space="preserve">, </w:t>
            </w:r>
            <w:r w:rsidR="00E929FC">
              <w:fldChar w:fldCharType="begin"/>
            </w:r>
            <w:r w:rsidR="00E929FC">
              <w:instrText xml:space="preserve"> REF _Ref285716378 \r \h  \* MERGEFORMAT </w:instrText>
            </w:r>
            <w:r w:rsidR="00E929FC">
              <w:fldChar w:fldCharType="separate"/>
            </w:r>
            <w:r w:rsidR="008E6B9B">
              <w:t>C1</w:t>
            </w:r>
            <w:r w:rsidR="00E929FC">
              <w:fldChar w:fldCharType="end"/>
            </w:r>
            <w:r w:rsidRPr="00F12C15">
              <w:t xml:space="preserve">, </w:t>
            </w:r>
            <w:r w:rsidR="00E929FC">
              <w:fldChar w:fldCharType="begin"/>
            </w:r>
            <w:r w:rsidR="00E929FC">
              <w:instrText xml:space="preserve"> REF _Ref286134760 \r \h  \* MERGEFORMAT </w:instrText>
            </w:r>
            <w:r w:rsidR="00E929FC">
              <w:fldChar w:fldCharType="separate"/>
            </w:r>
            <w:r w:rsidR="008E6B9B">
              <w:t>C2</w:t>
            </w:r>
            <w:r w:rsidR="00E929FC">
              <w:fldChar w:fldCharType="end"/>
            </w:r>
            <w:r w:rsidRPr="00F12C15">
              <w:t xml:space="preserve">, </w:t>
            </w:r>
            <w:r w:rsidR="00E929FC">
              <w:fldChar w:fldCharType="begin"/>
            </w:r>
            <w:r w:rsidR="00E929FC">
              <w:instrText xml:space="preserve"> REF _Ref287446141 \r \h  \* MERGEFORMAT </w:instrText>
            </w:r>
            <w:r w:rsidR="00E929FC">
              <w:fldChar w:fldCharType="separate"/>
            </w:r>
            <w:r w:rsidR="008E6B9B">
              <w:t>C6</w:t>
            </w:r>
            <w:r w:rsidR="00E929FC">
              <w:fldChar w:fldCharType="end"/>
            </w:r>
            <w:r w:rsidRPr="00F12C15">
              <w:t xml:space="preserve"> and </w:t>
            </w:r>
            <w:r w:rsidR="00E929FC">
              <w:fldChar w:fldCharType="begin"/>
            </w:r>
            <w:r w:rsidR="00E929FC">
              <w:instrText xml:space="preserve"> REF a325829 \r \h  \* MERGEFORMAT </w:instrText>
            </w:r>
            <w:r w:rsidR="00E929FC">
              <w:fldChar w:fldCharType="separate"/>
            </w:r>
            <w:r w:rsidR="008E6B9B">
              <w:t>C7</w:t>
            </w:r>
            <w:r w:rsidR="00E929FC">
              <w:fldChar w:fldCharType="end"/>
            </w:r>
            <w:r w:rsidRPr="00554BBE">
              <w:t xml:space="preserve"> shall survive the termination or expiry of this Framework Agreement or any Contract and shall continue in full force and effect.</w:t>
            </w:r>
          </w:p>
        </w:tc>
        <w:tc>
          <w:tcPr>
            <w:tcW w:w="930" w:type="dxa"/>
          </w:tcPr>
          <w:p w14:paraId="363E2F1E" w14:textId="77777777" w:rsidR="00BD05ED" w:rsidRPr="0067362E" w:rsidRDefault="00BD05ED" w:rsidP="009C0BA0">
            <w:pPr>
              <w:rPr>
                <w:rStyle w:val="Strong"/>
                <w:rFonts w:ascii="Arial" w:hAnsi="Arial" w:cs="Arial"/>
                <w:i/>
                <w:color w:val="FF0000"/>
                <w:sz w:val="36"/>
                <w:szCs w:val="36"/>
              </w:rPr>
            </w:pPr>
          </w:p>
        </w:tc>
      </w:tr>
      <w:tr w:rsidR="00BD05ED" w:rsidRPr="0067362E" w14:paraId="363E2F22"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20" w14:textId="77777777" w:rsidR="00BD05ED" w:rsidRPr="00554BBE" w:rsidRDefault="00BD05ED" w:rsidP="009C0BA0">
            <w:pPr>
              <w:pStyle w:val="SectionALevel1Number"/>
            </w:pPr>
            <w:r w:rsidRPr="00554BBE">
              <w:t xml:space="preserve">Upon termination or expiry of this Framework Agreement or any Contract, the </w:t>
            </w:r>
            <w:r w:rsidRPr="00554BBE">
              <w:rPr>
                <w:szCs w:val="22"/>
              </w:rPr>
              <w:t>Provider</w:t>
            </w:r>
            <w:r w:rsidRPr="00554BBE">
              <w:t xml:space="preserve"> shall immediately:</w:t>
            </w:r>
          </w:p>
        </w:tc>
        <w:tc>
          <w:tcPr>
            <w:tcW w:w="930" w:type="dxa"/>
          </w:tcPr>
          <w:p w14:paraId="363E2F21" w14:textId="77777777" w:rsidR="00BD05ED" w:rsidRPr="0067362E" w:rsidRDefault="00BD05ED" w:rsidP="009C0BA0">
            <w:pPr>
              <w:rPr>
                <w:rStyle w:val="Strong"/>
                <w:rFonts w:ascii="Arial" w:hAnsi="Arial" w:cs="Arial"/>
                <w:i/>
                <w:color w:val="FF0000"/>
                <w:sz w:val="36"/>
                <w:szCs w:val="36"/>
              </w:rPr>
            </w:pPr>
          </w:p>
        </w:tc>
      </w:tr>
      <w:tr w:rsidR="00BD05ED" w:rsidRPr="0067362E" w14:paraId="363E2F25"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23" w14:textId="77777777" w:rsidR="00BD05ED" w:rsidRPr="00554BBE" w:rsidRDefault="00BD05ED" w:rsidP="009C0BA0">
            <w:pPr>
              <w:pStyle w:val="SectionALevel2Number"/>
            </w:pPr>
            <w:r w:rsidRPr="00554BBE">
              <w:t>cease all work on the Contract;</w:t>
            </w:r>
          </w:p>
        </w:tc>
        <w:tc>
          <w:tcPr>
            <w:tcW w:w="930" w:type="dxa"/>
          </w:tcPr>
          <w:p w14:paraId="363E2F24" w14:textId="77777777" w:rsidR="00BD05ED" w:rsidRPr="0067362E" w:rsidRDefault="00BD05ED" w:rsidP="009C0BA0">
            <w:pPr>
              <w:rPr>
                <w:rStyle w:val="Strong"/>
                <w:rFonts w:ascii="Arial" w:hAnsi="Arial" w:cs="Arial"/>
                <w:i/>
                <w:color w:val="FF0000"/>
                <w:sz w:val="36"/>
                <w:szCs w:val="36"/>
              </w:rPr>
            </w:pPr>
          </w:p>
        </w:tc>
      </w:tr>
      <w:tr w:rsidR="00BD05ED" w:rsidRPr="0067362E" w14:paraId="363E2F28"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26" w14:textId="77777777" w:rsidR="00BD05ED" w:rsidRPr="00554BBE" w:rsidRDefault="00BD05ED" w:rsidP="009C0BA0">
            <w:pPr>
              <w:pStyle w:val="SectionALevel2Number"/>
            </w:pPr>
            <w:r w:rsidRPr="00554BBE">
              <w:t xml:space="preserve">deliver to the Customer all Deliverables and all work-in-progress whether or not then complete. If the </w:t>
            </w:r>
            <w:r w:rsidRPr="00554BBE">
              <w:rPr>
                <w:szCs w:val="22"/>
              </w:rPr>
              <w:t>Provider</w:t>
            </w:r>
            <w:r w:rsidRPr="00554BBE">
              <w:t xml:space="preserve"> fails to do so, then the Customer may enter the </w:t>
            </w:r>
            <w:r w:rsidRPr="00554BBE">
              <w:rPr>
                <w:szCs w:val="22"/>
              </w:rPr>
              <w:t>Provider</w:t>
            </w:r>
            <w:r w:rsidRPr="00554BBE">
              <w:t xml:space="preserve">'s premises and take possession of them. Until they have been returned or delivered, the </w:t>
            </w:r>
            <w:r w:rsidRPr="00554BBE">
              <w:rPr>
                <w:szCs w:val="22"/>
              </w:rPr>
              <w:t>Provider</w:t>
            </w:r>
            <w:r w:rsidRPr="00554BBE">
              <w:t xml:space="preserve"> shall be solely responsible for their safe keeping and will not use them for any purpose not connected with the Contract;</w:t>
            </w:r>
          </w:p>
        </w:tc>
        <w:tc>
          <w:tcPr>
            <w:tcW w:w="930" w:type="dxa"/>
          </w:tcPr>
          <w:p w14:paraId="363E2F27" w14:textId="77777777" w:rsidR="00BD05ED" w:rsidRPr="0067362E" w:rsidRDefault="00BD05ED" w:rsidP="009C0BA0">
            <w:pPr>
              <w:rPr>
                <w:rStyle w:val="Strong"/>
                <w:rFonts w:ascii="Arial" w:hAnsi="Arial" w:cs="Arial"/>
                <w:i/>
                <w:color w:val="FF0000"/>
                <w:sz w:val="36"/>
                <w:szCs w:val="36"/>
              </w:rPr>
            </w:pPr>
          </w:p>
        </w:tc>
      </w:tr>
      <w:tr w:rsidR="00BD05ED" w:rsidRPr="0067362E" w14:paraId="363E2F2B"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29" w14:textId="77777777" w:rsidR="00BD05ED" w:rsidRPr="00554BBE" w:rsidRDefault="00BD05ED" w:rsidP="009C0BA0">
            <w:pPr>
              <w:pStyle w:val="SectionALevel2Number"/>
            </w:pPr>
            <w:r w:rsidRPr="00554BBE">
              <w:t xml:space="preserve">cease use of and return (or, at the Customer's election, destroy) all Customer Materials in the </w:t>
            </w:r>
            <w:r w:rsidRPr="00554BBE">
              <w:rPr>
                <w:szCs w:val="22"/>
              </w:rPr>
              <w:t>Provider</w:t>
            </w:r>
            <w:r w:rsidRPr="00554BBE">
              <w:t>'s possession or control;</w:t>
            </w:r>
          </w:p>
        </w:tc>
        <w:tc>
          <w:tcPr>
            <w:tcW w:w="930" w:type="dxa"/>
          </w:tcPr>
          <w:p w14:paraId="363E2F2A" w14:textId="77777777" w:rsidR="00BD05ED" w:rsidRPr="0067362E" w:rsidRDefault="00BD05ED" w:rsidP="009C0BA0">
            <w:pPr>
              <w:rPr>
                <w:rStyle w:val="Strong"/>
                <w:rFonts w:ascii="Arial" w:hAnsi="Arial" w:cs="Arial"/>
                <w:i/>
                <w:color w:val="FF0000"/>
                <w:sz w:val="36"/>
                <w:szCs w:val="36"/>
              </w:rPr>
            </w:pPr>
          </w:p>
        </w:tc>
      </w:tr>
      <w:tr w:rsidR="00BD05ED" w:rsidRPr="0067362E" w14:paraId="363E2F2E"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2C" w14:textId="77777777" w:rsidR="00BD05ED" w:rsidRPr="00554BBE" w:rsidRDefault="00BD05ED" w:rsidP="009C0BA0">
            <w:pPr>
              <w:pStyle w:val="SectionALevel2Number"/>
            </w:pPr>
            <w:r w:rsidRPr="00554BBE">
              <w:t>cease all use of, and delete all copies of, UK SBS's or the Customer's Confidential Information.</w:t>
            </w:r>
          </w:p>
        </w:tc>
        <w:tc>
          <w:tcPr>
            <w:tcW w:w="930" w:type="dxa"/>
          </w:tcPr>
          <w:p w14:paraId="363E2F2D" w14:textId="77777777" w:rsidR="00BD05ED" w:rsidRPr="0067362E" w:rsidRDefault="00BD05ED" w:rsidP="009C0BA0">
            <w:pPr>
              <w:rPr>
                <w:rStyle w:val="Strong"/>
                <w:rFonts w:ascii="Arial" w:hAnsi="Arial" w:cs="Arial"/>
                <w:i/>
                <w:color w:val="FF0000"/>
                <w:sz w:val="36"/>
                <w:szCs w:val="36"/>
              </w:rPr>
            </w:pPr>
          </w:p>
        </w:tc>
      </w:tr>
      <w:tr w:rsidR="00BD05ED" w:rsidRPr="0067362E" w14:paraId="363E2F31"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2F" w14:textId="77777777" w:rsidR="00BD05ED" w:rsidRPr="00554BBE" w:rsidRDefault="00BD05ED" w:rsidP="009C0BA0">
            <w:pPr>
              <w:pStyle w:val="Heading2"/>
            </w:pPr>
            <w:r w:rsidRPr="00554BBE">
              <w:lastRenderedPageBreak/>
              <w:t>SECTION B</w:t>
            </w:r>
            <w:bookmarkStart w:id="16" w:name="StartPosnPrint"/>
            <w:bookmarkEnd w:id="16"/>
          </w:p>
        </w:tc>
        <w:tc>
          <w:tcPr>
            <w:tcW w:w="930" w:type="dxa"/>
          </w:tcPr>
          <w:p w14:paraId="363E2F30" w14:textId="77777777" w:rsidR="00BD05ED" w:rsidRPr="0067362E" w:rsidRDefault="00BD05ED" w:rsidP="009C0BA0">
            <w:pPr>
              <w:rPr>
                <w:rStyle w:val="Strong"/>
                <w:rFonts w:ascii="Arial" w:hAnsi="Arial" w:cs="Arial"/>
                <w:i/>
                <w:color w:val="FF0000"/>
                <w:sz w:val="36"/>
                <w:szCs w:val="36"/>
              </w:rPr>
            </w:pPr>
          </w:p>
        </w:tc>
      </w:tr>
      <w:tr w:rsidR="00BD05ED" w:rsidRPr="0067362E" w14:paraId="363E2F34"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32" w14:textId="77777777" w:rsidR="00BD05ED" w:rsidRPr="00554BBE" w:rsidRDefault="00BD05ED" w:rsidP="009C0BA0">
            <w:pPr>
              <w:pStyle w:val="SectionBHeading1Number"/>
            </w:pPr>
            <w:bookmarkStart w:id="17" w:name="a109998"/>
            <w:r w:rsidRPr="00554BBE">
              <w:t>Supply of Service</w:t>
            </w:r>
            <w:bookmarkEnd w:id="17"/>
          </w:p>
        </w:tc>
        <w:tc>
          <w:tcPr>
            <w:tcW w:w="930" w:type="dxa"/>
          </w:tcPr>
          <w:p w14:paraId="363E2F33" w14:textId="77777777" w:rsidR="00BD05ED" w:rsidRPr="0067362E" w:rsidRDefault="00BD05ED" w:rsidP="009C0BA0">
            <w:pPr>
              <w:rPr>
                <w:rStyle w:val="Strong"/>
                <w:rFonts w:ascii="Arial" w:hAnsi="Arial" w:cs="Arial"/>
                <w:i/>
                <w:color w:val="FF0000"/>
                <w:sz w:val="36"/>
                <w:szCs w:val="36"/>
              </w:rPr>
            </w:pPr>
          </w:p>
        </w:tc>
      </w:tr>
      <w:tr w:rsidR="00BD05ED" w:rsidRPr="0067362E" w14:paraId="363E2F37"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35" w14:textId="77777777" w:rsidR="00BD05ED" w:rsidRPr="00554BBE" w:rsidRDefault="00BD05ED" w:rsidP="009C0BA0">
            <w:pPr>
              <w:pStyle w:val="SectionBLevel1Number"/>
              <w:numPr>
                <w:ilvl w:val="0"/>
                <w:numId w:val="0"/>
              </w:numPr>
              <w:ind w:left="720" w:hanging="720"/>
            </w:pPr>
            <w:r>
              <w:t xml:space="preserve">B1-1    </w:t>
            </w:r>
            <w:r w:rsidRPr="00554BBE">
              <w:t xml:space="preserve">The </w:t>
            </w:r>
            <w:r w:rsidRPr="00554BBE">
              <w:rPr>
                <w:szCs w:val="22"/>
              </w:rPr>
              <w:t>Provider</w:t>
            </w:r>
            <w:r w:rsidRPr="00554BBE">
              <w:t xml:space="preserve"> shall from the date set out in the Order and until the end date specified in the Order provide the Services to the Customer in accordance with the terms of the Contract, under this Framework Agreement, for awards without re-opening Competition, or for awards following Mini-Competitions</w:t>
            </w:r>
            <w:r w:rsidR="00BF0B8D">
              <w:t xml:space="preserve"> </w:t>
            </w:r>
            <w:r w:rsidR="00372FA5" w:rsidRPr="0054751D">
              <w:t>as set out in Schedule 2</w:t>
            </w:r>
            <w:r w:rsidR="0054751D" w:rsidRPr="0054751D">
              <w:t xml:space="preserve"> Part B</w:t>
            </w:r>
            <w:r w:rsidR="00372FA5" w:rsidRPr="0054751D">
              <w:t xml:space="preserve"> (Award Criteria)</w:t>
            </w:r>
            <w:r>
              <w:t>.</w:t>
            </w:r>
          </w:p>
        </w:tc>
        <w:tc>
          <w:tcPr>
            <w:tcW w:w="930" w:type="dxa"/>
          </w:tcPr>
          <w:p w14:paraId="363E2F36" w14:textId="77777777" w:rsidR="00BD05ED" w:rsidRPr="0067362E" w:rsidRDefault="00BD05ED" w:rsidP="009C0BA0">
            <w:pPr>
              <w:rPr>
                <w:rStyle w:val="Strong"/>
                <w:rFonts w:ascii="Arial" w:hAnsi="Arial" w:cs="Arial"/>
                <w:i/>
                <w:color w:val="FF0000"/>
                <w:sz w:val="36"/>
                <w:szCs w:val="36"/>
              </w:rPr>
            </w:pPr>
          </w:p>
        </w:tc>
      </w:tr>
      <w:tr w:rsidR="00BD05ED" w:rsidRPr="0067362E" w14:paraId="363E2F3A"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38" w14:textId="77777777" w:rsidR="00BD05ED" w:rsidRPr="00554BBE" w:rsidRDefault="00BD05ED" w:rsidP="009C0BA0">
            <w:pPr>
              <w:pStyle w:val="SectionBLevel1Number"/>
              <w:numPr>
                <w:ilvl w:val="0"/>
                <w:numId w:val="0"/>
              </w:numPr>
              <w:ind w:left="720" w:hanging="720"/>
            </w:pPr>
            <w:r>
              <w:t xml:space="preserve">B1-2    </w:t>
            </w:r>
            <w:r w:rsidRPr="00554BBE">
              <w:t xml:space="preserve">The </w:t>
            </w:r>
            <w:r w:rsidRPr="00554BBE">
              <w:rPr>
                <w:szCs w:val="22"/>
              </w:rPr>
              <w:t>Provider</w:t>
            </w:r>
            <w:r w:rsidRPr="00554BBE">
              <w:t xml:space="preserve"> shall meet any performance dates for the Services (including the delivery of Deliverables) specified in the Order or notified to the </w:t>
            </w:r>
            <w:r w:rsidRPr="00554BBE">
              <w:rPr>
                <w:szCs w:val="22"/>
              </w:rPr>
              <w:t>Provider</w:t>
            </w:r>
            <w:r w:rsidRPr="00554BBE">
              <w:t xml:space="preserve"> by the Customer or the Customer Affiliate (as the case may be).</w:t>
            </w:r>
          </w:p>
        </w:tc>
        <w:tc>
          <w:tcPr>
            <w:tcW w:w="930" w:type="dxa"/>
          </w:tcPr>
          <w:p w14:paraId="363E2F39" w14:textId="77777777" w:rsidR="00BD05ED" w:rsidRPr="0067362E" w:rsidRDefault="00BD05ED" w:rsidP="009C0BA0">
            <w:pPr>
              <w:rPr>
                <w:rStyle w:val="Strong"/>
                <w:rFonts w:ascii="Arial" w:hAnsi="Arial" w:cs="Arial"/>
                <w:i/>
                <w:color w:val="FF0000"/>
                <w:sz w:val="36"/>
                <w:szCs w:val="36"/>
              </w:rPr>
            </w:pPr>
          </w:p>
        </w:tc>
      </w:tr>
      <w:tr w:rsidR="00BD05ED" w:rsidRPr="0067362E" w14:paraId="363E2F3D"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3B" w14:textId="77777777" w:rsidR="00BD05ED" w:rsidRPr="00554BBE" w:rsidRDefault="00BD05ED" w:rsidP="009C0BA0">
            <w:pPr>
              <w:pStyle w:val="SectionBLevel1Number"/>
              <w:numPr>
                <w:ilvl w:val="0"/>
                <w:numId w:val="0"/>
              </w:numPr>
            </w:pPr>
            <w:r>
              <w:t xml:space="preserve">B1-3     </w:t>
            </w:r>
            <w:r w:rsidRPr="00554BBE">
              <w:t xml:space="preserve">In providing the Services, the </w:t>
            </w:r>
            <w:r w:rsidRPr="00554BBE">
              <w:rPr>
                <w:szCs w:val="22"/>
              </w:rPr>
              <w:t>Provider</w:t>
            </w:r>
            <w:r w:rsidRPr="00554BBE">
              <w:t xml:space="preserve"> shall:</w:t>
            </w:r>
          </w:p>
        </w:tc>
        <w:tc>
          <w:tcPr>
            <w:tcW w:w="930" w:type="dxa"/>
          </w:tcPr>
          <w:p w14:paraId="363E2F3C" w14:textId="77777777" w:rsidR="00BD05ED" w:rsidRPr="0067362E" w:rsidRDefault="00BD05ED" w:rsidP="009C0BA0">
            <w:pPr>
              <w:rPr>
                <w:rStyle w:val="Strong"/>
                <w:rFonts w:ascii="Arial" w:hAnsi="Arial" w:cs="Arial"/>
                <w:i/>
                <w:color w:val="FF0000"/>
                <w:sz w:val="36"/>
                <w:szCs w:val="36"/>
              </w:rPr>
            </w:pPr>
          </w:p>
        </w:tc>
      </w:tr>
      <w:tr w:rsidR="00BD05ED" w:rsidRPr="0067362E" w14:paraId="363E2F40"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3E" w14:textId="77777777" w:rsidR="00BD05ED" w:rsidRPr="00554BBE" w:rsidRDefault="00BD05ED" w:rsidP="009C0BA0">
            <w:pPr>
              <w:pStyle w:val="SectionBLevel2Number"/>
              <w:numPr>
                <w:ilvl w:val="0"/>
                <w:numId w:val="0"/>
              </w:numPr>
              <w:ind w:left="1440" w:hanging="720"/>
            </w:pPr>
            <w:r>
              <w:t xml:space="preserve">B1-3-1 </w:t>
            </w:r>
            <w:r w:rsidRPr="00554BBE">
              <w:t>co-operate with the Customer in all matters relating to the Services, and comply with all instructions of the Customer;</w:t>
            </w:r>
          </w:p>
        </w:tc>
        <w:tc>
          <w:tcPr>
            <w:tcW w:w="930" w:type="dxa"/>
          </w:tcPr>
          <w:p w14:paraId="363E2F3F" w14:textId="77777777" w:rsidR="00BD05ED" w:rsidRPr="0067362E" w:rsidRDefault="00BD05ED" w:rsidP="009C0BA0">
            <w:pPr>
              <w:rPr>
                <w:rStyle w:val="Strong"/>
                <w:rFonts w:ascii="Arial" w:hAnsi="Arial" w:cs="Arial"/>
                <w:i/>
                <w:color w:val="FF0000"/>
                <w:sz w:val="36"/>
                <w:szCs w:val="36"/>
              </w:rPr>
            </w:pPr>
          </w:p>
        </w:tc>
      </w:tr>
      <w:tr w:rsidR="00BD05ED" w:rsidRPr="0067362E" w14:paraId="363E2F43"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41" w14:textId="77777777" w:rsidR="00BD05ED" w:rsidRPr="00554BBE" w:rsidRDefault="00BD05ED" w:rsidP="00F12C15">
            <w:pPr>
              <w:pStyle w:val="SectionBLevel2Number"/>
              <w:numPr>
                <w:ilvl w:val="0"/>
                <w:numId w:val="0"/>
              </w:numPr>
              <w:ind w:left="1440" w:hanging="720"/>
            </w:pPr>
            <w:bookmarkStart w:id="18" w:name="_Ref288036817"/>
            <w:r w:rsidRPr="00F12C15">
              <w:t>B1-3-2</w:t>
            </w:r>
            <w:r w:rsidR="00545E1C" w:rsidRPr="00F12C15">
              <w:t xml:space="preserve"> </w:t>
            </w:r>
            <w:r w:rsidRPr="00F12C15">
              <w:t xml:space="preserve">perform the Services with the best care, skill and diligence in accordance with best practice in the </w:t>
            </w:r>
            <w:r w:rsidRPr="00F12C15">
              <w:rPr>
                <w:szCs w:val="22"/>
              </w:rPr>
              <w:t>Provider</w:t>
            </w:r>
            <w:r w:rsidRPr="00F12C15">
              <w:t>'s industry for example standards and guidelines that are in line with the MRS Code of Conduct, or equivalent recognised standards and guidelines, profession or trade;</w:t>
            </w:r>
            <w:r w:rsidRPr="00554BBE">
              <w:t xml:space="preserve"> </w:t>
            </w:r>
            <w:bookmarkEnd w:id="18"/>
          </w:p>
        </w:tc>
        <w:tc>
          <w:tcPr>
            <w:tcW w:w="930" w:type="dxa"/>
          </w:tcPr>
          <w:p w14:paraId="363E2F42" w14:textId="77777777" w:rsidR="00BD05ED" w:rsidRPr="0067362E" w:rsidRDefault="00BD05ED" w:rsidP="009C0BA0">
            <w:pPr>
              <w:rPr>
                <w:rStyle w:val="Strong"/>
                <w:rFonts w:ascii="Arial" w:hAnsi="Arial" w:cs="Arial"/>
                <w:b w:val="0"/>
                <w:i/>
                <w:color w:val="FF0000"/>
                <w:sz w:val="36"/>
                <w:szCs w:val="36"/>
              </w:rPr>
            </w:pPr>
          </w:p>
        </w:tc>
      </w:tr>
      <w:tr w:rsidR="00BD05ED" w:rsidRPr="0067362E" w14:paraId="363E2F46"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44" w14:textId="77777777" w:rsidR="00BD05ED" w:rsidRPr="005C0C60" w:rsidRDefault="00BD05ED" w:rsidP="009C0BA0">
            <w:pPr>
              <w:pStyle w:val="SectionBLevel2Number"/>
              <w:numPr>
                <w:ilvl w:val="0"/>
                <w:numId w:val="0"/>
              </w:numPr>
              <w:ind w:left="1440" w:hanging="720"/>
            </w:pPr>
            <w:r>
              <w:t xml:space="preserve">B1-3-3 </w:t>
            </w:r>
            <w:r w:rsidRPr="005C0C60">
              <w:t xml:space="preserve">use personnel who are suitably skilled and experienced to perform tasks assigned to them, and in sufficient number to ensure that the </w:t>
            </w:r>
            <w:r w:rsidRPr="005C0C60">
              <w:rPr>
                <w:szCs w:val="22"/>
              </w:rPr>
              <w:t>Provider</w:t>
            </w:r>
            <w:r w:rsidRPr="005C0C60">
              <w:t>'s obligations are fulfilled in accordance with this Agreement</w:t>
            </w:r>
            <w:r>
              <w:t>.</w:t>
            </w:r>
            <w:r w:rsidRPr="005C0C60">
              <w:t xml:space="preserve"> </w:t>
            </w:r>
            <w:r>
              <w:t>The Provider is to ensure that its p</w:t>
            </w:r>
            <w:r w:rsidRPr="005C0C60">
              <w:t xml:space="preserve">ersonnel </w:t>
            </w:r>
            <w:r>
              <w:t>are</w:t>
            </w:r>
            <w:r w:rsidRPr="005C0C60">
              <w:t xml:space="preserve"> security cleared and have enhanced CRB</w:t>
            </w:r>
            <w:r>
              <w:t xml:space="preserve"> checks in place, should it be necessary, only under particular requirements of a contract</w:t>
            </w:r>
            <w:r w:rsidRPr="005C0C60">
              <w:t xml:space="preserve">. A Security Requirements and Plan to be completed, see </w:t>
            </w:r>
            <w:r w:rsidRPr="00110309">
              <w:t>Schedule 9.</w:t>
            </w:r>
          </w:p>
        </w:tc>
        <w:tc>
          <w:tcPr>
            <w:tcW w:w="930" w:type="dxa"/>
          </w:tcPr>
          <w:p w14:paraId="363E2F45" w14:textId="77777777" w:rsidR="00BD05ED" w:rsidRPr="0067362E" w:rsidRDefault="00BD05ED" w:rsidP="009C0BA0">
            <w:pPr>
              <w:rPr>
                <w:rStyle w:val="Strong"/>
                <w:rFonts w:ascii="Arial" w:hAnsi="Arial" w:cs="Arial"/>
                <w:i/>
                <w:color w:val="FF0000"/>
                <w:sz w:val="36"/>
                <w:szCs w:val="36"/>
              </w:rPr>
            </w:pPr>
          </w:p>
        </w:tc>
      </w:tr>
      <w:tr w:rsidR="00BD05ED" w:rsidRPr="0067362E" w14:paraId="363E2F49"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47" w14:textId="77777777" w:rsidR="00BD05ED" w:rsidRPr="005C0C60" w:rsidRDefault="00BD05ED" w:rsidP="009C0BA0">
            <w:pPr>
              <w:pStyle w:val="SectionBLevel2Number"/>
              <w:numPr>
                <w:ilvl w:val="0"/>
                <w:numId w:val="0"/>
              </w:numPr>
              <w:ind w:left="1440" w:hanging="720"/>
            </w:pPr>
            <w:r>
              <w:t xml:space="preserve">B1-3-4 </w:t>
            </w:r>
            <w:r w:rsidRPr="005C0C60">
              <w:t xml:space="preserve">ensure that the Services and Deliverables will conform with all descriptions </w:t>
            </w:r>
            <w:r>
              <w:t xml:space="preserve"> </w:t>
            </w:r>
            <w:r w:rsidRPr="005C0C60">
              <w:t xml:space="preserve">and specifications set out in the Order, and that the Deliverables shall be fit </w:t>
            </w:r>
            <w:r>
              <w:t xml:space="preserve"> </w:t>
            </w:r>
            <w:r w:rsidRPr="005C0C60">
              <w:t xml:space="preserve">for any purpose expressly or impliedly made known to the </w:t>
            </w:r>
            <w:r w:rsidRPr="005C0C60">
              <w:rPr>
                <w:szCs w:val="22"/>
              </w:rPr>
              <w:t>Provider</w:t>
            </w:r>
            <w:r w:rsidRPr="005C0C60">
              <w:t xml:space="preserve"> by the Customer; Perform standards and quality of services to targets as agreed in a Service Level Agreement. Standards and quality of performance will be monitored and reviewed regularly for improvement.   </w:t>
            </w:r>
          </w:p>
        </w:tc>
        <w:tc>
          <w:tcPr>
            <w:tcW w:w="930" w:type="dxa"/>
          </w:tcPr>
          <w:p w14:paraId="363E2F48" w14:textId="77777777" w:rsidR="00BD05ED" w:rsidRPr="0067362E" w:rsidRDefault="00BD05ED" w:rsidP="009C0BA0">
            <w:pPr>
              <w:pStyle w:val="Heading2"/>
              <w:jc w:val="center"/>
              <w:rPr>
                <w:rStyle w:val="Strong"/>
                <w:b/>
                <w:i/>
                <w:color w:val="FF0000"/>
                <w:sz w:val="36"/>
                <w:szCs w:val="36"/>
              </w:rPr>
            </w:pPr>
          </w:p>
        </w:tc>
      </w:tr>
      <w:tr w:rsidR="00BD05ED" w:rsidRPr="0067362E" w14:paraId="363E2F4C"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4A" w14:textId="77777777" w:rsidR="00BD05ED" w:rsidRPr="005C0C60" w:rsidRDefault="00BD05ED" w:rsidP="009C0BA0">
            <w:pPr>
              <w:pStyle w:val="SectionBLevel2Number"/>
              <w:numPr>
                <w:ilvl w:val="0"/>
                <w:numId w:val="0"/>
              </w:numPr>
              <w:ind w:left="1440" w:hanging="720"/>
            </w:pPr>
            <w:r>
              <w:t xml:space="preserve">B1-3-5 </w:t>
            </w:r>
            <w:r w:rsidRPr="005C0C60">
              <w:t>provide all equipment, tools and vehicles and such other items as are required to provide the Services;</w:t>
            </w:r>
          </w:p>
        </w:tc>
        <w:tc>
          <w:tcPr>
            <w:tcW w:w="930" w:type="dxa"/>
          </w:tcPr>
          <w:p w14:paraId="363E2F4B" w14:textId="77777777" w:rsidR="00BD05ED" w:rsidRPr="0067362E" w:rsidRDefault="00BD05ED" w:rsidP="009C0BA0">
            <w:pPr>
              <w:pStyle w:val="Heading2"/>
              <w:jc w:val="center"/>
              <w:rPr>
                <w:rStyle w:val="Strong"/>
                <w:b/>
                <w:i/>
                <w:color w:val="FF0000"/>
                <w:sz w:val="36"/>
                <w:szCs w:val="36"/>
              </w:rPr>
            </w:pPr>
          </w:p>
        </w:tc>
      </w:tr>
      <w:tr w:rsidR="00BD05ED" w:rsidRPr="0067362E" w14:paraId="363E2F4F"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4D" w14:textId="77777777" w:rsidR="00BD05ED" w:rsidRPr="005C0C60" w:rsidRDefault="00BD05ED" w:rsidP="009C0BA0">
            <w:pPr>
              <w:pStyle w:val="SectionBLevel2Number"/>
              <w:numPr>
                <w:ilvl w:val="0"/>
                <w:numId w:val="0"/>
              </w:numPr>
              <w:ind w:left="1440" w:hanging="720"/>
            </w:pPr>
            <w:r>
              <w:t xml:space="preserve">B1-3-6 </w:t>
            </w:r>
            <w:r w:rsidRPr="005C0C60">
              <w:t xml:space="preserve">use the best quality goods, materials, standards and techniques, and ensure that the Deliverables, and all goods and materials supplied and used in the Services or transferred to the Customer, will be free from defects in workmanship, installation and design; Support innovation of new ideas and methodologies in order to provide the most effective up to date solution, ensuring Best Practice principles are maintained and improved upon. In </w:t>
            </w:r>
            <w:r w:rsidRPr="005C0C60">
              <w:lastRenderedPageBreak/>
              <w:t>addition rosters are encouraged, for the development of new and evolving techniques.</w:t>
            </w:r>
          </w:p>
        </w:tc>
        <w:tc>
          <w:tcPr>
            <w:tcW w:w="930" w:type="dxa"/>
          </w:tcPr>
          <w:p w14:paraId="363E2F4E" w14:textId="77777777" w:rsidR="00BD05ED" w:rsidRPr="0067362E" w:rsidRDefault="00BD05ED" w:rsidP="009C0BA0">
            <w:pPr>
              <w:pStyle w:val="Heading2"/>
              <w:jc w:val="center"/>
              <w:rPr>
                <w:rStyle w:val="Strong"/>
                <w:b/>
                <w:i/>
                <w:color w:val="FF0000"/>
                <w:sz w:val="36"/>
                <w:szCs w:val="36"/>
              </w:rPr>
            </w:pPr>
          </w:p>
        </w:tc>
      </w:tr>
      <w:tr w:rsidR="00BD05ED" w:rsidRPr="0067362E" w14:paraId="363E2F52"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50" w14:textId="77777777" w:rsidR="00BD05ED" w:rsidRPr="005C0C60" w:rsidRDefault="00BD05ED" w:rsidP="009C0BA0">
            <w:pPr>
              <w:pStyle w:val="SectionBLevel2Number"/>
              <w:numPr>
                <w:ilvl w:val="0"/>
                <w:numId w:val="0"/>
              </w:numPr>
              <w:ind w:left="1440" w:hanging="720"/>
            </w:pPr>
            <w:r>
              <w:lastRenderedPageBreak/>
              <w:t xml:space="preserve">B1-3-7 </w:t>
            </w:r>
            <w:r w:rsidRPr="005C0C60">
              <w:t>obtain and at all times maintain all necessary licences and consents, and comply with all applicable laws, industry regulations, and standards; in accordance with</w:t>
            </w:r>
            <w:r>
              <w:t xml:space="preserve"> for example</w:t>
            </w:r>
            <w:r w:rsidRPr="005C0C60">
              <w:t xml:space="preserve"> the MRS Code of Conduct</w:t>
            </w:r>
            <w:r>
              <w:t xml:space="preserve">, or equivalent recognised standards and guidelines. </w:t>
            </w:r>
          </w:p>
        </w:tc>
        <w:tc>
          <w:tcPr>
            <w:tcW w:w="930" w:type="dxa"/>
          </w:tcPr>
          <w:p w14:paraId="363E2F51" w14:textId="77777777" w:rsidR="00BD05ED" w:rsidRPr="0067362E" w:rsidRDefault="00BD05ED" w:rsidP="009C0BA0">
            <w:pPr>
              <w:pStyle w:val="Heading2"/>
              <w:jc w:val="center"/>
              <w:rPr>
                <w:rStyle w:val="Strong"/>
                <w:b/>
                <w:i/>
                <w:color w:val="FF0000"/>
                <w:sz w:val="36"/>
                <w:szCs w:val="36"/>
              </w:rPr>
            </w:pPr>
          </w:p>
        </w:tc>
      </w:tr>
      <w:tr w:rsidR="00BD05ED" w:rsidRPr="0067362E" w14:paraId="363E2F55"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53" w14:textId="77777777" w:rsidR="00BD05ED" w:rsidRPr="005C0C60" w:rsidRDefault="00BD05ED" w:rsidP="009C0BA0">
            <w:pPr>
              <w:pStyle w:val="SectionBLevel2Number"/>
              <w:numPr>
                <w:ilvl w:val="0"/>
                <w:numId w:val="0"/>
              </w:numPr>
              <w:ind w:left="1440" w:hanging="720"/>
            </w:pPr>
            <w:r>
              <w:t xml:space="preserve">B1-3-8 </w:t>
            </w:r>
            <w:r w:rsidRPr="005C0C60">
              <w:t>observe all health and safety rules and regulations and any other security requirements that apply at any of the Customer's premises; and</w:t>
            </w:r>
          </w:p>
        </w:tc>
        <w:tc>
          <w:tcPr>
            <w:tcW w:w="930" w:type="dxa"/>
          </w:tcPr>
          <w:p w14:paraId="363E2F54" w14:textId="77777777" w:rsidR="00BD05ED" w:rsidRPr="0067362E" w:rsidRDefault="00BD05ED" w:rsidP="009C0BA0">
            <w:pPr>
              <w:pStyle w:val="Heading2"/>
              <w:jc w:val="center"/>
              <w:rPr>
                <w:rStyle w:val="Strong"/>
                <w:b/>
                <w:i/>
                <w:color w:val="FF0000"/>
                <w:sz w:val="36"/>
                <w:szCs w:val="36"/>
              </w:rPr>
            </w:pPr>
          </w:p>
        </w:tc>
      </w:tr>
      <w:tr w:rsidR="00BD05ED" w:rsidRPr="0067362E" w14:paraId="363E2F59"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56" w14:textId="77777777" w:rsidR="00BD05ED" w:rsidRPr="005C0C60" w:rsidRDefault="00BD05ED" w:rsidP="009C0BA0">
            <w:pPr>
              <w:pStyle w:val="SectionBLevel2Number"/>
              <w:numPr>
                <w:ilvl w:val="0"/>
                <w:numId w:val="0"/>
              </w:numPr>
              <w:ind w:left="1440" w:hanging="720"/>
            </w:pPr>
            <w:bookmarkStart w:id="19" w:name="a188444"/>
            <w:r>
              <w:t xml:space="preserve">B1-3-9 </w:t>
            </w:r>
            <w:r w:rsidRPr="005C0C60">
              <w:t xml:space="preserve">not do or omit to do anything which may cause the Customer to lose any licence, authority, consent or permission on which it relies for the purposes of conducting its business, and the </w:t>
            </w:r>
            <w:r w:rsidRPr="005C0C60">
              <w:rPr>
                <w:szCs w:val="22"/>
              </w:rPr>
              <w:t>Provider</w:t>
            </w:r>
            <w:r w:rsidRPr="005C0C60">
              <w:t xml:space="preserve"> acknowledges that the Customer may rely or act on the Services. </w:t>
            </w:r>
            <w:bookmarkEnd w:id="19"/>
          </w:p>
          <w:p w14:paraId="363E2F57" w14:textId="77777777" w:rsidR="00BD05ED" w:rsidRPr="005C0C60" w:rsidRDefault="00BD05ED" w:rsidP="009C0BA0">
            <w:pPr>
              <w:pStyle w:val="SectionBLevel2Number"/>
              <w:numPr>
                <w:ilvl w:val="0"/>
                <w:numId w:val="0"/>
              </w:numPr>
              <w:ind w:left="1440" w:hanging="720"/>
            </w:pPr>
            <w:r>
              <w:t>B1-3-10 t</w:t>
            </w:r>
            <w:r w:rsidRPr="005C0C60">
              <w:t xml:space="preserve">he </w:t>
            </w:r>
            <w:r w:rsidRPr="005C0C60">
              <w:rPr>
                <w:szCs w:val="22"/>
              </w:rPr>
              <w:t>Provider</w:t>
            </w:r>
            <w:r w:rsidRPr="005C0C60">
              <w:t xml:space="preserve"> shall perform all Call-Off Contracts entered into with </w:t>
            </w:r>
            <w:r>
              <w:t>UK SBS</w:t>
            </w:r>
            <w:r w:rsidRPr="005C0C60">
              <w:t xml:space="preserve"> or any Other Contracting Body in accordance with the requirements, and the terms and conditions contained within this Framework Agreement.</w:t>
            </w:r>
          </w:p>
        </w:tc>
        <w:tc>
          <w:tcPr>
            <w:tcW w:w="930" w:type="dxa"/>
          </w:tcPr>
          <w:p w14:paraId="363E2F58" w14:textId="77777777" w:rsidR="00BD05ED" w:rsidRPr="0067362E" w:rsidRDefault="00BD05ED" w:rsidP="009C0BA0">
            <w:pPr>
              <w:rPr>
                <w:rStyle w:val="Strong"/>
                <w:rFonts w:ascii="Arial" w:hAnsi="Arial" w:cs="Arial"/>
                <w:b w:val="0"/>
                <w:color w:val="FF0000"/>
                <w:sz w:val="56"/>
                <w:szCs w:val="56"/>
              </w:rPr>
            </w:pPr>
          </w:p>
        </w:tc>
      </w:tr>
      <w:tr w:rsidR="00BD05ED" w:rsidRPr="0067362E" w14:paraId="363E2F5C"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5A" w14:textId="77777777" w:rsidR="00BD05ED" w:rsidRPr="005C0C60" w:rsidRDefault="00BD05ED" w:rsidP="009C0BA0">
            <w:pPr>
              <w:pStyle w:val="SectionBLevel1Number"/>
              <w:numPr>
                <w:ilvl w:val="0"/>
                <w:numId w:val="0"/>
              </w:numPr>
              <w:ind w:left="720" w:hanging="720"/>
            </w:pPr>
            <w:r>
              <w:t xml:space="preserve">B1-4    </w:t>
            </w:r>
            <w:r w:rsidRPr="005C0C60">
              <w:t>The Customer's rights under the Contract are without prejudice to and in addition to the statutory terms implied in favour of the Customer under the Supply of Goods and Services Act 1982 and any other applicable legislation.</w:t>
            </w:r>
          </w:p>
        </w:tc>
        <w:tc>
          <w:tcPr>
            <w:tcW w:w="930" w:type="dxa"/>
          </w:tcPr>
          <w:p w14:paraId="363E2F5B" w14:textId="77777777" w:rsidR="00BD05ED" w:rsidRPr="0067362E" w:rsidRDefault="00BD05ED" w:rsidP="009C0BA0">
            <w:pPr>
              <w:pStyle w:val="Heading2"/>
              <w:jc w:val="center"/>
              <w:rPr>
                <w:rStyle w:val="Strong"/>
                <w:b/>
                <w:i/>
                <w:color w:val="FF0000"/>
                <w:sz w:val="36"/>
                <w:szCs w:val="36"/>
              </w:rPr>
            </w:pPr>
          </w:p>
        </w:tc>
      </w:tr>
      <w:tr w:rsidR="00BD05ED" w:rsidRPr="0067362E" w14:paraId="363E2F5F"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5D" w14:textId="77777777" w:rsidR="00BD05ED" w:rsidRPr="005C0C60" w:rsidRDefault="00BD05ED" w:rsidP="009C0BA0">
            <w:pPr>
              <w:pStyle w:val="SectionBLevel1Number"/>
              <w:numPr>
                <w:ilvl w:val="0"/>
                <w:numId w:val="0"/>
              </w:numPr>
              <w:ind w:left="720" w:hanging="720"/>
            </w:pPr>
            <w:r>
              <w:t xml:space="preserve">B1-5    </w:t>
            </w:r>
            <w:r w:rsidRPr="005C0C60">
              <w:t xml:space="preserve">Without prejudice to the Customer's statutory rights, the Customer will not be deemed to have accepted any Deliverables until the Customer has had at least 14 Working Days after delivery to inspect </w:t>
            </w:r>
            <w:r>
              <w:t>them and the Customer also has the right to reject any Deliverables as though they had not been accepted for 14 Working Days after any latent defect in the Deliverables has become apparent.</w:t>
            </w:r>
          </w:p>
        </w:tc>
        <w:tc>
          <w:tcPr>
            <w:tcW w:w="930" w:type="dxa"/>
          </w:tcPr>
          <w:p w14:paraId="363E2F5E" w14:textId="77777777" w:rsidR="00BD05ED" w:rsidRPr="0067362E" w:rsidRDefault="00BD05ED" w:rsidP="009C0BA0">
            <w:pPr>
              <w:pStyle w:val="Heading2"/>
              <w:jc w:val="center"/>
              <w:rPr>
                <w:rStyle w:val="Strong"/>
                <w:b/>
                <w:i/>
                <w:color w:val="FF0000"/>
                <w:sz w:val="36"/>
                <w:szCs w:val="36"/>
              </w:rPr>
            </w:pPr>
          </w:p>
        </w:tc>
      </w:tr>
      <w:tr w:rsidR="00BD05ED" w:rsidRPr="0067362E" w14:paraId="363E2F62"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60" w14:textId="77777777" w:rsidR="00BD05ED" w:rsidRPr="005C0C60" w:rsidRDefault="00BD05ED" w:rsidP="009C0BA0">
            <w:pPr>
              <w:pStyle w:val="SectionBLevel1Number"/>
              <w:numPr>
                <w:ilvl w:val="0"/>
                <w:numId w:val="0"/>
              </w:numPr>
              <w:ind w:left="720" w:hanging="720"/>
            </w:pPr>
            <w:r>
              <w:t xml:space="preserve">B1-6     </w:t>
            </w:r>
            <w:r w:rsidRPr="005C0C60">
              <w:t xml:space="preserve">If, in connection with the supply of the Services, the Customer permits any employees or representatives of the </w:t>
            </w:r>
            <w:r w:rsidRPr="005C0C60">
              <w:rPr>
                <w:szCs w:val="22"/>
              </w:rPr>
              <w:t>Provider</w:t>
            </w:r>
            <w:r w:rsidRPr="005C0C60">
              <w:t xml:space="preserve"> to have access to any of the Customer's premises, the </w:t>
            </w:r>
            <w:r w:rsidRPr="005C0C60">
              <w:rPr>
                <w:szCs w:val="22"/>
              </w:rPr>
              <w:t>Provider</w:t>
            </w:r>
            <w:r w:rsidRPr="005C0C60">
              <w:t xml:space="preserve"> will ensure that, whilst on the Customer's premises, the </w:t>
            </w:r>
            <w:r w:rsidRPr="005C0C60">
              <w:rPr>
                <w:szCs w:val="22"/>
              </w:rPr>
              <w:t>Provider</w:t>
            </w:r>
            <w:r w:rsidRPr="005C0C60">
              <w:t>'s employees and representatives comply with:</w:t>
            </w:r>
          </w:p>
        </w:tc>
        <w:tc>
          <w:tcPr>
            <w:tcW w:w="930" w:type="dxa"/>
          </w:tcPr>
          <w:p w14:paraId="363E2F61" w14:textId="77777777" w:rsidR="00BD05ED" w:rsidRPr="0067362E" w:rsidRDefault="00BD05ED" w:rsidP="009C0BA0">
            <w:pPr>
              <w:pStyle w:val="Heading2"/>
              <w:jc w:val="center"/>
              <w:rPr>
                <w:rStyle w:val="Strong"/>
                <w:b/>
                <w:i/>
                <w:color w:val="FF0000"/>
                <w:sz w:val="36"/>
                <w:szCs w:val="36"/>
              </w:rPr>
            </w:pPr>
          </w:p>
        </w:tc>
      </w:tr>
      <w:tr w:rsidR="00BD05ED" w:rsidRPr="0067362E" w14:paraId="363E2F65"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63" w14:textId="77777777" w:rsidR="00BD05ED" w:rsidRPr="005C0C60" w:rsidRDefault="00BD05ED" w:rsidP="00545E1C">
            <w:pPr>
              <w:pStyle w:val="SectionBLevel2Number"/>
              <w:numPr>
                <w:ilvl w:val="0"/>
                <w:numId w:val="0"/>
              </w:numPr>
              <w:ind w:left="1440" w:hanging="720"/>
            </w:pPr>
            <w:r w:rsidRPr="00545E1C">
              <w:t>B1-6-1 all applicable health and safety, security see B1-3-3 and Schedule 9 including Appendix 2, environmental and other legislation which may be in force from time to time; and</w:t>
            </w:r>
          </w:p>
        </w:tc>
        <w:tc>
          <w:tcPr>
            <w:tcW w:w="930" w:type="dxa"/>
          </w:tcPr>
          <w:p w14:paraId="363E2F64" w14:textId="77777777" w:rsidR="00BD05ED" w:rsidRPr="0067362E" w:rsidRDefault="00BD05ED" w:rsidP="009C0BA0">
            <w:pPr>
              <w:pStyle w:val="Heading2"/>
              <w:jc w:val="center"/>
              <w:rPr>
                <w:rStyle w:val="Strong"/>
                <w:b/>
                <w:i/>
                <w:color w:val="FF0000"/>
                <w:sz w:val="36"/>
                <w:szCs w:val="36"/>
              </w:rPr>
            </w:pPr>
          </w:p>
        </w:tc>
      </w:tr>
      <w:tr w:rsidR="00BD05ED" w:rsidRPr="0067362E" w14:paraId="363E2F68"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66" w14:textId="77777777" w:rsidR="00BD05ED" w:rsidRPr="005C0C60" w:rsidRDefault="00BD05ED" w:rsidP="009C0BA0">
            <w:pPr>
              <w:pStyle w:val="SectionBLevel2Number"/>
              <w:numPr>
                <w:ilvl w:val="0"/>
                <w:numId w:val="0"/>
              </w:numPr>
              <w:ind w:left="1440" w:hanging="720"/>
            </w:pPr>
            <w:r>
              <w:t xml:space="preserve">B1-6-2 </w:t>
            </w:r>
            <w:r w:rsidRPr="005C0C60">
              <w:t>any Customer policy, regulation, code of practice or instruction relating to health and safety, security, the environment or access to and use of any Customer or Customer Affiliate (as the case may be) laboratory, facility or equipment which is brought to their attention or given to them whilst they are on Customer premises by any employee or representative of the Customer.</w:t>
            </w:r>
          </w:p>
        </w:tc>
        <w:tc>
          <w:tcPr>
            <w:tcW w:w="930" w:type="dxa"/>
          </w:tcPr>
          <w:p w14:paraId="363E2F67" w14:textId="77777777" w:rsidR="00BD05ED" w:rsidRPr="0067362E" w:rsidRDefault="00BD05ED" w:rsidP="009C0BA0">
            <w:pPr>
              <w:pStyle w:val="Heading2"/>
              <w:jc w:val="center"/>
              <w:rPr>
                <w:rStyle w:val="Strong"/>
                <w:b/>
                <w:i/>
                <w:color w:val="FF0000"/>
                <w:sz w:val="36"/>
                <w:szCs w:val="36"/>
              </w:rPr>
            </w:pPr>
          </w:p>
        </w:tc>
      </w:tr>
      <w:tr w:rsidR="00BD05ED" w:rsidRPr="0067362E" w14:paraId="363E2F75"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69" w14:textId="77777777" w:rsidR="00BD05ED" w:rsidRDefault="00BD05ED" w:rsidP="009C0BA0">
            <w:pPr>
              <w:pStyle w:val="SectionBLevel1Number"/>
              <w:numPr>
                <w:ilvl w:val="0"/>
                <w:numId w:val="0"/>
              </w:numPr>
              <w:ind w:left="720" w:hanging="720"/>
            </w:pPr>
            <w:bookmarkStart w:id="20" w:name="a294485"/>
            <w:bookmarkStart w:id="21" w:name="_Ref283640959"/>
            <w:r>
              <w:t xml:space="preserve">B1-7    </w:t>
            </w:r>
            <w:r w:rsidRPr="005C0C60">
              <w:t xml:space="preserve">The </w:t>
            </w:r>
            <w:r w:rsidRPr="005C0C60">
              <w:rPr>
                <w:szCs w:val="22"/>
              </w:rPr>
              <w:t>Provider</w:t>
            </w:r>
            <w:r w:rsidRPr="005C0C60">
              <w:t xml:space="preserve"> warrants that the provision of Services shall not give rise to a transfer of any employees of the </w:t>
            </w:r>
            <w:r w:rsidRPr="005C0C60">
              <w:rPr>
                <w:szCs w:val="22"/>
              </w:rPr>
              <w:t>Provider</w:t>
            </w:r>
            <w:r w:rsidRPr="005C0C60">
              <w:t xml:space="preserve"> or any third party to either UK SBS or the Customer pursuant to TUPE regulations.</w:t>
            </w:r>
            <w:bookmarkEnd w:id="20"/>
            <w:bookmarkEnd w:id="21"/>
          </w:p>
          <w:p w14:paraId="363E2F6A" w14:textId="77777777" w:rsidR="004339FE" w:rsidRPr="004339FE" w:rsidRDefault="00926BF1" w:rsidP="004339FE">
            <w:pPr>
              <w:autoSpaceDE w:val="0"/>
              <w:autoSpaceDN w:val="0"/>
              <w:adjustRightInd w:val="0"/>
              <w:spacing w:after="0"/>
              <w:rPr>
                <w:rFonts w:ascii="Arial" w:eastAsiaTheme="minorHAnsi" w:hAnsi="Arial" w:cs="Arial"/>
                <w:szCs w:val="22"/>
              </w:rPr>
            </w:pPr>
            <w:r w:rsidRPr="00926BF1">
              <w:rPr>
                <w:rFonts w:ascii="Arial" w:hAnsi="Arial" w:cs="Arial"/>
              </w:rPr>
              <w:t>B1-8</w:t>
            </w:r>
            <w:r w:rsidR="004339FE">
              <w:t xml:space="preserve">    </w:t>
            </w:r>
            <w:r w:rsidRPr="00926BF1">
              <w:rPr>
                <w:rFonts w:ascii="Arial" w:eastAsiaTheme="minorHAnsi" w:hAnsi="Arial" w:cs="Arial"/>
                <w:szCs w:val="22"/>
              </w:rPr>
              <w:t xml:space="preserve">The </w:t>
            </w:r>
            <w:r w:rsidR="004339FE">
              <w:rPr>
                <w:rFonts w:ascii="Arial" w:eastAsiaTheme="minorHAnsi" w:hAnsi="Arial" w:cs="Arial"/>
                <w:szCs w:val="22"/>
              </w:rPr>
              <w:t>Provider</w:t>
            </w:r>
            <w:r w:rsidRPr="00926BF1">
              <w:rPr>
                <w:rFonts w:ascii="Arial" w:eastAsiaTheme="minorHAnsi" w:hAnsi="Arial" w:cs="Arial"/>
                <w:szCs w:val="22"/>
              </w:rPr>
              <w:t xml:space="preserve"> shall have a Business Continuity Plan in place, agreed with the</w:t>
            </w:r>
          </w:p>
          <w:p w14:paraId="363E2F6B" w14:textId="77777777" w:rsidR="00481DEC" w:rsidRDefault="00926BF1">
            <w:pPr>
              <w:autoSpaceDE w:val="0"/>
              <w:autoSpaceDN w:val="0"/>
              <w:adjustRightInd w:val="0"/>
              <w:spacing w:after="0"/>
              <w:ind w:left="720"/>
              <w:rPr>
                <w:rFonts w:ascii="Arial" w:eastAsiaTheme="minorHAnsi" w:hAnsi="Arial" w:cs="Arial"/>
                <w:szCs w:val="22"/>
              </w:rPr>
            </w:pPr>
            <w:r w:rsidRPr="00926BF1">
              <w:rPr>
                <w:rFonts w:ascii="Arial" w:eastAsiaTheme="minorHAnsi" w:hAnsi="Arial" w:cs="Arial"/>
                <w:szCs w:val="22"/>
              </w:rPr>
              <w:lastRenderedPageBreak/>
              <w:t>Authority, to ensure that the Service to the Authority will be maintained in the</w:t>
            </w:r>
          </w:p>
          <w:p w14:paraId="363E2F6C" w14:textId="77777777" w:rsidR="00481DEC" w:rsidRDefault="00926BF1">
            <w:pPr>
              <w:autoSpaceDE w:val="0"/>
              <w:autoSpaceDN w:val="0"/>
              <w:adjustRightInd w:val="0"/>
              <w:spacing w:after="0"/>
              <w:ind w:left="720"/>
              <w:rPr>
                <w:rFonts w:ascii="Arial" w:eastAsiaTheme="minorHAnsi" w:hAnsi="Arial" w:cs="Arial"/>
                <w:szCs w:val="22"/>
              </w:rPr>
            </w:pPr>
            <w:r w:rsidRPr="00926BF1">
              <w:rPr>
                <w:rFonts w:ascii="Arial" w:eastAsiaTheme="minorHAnsi" w:hAnsi="Arial" w:cs="Arial"/>
                <w:szCs w:val="22"/>
              </w:rPr>
              <w:t>event of disruption (including, but not limited to, disruption to information</w:t>
            </w:r>
          </w:p>
          <w:p w14:paraId="363E2F6D" w14:textId="77777777" w:rsidR="00481DEC" w:rsidRDefault="00926BF1">
            <w:pPr>
              <w:autoSpaceDE w:val="0"/>
              <w:autoSpaceDN w:val="0"/>
              <w:adjustRightInd w:val="0"/>
              <w:spacing w:after="0"/>
              <w:ind w:left="720"/>
              <w:rPr>
                <w:rFonts w:ascii="Arial" w:eastAsiaTheme="minorHAnsi" w:hAnsi="Arial" w:cs="Arial"/>
                <w:szCs w:val="22"/>
              </w:rPr>
            </w:pPr>
            <w:r w:rsidRPr="00926BF1">
              <w:rPr>
                <w:rFonts w:ascii="Arial" w:eastAsiaTheme="minorHAnsi" w:hAnsi="Arial" w:cs="Arial"/>
                <w:szCs w:val="22"/>
              </w:rPr>
              <w:t xml:space="preserve">technology systems) to the </w:t>
            </w:r>
            <w:r w:rsidR="004339FE">
              <w:rPr>
                <w:rFonts w:ascii="Arial" w:eastAsiaTheme="minorHAnsi" w:hAnsi="Arial" w:cs="Arial"/>
                <w:szCs w:val="22"/>
              </w:rPr>
              <w:t>Provider</w:t>
            </w:r>
            <w:r w:rsidRPr="00926BF1">
              <w:rPr>
                <w:rFonts w:ascii="Arial" w:eastAsiaTheme="minorHAnsi" w:hAnsi="Arial" w:cs="Arial"/>
                <w:szCs w:val="22"/>
              </w:rPr>
              <w:t>’s operations, and those of Sub</w:t>
            </w:r>
            <w:r w:rsidR="004339FE">
              <w:rPr>
                <w:rFonts w:ascii="Arial" w:eastAsiaTheme="minorHAnsi" w:hAnsi="Arial" w:cs="Arial"/>
                <w:szCs w:val="22"/>
              </w:rPr>
              <w:t>-</w:t>
            </w:r>
            <w:r w:rsidRPr="00926BF1">
              <w:rPr>
                <w:rFonts w:ascii="Arial" w:eastAsiaTheme="minorHAnsi" w:hAnsi="Arial" w:cs="Arial"/>
                <w:szCs w:val="22"/>
              </w:rPr>
              <w:t>contractors</w:t>
            </w:r>
          </w:p>
          <w:p w14:paraId="363E2F6E" w14:textId="77777777" w:rsidR="00481DEC" w:rsidRDefault="00926BF1">
            <w:pPr>
              <w:autoSpaceDE w:val="0"/>
              <w:autoSpaceDN w:val="0"/>
              <w:adjustRightInd w:val="0"/>
              <w:spacing w:after="0"/>
              <w:ind w:left="720"/>
              <w:rPr>
                <w:rFonts w:ascii="Arial" w:eastAsiaTheme="minorHAnsi" w:hAnsi="Arial" w:cs="Arial"/>
                <w:szCs w:val="22"/>
              </w:rPr>
            </w:pPr>
            <w:r w:rsidRPr="00926BF1">
              <w:rPr>
                <w:rFonts w:ascii="Arial" w:eastAsiaTheme="minorHAnsi" w:hAnsi="Arial" w:cs="Arial"/>
                <w:szCs w:val="22"/>
              </w:rPr>
              <w:t xml:space="preserve">to the </w:t>
            </w:r>
            <w:r w:rsidR="004339FE">
              <w:rPr>
                <w:rFonts w:ascii="Arial" w:eastAsiaTheme="minorHAnsi" w:hAnsi="Arial" w:cs="Arial"/>
                <w:szCs w:val="22"/>
              </w:rPr>
              <w:t>Provider</w:t>
            </w:r>
            <w:r w:rsidRPr="00926BF1">
              <w:rPr>
                <w:rFonts w:ascii="Arial" w:eastAsiaTheme="minorHAnsi" w:hAnsi="Arial" w:cs="Arial"/>
                <w:szCs w:val="22"/>
              </w:rPr>
              <w:t>, however caused. Such contingency plans shall</w:t>
            </w:r>
          </w:p>
          <w:p w14:paraId="363E2F6F" w14:textId="77777777" w:rsidR="00481DEC" w:rsidRDefault="00926BF1">
            <w:pPr>
              <w:autoSpaceDE w:val="0"/>
              <w:autoSpaceDN w:val="0"/>
              <w:adjustRightInd w:val="0"/>
              <w:spacing w:after="0"/>
              <w:ind w:left="720"/>
              <w:rPr>
                <w:rFonts w:ascii="Arial" w:eastAsiaTheme="minorHAnsi" w:hAnsi="Arial" w:cs="Arial"/>
                <w:szCs w:val="22"/>
              </w:rPr>
            </w:pPr>
            <w:r w:rsidRPr="00926BF1">
              <w:rPr>
                <w:rFonts w:ascii="Arial" w:eastAsiaTheme="minorHAnsi" w:hAnsi="Arial" w:cs="Arial"/>
                <w:szCs w:val="22"/>
              </w:rPr>
              <w:t>be available for the Authority to inspect and to practically test at any</w:t>
            </w:r>
          </w:p>
          <w:p w14:paraId="363E2F70" w14:textId="77777777" w:rsidR="00481DEC" w:rsidRDefault="00926BF1">
            <w:pPr>
              <w:autoSpaceDE w:val="0"/>
              <w:autoSpaceDN w:val="0"/>
              <w:adjustRightInd w:val="0"/>
              <w:spacing w:after="0"/>
              <w:ind w:left="720"/>
              <w:rPr>
                <w:rFonts w:ascii="Arial" w:eastAsiaTheme="minorHAnsi" w:hAnsi="Arial" w:cs="Arial"/>
                <w:szCs w:val="22"/>
              </w:rPr>
            </w:pPr>
            <w:r w:rsidRPr="00926BF1">
              <w:rPr>
                <w:rFonts w:ascii="Arial" w:eastAsiaTheme="minorHAnsi" w:hAnsi="Arial" w:cs="Arial"/>
                <w:szCs w:val="22"/>
              </w:rPr>
              <w:t>reasonable time, and shall be subject to regular updating and revision</w:t>
            </w:r>
          </w:p>
          <w:p w14:paraId="363E2F71" w14:textId="77777777" w:rsidR="00481DEC" w:rsidRDefault="00926BF1">
            <w:pPr>
              <w:pStyle w:val="SectionBLevel1Number"/>
              <w:numPr>
                <w:ilvl w:val="0"/>
                <w:numId w:val="0"/>
              </w:numPr>
              <w:ind w:left="1440" w:hanging="720"/>
              <w:rPr>
                <w:rFonts w:eastAsiaTheme="minorHAnsi" w:cs="Arial"/>
                <w:szCs w:val="22"/>
              </w:rPr>
            </w:pPr>
            <w:r w:rsidRPr="00926BF1">
              <w:rPr>
                <w:rFonts w:eastAsiaTheme="minorHAnsi" w:cs="Arial"/>
                <w:szCs w:val="22"/>
              </w:rPr>
              <w:t xml:space="preserve">throughout the </w:t>
            </w:r>
            <w:r w:rsidR="004339FE">
              <w:rPr>
                <w:rFonts w:eastAsiaTheme="minorHAnsi" w:cs="Arial"/>
                <w:szCs w:val="22"/>
              </w:rPr>
              <w:t>life time</w:t>
            </w:r>
            <w:r w:rsidRPr="00926BF1">
              <w:rPr>
                <w:rFonts w:eastAsiaTheme="minorHAnsi" w:cs="Arial"/>
                <w:szCs w:val="22"/>
              </w:rPr>
              <w:t xml:space="preserve"> of the </w:t>
            </w:r>
            <w:r w:rsidR="004339FE">
              <w:rPr>
                <w:rFonts w:eastAsiaTheme="minorHAnsi" w:cs="Arial"/>
                <w:szCs w:val="22"/>
              </w:rPr>
              <w:t>Framework Agreement</w:t>
            </w:r>
            <w:r w:rsidRPr="00926BF1">
              <w:rPr>
                <w:rFonts w:eastAsiaTheme="minorHAnsi" w:cs="Arial"/>
                <w:szCs w:val="22"/>
              </w:rPr>
              <w:t>.</w:t>
            </w:r>
          </w:p>
          <w:p w14:paraId="363E2F72" w14:textId="77777777" w:rsidR="00DC3D52" w:rsidRDefault="00DC3D52" w:rsidP="00DC3D52">
            <w:pPr>
              <w:pStyle w:val="SectionBLevel1Number"/>
              <w:numPr>
                <w:ilvl w:val="0"/>
                <w:numId w:val="0"/>
              </w:numPr>
              <w:ind w:left="720" w:hanging="720"/>
              <w:rPr>
                <w:szCs w:val="22"/>
              </w:rPr>
            </w:pPr>
            <w:r w:rsidRPr="00926BF1">
              <w:rPr>
                <w:rFonts w:cs="Arial"/>
              </w:rPr>
              <w:t>B1-</w:t>
            </w:r>
            <w:r>
              <w:rPr>
                <w:rFonts w:cs="Arial"/>
              </w:rPr>
              <w:t>9</w:t>
            </w:r>
            <w:r>
              <w:rPr>
                <w:sz w:val="20"/>
                <w:szCs w:val="20"/>
              </w:rPr>
              <w:t xml:space="preserve">    </w:t>
            </w:r>
            <w:r w:rsidRPr="00FF2C16">
              <w:rPr>
                <w:szCs w:val="22"/>
              </w:rPr>
              <w:t xml:space="preserve">The Provider acknowledges that the Authority wishes to ensure that the </w:t>
            </w:r>
            <w:r w:rsidR="00287818" w:rsidRPr="00FF2C16">
              <w:rPr>
                <w:szCs w:val="22"/>
              </w:rPr>
              <w:t>Services</w:t>
            </w:r>
            <w:r w:rsidR="00D22504">
              <w:rPr>
                <w:szCs w:val="22"/>
              </w:rPr>
              <w:t xml:space="preserve"> represent </w:t>
            </w:r>
            <w:r w:rsidR="009706B8">
              <w:rPr>
                <w:szCs w:val="22"/>
              </w:rPr>
              <w:t>V</w:t>
            </w:r>
            <w:r w:rsidR="00D22504">
              <w:rPr>
                <w:szCs w:val="22"/>
              </w:rPr>
              <w:t xml:space="preserve">alue for </w:t>
            </w:r>
            <w:r w:rsidR="009706B8">
              <w:rPr>
                <w:szCs w:val="22"/>
              </w:rPr>
              <w:t>M</w:t>
            </w:r>
            <w:r w:rsidR="00D22504">
              <w:rPr>
                <w:szCs w:val="22"/>
              </w:rPr>
              <w:t>oney to the taxpayer throughout the Term.</w:t>
            </w:r>
          </w:p>
          <w:p w14:paraId="363E2F73" w14:textId="77777777" w:rsidR="00DC3D52" w:rsidRDefault="00DC3D52" w:rsidP="009706B8">
            <w:pPr>
              <w:pStyle w:val="SectionBLevel1Number"/>
              <w:numPr>
                <w:ilvl w:val="0"/>
                <w:numId w:val="0"/>
              </w:numPr>
              <w:ind w:left="720" w:hanging="720"/>
            </w:pPr>
            <w:r>
              <w:rPr>
                <w:rFonts w:cs="Arial"/>
              </w:rPr>
              <w:t xml:space="preserve">B1-10  </w:t>
            </w:r>
            <w:r w:rsidR="00287818" w:rsidRPr="00FF2C16">
              <w:rPr>
                <w:rFonts w:cs="Arial"/>
                <w:szCs w:val="22"/>
              </w:rPr>
              <w:t xml:space="preserve">The Authority </w:t>
            </w:r>
            <w:r w:rsidR="00D22504" w:rsidRPr="00D22504">
              <w:rPr>
                <w:rFonts w:cs="Arial"/>
                <w:szCs w:val="22"/>
              </w:rPr>
              <w:t xml:space="preserve">may wish to review and assess the information provided from, but not limited to the Management Information, full cost breakdown, and any other sources of commercial information requested as part of this Framework Agreement, in order to benchmark that </w:t>
            </w:r>
            <w:r w:rsidR="009706B8">
              <w:rPr>
                <w:rFonts w:cs="Arial"/>
                <w:szCs w:val="22"/>
              </w:rPr>
              <w:t>V</w:t>
            </w:r>
            <w:r w:rsidR="00D22504" w:rsidRPr="00D22504">
              <w:rPr>
                <w:rFonts w:cs="Arial"/>
                <w:szCs w:val="22"/>
              </w:rPr>
              <w:t xml:space="preserve">alue for </w:t>
            </w:r>
            <w:r w:rsidR="009706B8">
              <w:rPr>
                <w:rFonts w:cs="Arial"/>
                <w:szCs w:val="22"/>
              </w:rPr>
              <w:t>M</w:t>
            </w:r>
            <w:r w:rsidR="00D22504" w:rsidRPr="00D22504">
              <w:rPr>
                <w:rFonts w:cs="Arial"/>
                <w:szCs w:val="22"/>
              </w:rPr>
              <w:t>oney is being achieved, for discussion and review at the quarterly review meetings, as and when required.</w:t>
            </w:r>
          </w:p>
        </w:tc>
        <w:tc>
          <w:tcPr>
            <w:tcW w:w="930" w:type="dxa"/>
          </w:tcPr>
          <w:p w14:paraId="363E2F74" w14:textId="77777777" w:rsidR="00BD05ED" w:rsidRPr="0067362E" w:rsidRDefault="00DC3D52" w:rsidP="009C0BA0">
            <w:pPr>
              <w:pStyle w:val="Heading2"/>
              <w:jc w:val="center"/>
              <w:rPr>
                <w:rStyle w:val="Strong"/>
                <w:b/>
                <w:i/>
                <w:color w:val="FF0000"/>
                <w:sz w:val="36"/>
                <w:szCs w:val="36"/>
              </w:rPr>
            </w:pPr>
            <w:r>
              <w:rPr>
                <w:rStyle w:val="Strong"/>
                <w:b/>
                <w:i/>
                <w:color w:val="FF0000"/>
                <w:sz w:val="36"/>
                <w:szCs w:val="36"/>
              </w:rPr>
              <w:lastRenderedPageBreak/>
              <w:t xml:space="preserve"> </w:t>
            </w:r>
          </w:p>
        </w:tc>
      </w:tr>
      <w:tr w:rsidR="00BD05ED" w:rsidRPr="0067362E" w14:paraId="363E2F78"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76" w14:textId="77777777" w:rsidR="00BD05ED" w:rsidRPr="00382824" w:rsidRDefault="00BD05ED" w:rsidP="009C0BA0">
            <w:pPr>
              <w:pStyle w:val="SectionBHeading1Number"/>
              <w:rPr>
                <w:bCs/>
              </w:rPr>
            </w:pPr>
            <w:bookmarkStart w:id="22" w:name="a408888"/>
            <w:r w:rsidRPr="00382824">
              <w:rPr>
                <w:bCs/>
              </w:rPr>
              <w:lastRenderedPageBreak/>
              <w:t>Customer remedies</w:t>
            </w:r>
            <w:bookmarkEnd w:id="22"/>
          </w:p>
        </w:tc>
        <w:tc>
          <w:tcPr>
            <w:tcW w:w="930" w:type="dxa"/>
          </w:tcPr>
          <w:p w14:paraId="363E2F77" w14:textId="77777777" w:rsidR="00BD05ED" w:rsidRPr="0067362E" w:rsidRDefault="00BD05ED" w:rsidP="009C0BA0">
            <w:pPr>
              <w:pStyle w:val="Heading2"/>
              <w:jc w:val="center"/>
              <w:rPr>
                <w:rStyle w:val="Strong"/>
                <w:b/>
                <w:i/>
                <w:color w:val="FF0000"/>
                <w:sz w:val="36"/>
                <w:szCs w:val="36"/>
              </w:rPr>
            </w:pPr>
          </w:p>
        </w:tc>
      </w:tr>
      <w:tr w:rsidR="00BD05ED" w:rsidRPr="0067362E" w14:paraId="363E2F7B"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79" w14:textId="77777777" w:rsidR="00BD05ED" w:rsidRPr="00382824" w:rsidRDefault="00BD05ED" w:rsidP="009C0BA0">
            <w:pPr>
              <w:pStyle w:val="SectionBLevel1Number"/>
            </w:pPr>
            <w:bookmarkStart w:id="23" w:name="_Ref283904090"/>
            <w:r w:rsidRPr="00382824">
              <w:t xml:space="preserve">If the </w:t>
            </w:r>
            <w:r w:rsidRPr="00382824">
              <w:rPr>
                <w:szCs w:val="22"/>
              </w:rPr>
              <w:t>Provider</w:t>
            </w:r>
            <w:r w:rsidRPr="00382824">
              <w:t xml:space="preserve"> fails to perform the Services by the applicable dates,</w:t>
            </w:r>
            <w:r w:rsidR="00557C3A">
              <w:t xml:space="preserve"> except in circumstances of force majeure as described in C3,</w:t>
            </w:r>
            <w:r w:rsidRPr="00382824">
              <w:t xml:space="preserve"> the Customer shall, without limiting its other rights or remedies, have one or more of the following rights:</w:t>
            </w:r>
            <w:bookmarkEnd w:id="23"/>
          </w:p>
        </w:tc>
        <w:tc>
          <w:tcPr>
            <w:tcW w:w="930" w:type="dxa"/>
          </w:tcPr>
          <w:p w14:paraId="363E2F7A" w14:textId="77777777" w:rsidR="00BD05ED" w:rsidRPr="0067362E" w:rsidRDefault="00BD05ED" w:rsidP="009C0BA0">
            <w:pPr>
              <w:pStyle w:val="Heading2"/>
              <w:jc w:val="center"/>
              <w:rPr>
                <w:rStyle w:val="Strong"/>
                <w:b/>
                <w:i/>
                <w:color w:val="FF0000"/>
                <w:sz w:val="36"/>
                <w:szCs w:val="36"/>
              </w:rPr>
            </w:pPr>
          </w:p>
        </w:tc>
      </w:tr>
      <w:tr w:rsidR="00BD05ED" w:rsidRPr="0067362E" w14:paraId="363E2F7E"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7C" w14:textId="77777777" w:rsidR="00BD05ED" w:rsidRPr="00382824" w:rsidRDefault="008B005C" w:rsidP="008B005C">
            <w:pPr>
              <w:pStyle w:val="SectionBLevel2Number"/>
              <w:numPr>
                <w:ilvl w:val="0"/>
                <w:numId w:val="0"/>
              </w:numPr>
              <w:ind w:left="1440" w:hanging="720"/>
            </w:pPr>
            <w:bookmarkStart w:id="24" w:name="_Ref283640370"/>
            <w:r>
              <w:t>B2-1-1</w:t>
            </w:r>
            <w:r w:rsidR="00BD05ED" w:rsidRPr="00382824">
              <w:t xml:space="preserve">(in the case of the UK SBS only) to terminate this Framework Agreement or (in the case of UK SBS or the Customer) to terminate any Contract in whole or in part without liability to the </w:t>
            </w:r>
            <w:r w:rsidR="00BD05ED" w:rsidRPr="00382824">
              <w:rPr>
                <w:szCs w:val="22"/>
              </w:rPr>
              <w:t>Provider</w:t>
            </w:r>
            <w:r w:rsidR="00BD05ED" w:rsidRPr="00382824">
              <w:t>;</w:t>
            </w:r>
            <w:bookmarkEnd w:id="24"/>
          </w:p>
        </w:tc>
        <w:tc>
          <w:tcPr>
            <w:tcW w:w="930" w:type="dxa"/>
          </w:tcPr>
          <w:p w14:paraId="363E2F7D" w14:textId="77777777" w:rsidR="00BD05ED" w:rsidRPr="0067362E" w:rsidRDefault="00BD05ED" w:rsidP="009C0BA0">
            <w:pPr>
              <w:pStyle w:val="Heading2"/>
              <w:jc w:val="center"/>
              <w:rPr>
                <w:rStyle w:val="Strong"/>
                <w:b/>
                <w:i/>
                <w:color w:val="FF0000"/>
                <w:sz w:val="36"/>
                <w:szCs w:val="36"/>
              </w:rPr>
            </w:pPr>
          </w:p>
        </w:tc>
      </w:tr>
      <w:tr w:rsidR="00BD05ED" w:rsidRPr="0067362E" w14:paraId="363E2F81"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7F" w14:textId="77777777" w:rsidR="00BD05ED" w:rsidRPr="00382824" w:rsidRDefault="00BD05ED" w:rsidP="009C0BA0">
            <w:pPr>
              <w:pStyle w:val="SectionBLevel2Number"/>
              <w:numPr>
                <w:ilvl w:val="0"/>
                <w:numId w:val="0"/>
              </w:numPr>
              <w:ind w:left="1440" w:hanging="720"/>
            </w:pPr>
            <w:r>
              <w:t xml:space="preserve">B2-1-2 </w:t>
            </w:r>
            <w:r w:rsidRPr="00382824">
              <w:t xml:space="preserve">to refuse to accept any subsequent performance of the Services (including delivery of Deliverables) which the </w:t>
            </w:r>
            <w:r w:rsidRPr="00382824">
              <w:rPr>
                <w:szCs w:val="22"/>
              </w:rPr>
              <w:t>Provider</w:t>
            </w:r>
            <w:r w:rsidRPr="00382824">
              <w:t xml:space="preserve"> attempts to make;</w:t>
            </w:r>
          </w:p>
        </w:tc>
        <w:tc>
          <w:tcPr>
            <w:tcW w:w="930" w:type="dxa"/>
          </w:tcPr>
          <w:p w14:paraId="363E2F80" w14:textId="77777777" w:rsidR="00BD05ED" w:rsidRPr="0067362E" w:rsidRDefault="00BD05ED" w:rsidP="009C0BA0">
            <w:pPr>
              <w:pStyle w:val="Heading2"/>
              <w:jc w:val="center"/>
              <w:rPr>
                <w:rStyle w:val="Strong"/>
                <w:b/>
                <w:i/>
                <w:color w:val="FF0000"/>
                <w:sz w:val="36"/>
                <w:szCs w:val="36"/>
              </w:rPr>
            </w:pPr>
          </w:p>
        </w:tc>
      </w:tr>
      <w:tr w:rsidR="00BD05ED" w:rsidRPr="0067362E" w14:paraId="363E2F84"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82" w14:textId="77777777" w:rsidR="00BD05ED" w:rsidRPr="00382824" w:rsidRDefault="00BD05ED" w:rsidP="009C0BA0">
            <w:pPr>
              <w:pStyle w:val="SectionBLevel2Number"/>
              <w:numPr>
                <w:ilvl w:val="0"/>
                <w:numId w:val="0"/>
              </w:numPr>
              <w:ind w:left="1440" w:hanging="720"/>
            </w:pPr>
            <w:r>
              <w:t xml:space="preserve">B2-1-3 </w:t>
            </w:r>
            <w:r w:rsidRPr="00382824">
              <w:t xml:space="preserve">to recover from the </w:t>
            </w:r>
            <w:r w:rsidRPr="00382824">
              <w:rPr>
                <w:szCs w:val="22"/>
              </w:rPr>
              <w:t>Provider</w:t>
            </w:r>
            <w:r w:rsidRPr="00382824">
              <w:t xml:space="preserve"> any costs incurred by UK SBS or the Customer in obtaining substitute services from a third party;</w:t>
            </w:r>
          </w:p>
        </w:tc>
        <w:tc>
          <w:tcPr>
            <w:tcW w:w="930" w:type="dxa"/>
          </w:tcPr>
          <w:p w14:paraId="363E2F83" w14:textId="77777777" w:rsidR="00BD05ED" w:rsidRPr="0067362E" w:rsidRDefault="00BD05ED" w:rsidP="009C0BA0">
            <w:pPr>
              <w:pStyle w:val="Heading2"/>
              <w:jc w:val="center"/>
              <w:rPr>
                <w:rStyle w:val="Strong"/>
                <w:b/>
                <w:i/>
                <w:color w:val="FF0000"/>
                <w:sz w:val="36"/>
                <w:szCs w:val="36"/>
              </w:rPr>
            </w:pPr>
          </w:p>
        </w:tc>
      </w:tr>
      <w:tr w:rsidR="00BD05ED" w:rsidRPr="0067362E" w14:paraId="363E2F87"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85" w14:textId="77777777" w:rsidR="00BD05ED" w:rsidRPr="00382824" w:rsidRDefault="00BD05ED" w:rsidP="009C0BA0">
            <w:pPr>
              <w:pStyle w:val="SectionBLevel2Number"/>
              <w:numPr>
                <w:ilvl w:val="0"/>
                <w:numId w:val="0"/>
              </w:numPr>
              <w:ind w:left="1440" w:hanging="720"/>
            </w:pPr>
            <w:r>
              <w:t xml:space="preserve">B2-1-4 </w:t>
            </w:r>
            <w:r w:rsidRPr="00382824">
              <w:t xml:space="preserve">where the Customer has paid in advance for Services that have not been provided by the </w:t>
            </w:r>
            <w:r w:rsidRPr="00382824">
              <w:rPr>
                <w:szCs w:val="22"/>
              </w:rPr>
              <w:t>Provider</w:t>
            </w:r>
            <w:r w:rsidRPr="00382824">
              <w:t xml:space="preserve">, to have such sums refunded by the </w:t>
            </w:r>
            <w:r w:rsidRPr="00382824">
              <w:rPr>
                <w:szCs w:val="22"/>
              </w:rPr>
              <w:t>Provider</w:t>
            </w:r>
            <w:r w:rsidRPr="00382824">
              <w:t>; or</w:t>
            </w:r>
          </w:p>
        </w:tc>
        <w:tc>
          <w:tcPr>
            <w:tcW w:w="930" w:type="dxa"/>
          </w:tcPr>
          <w:p w14:paraId="363E2F86" w14:textId="77777777" w:rsidR="00BD05ED" w:rsidRPr="0067362E" w:rsidRDefault="00BD05ED" w:rsidP="009C0BA0">
            <w:pPr>
              <w:pStyle w:val="Heading2"/>
              <w:jc w:val="center"/>
              <w:rPr>
                <w:rStyle w:val="Strong"/>
                <w:b/>
                <w:i/>
                <w:color w:val="FF0000"/>
                <w:sz w:val="36"/>
                <w:szCs w:val="36"/>
              </w:rPr>
            </w:pPr>
          </w:p>
        </w:tc>
      </w:tr>
      <w:tr w:rsidR="00BD05ED" w:rsidRPr="0067362E" w14:paraId="363E2F8A"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88" w14:textId="77777777" w:rsidR="00BD05ED" w:rsidRPr="00382824" w:rsidRDefault="00BD05ED" w:rsidP="009C0BA0">
            <w:pPr>
              <w:pStyle w:val="SectionBLevel2Number"/>
              <w:numPr>
                <w:ilvl w:val="0"/>
                <w:numId w:val="0"/>
              </w:numPr>
              <w:ind w:left="1440" w:hanging="720"/>
              <w:rPr>
                <w:b/>
              </w:rPr>
            </w:pPr>
            <w:r>
              <w:t xml:space="preserve">B2-1-5 </w:t>
            </w:r>
            <w:r w:rsidRPr="00382824">
              <w:t xml:space="preserve">to claim damages for any additional costs, loss or expenses incurred by the Customer which are in any way attributable to the </w:t>
            </w:r>
            <w:r w:rsidRPr="00382824">
              <w:rPr>
                <w:szCs w:val="22"/>
              </w:rPr>
              <w:t>Provider</w:t>
            </w:r>
            <w:r w:rsidRPr="00382824">
              <w:t>'s failure to meet such dates.</w:t>
            </w:r>
          </w:p>
        </w:tc>
        <w:tc>
          <w:tcPr>
            <w:tcW w:w="930" w:type="dxa"/>
          </w:tcPr>
          <w:p w14:paraId="363E2F89" w14:textId="77777777" w:rsidR="00BD05ED" w:rsidRPr="0067362E" w:rsidRDefault="00BD05ED" w:rsidP="009C0BA0">
            <w:pPr>
              <w:pStyle w:val="Heading2"/>
              <w:jc w:val="center"/>
              <w:rPr>
                <w:rStyle w:val="Strong"/>
                <w:b/>
                <w:i/>
                <w:color w:val="FF0000"/>
                <w:sz w:val="36"/>
                <w:szCs w:val="36"/>
              </w:rPr>
            </w:pPr>
          </w:p>
        </w:tc>
      </w:tr>
      <w:tr w:rsidR="00BD05ED" w:rsidRPr="0067362E" w14:paraId="363E2F8D"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8B" w14:textId="77777777" w:rsidR="00BD05ED" w:rsidRPr="00382824" w:rsidRDefault="00BD05ED" w:rsidP="009C0BA0">
            <w:pPr>
              <w:pStyle w:val="SectionBLevel1Number"/>
              <w:numPr>
                <w:ilvl w:val="0"/>
                <w:numId w:val="0"/>
              </w:numPr>
              <w:ind w:left="720" w:hanging="720"/>
            </w:pPr>
            <w:r>
              <w:t>B2-</w:t>
            </w:r>
            <w:r w:rsidR="009B5910">
              <w:t>2</w:t>
            </w:r>
            <w:r>
              <w:t xml:space="preserve">    </w:t>
            </w:r>
            <w:r w:rsidRPr="00382824">
              <w:t xml:space="preserve">The Contract shall extend to any substituted or remedial services provided by the </w:t>
            </w:r>
            <w:r w:rsidRPr="00382824">
              <w:rPr>
                <w:szCs w:val="22"/>
              </w:rPr>
              <w:t>Provider</w:t>
            </w:r>
            <w:r w:rsidRPr="00382824">
              <w:t>.</w:t>
            </w:r>
          </w:p>
        </w:tc>
        <w:tc>
          <w:tcPr>
            <w:tcW w:w="930" w:type="dxa"/>
          </w:tcPr>
          <w:p w14:paraId="363E2F8C" w14:textId="77777777" w:rsidR="00BD05ED" w:rsidRPr="0067362E" w:rsidRDefault="00BD05ED" w:rsidP="009C0BA0">
            <w:pPr>
              <w:pStyle w:val="Heading2"/>
              <w:jc w:val="center"/>
              <w:rPr>
                <w:rStyle w:val="Strong"/>
                <w:b/>
                <w:i/>
                <w:color w:val="FF0000"/>
                <w:sz w:val="36"/>
                <w:szCs w:val="36"/>
              </w:rPr>
            </w:pPr>
          </w:p>
        </w:tc>
      </w:tr>
      <w:tr w:rsidR="00BD05ED" w:rsidRPr="0067362E" w14:paraId="363E2F90"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8E" w14:textId="77777777" w:rsidR="00BD05ED" w:rsidRPr="00382824" w:rsidRDefault="00BD05ED" w:rsidP="009C0BA0">
            <w:pPr>
              <w:pStyle w:val="SectionBLevel1Number"/>
              <w:numPr>
                <w:ilvl w:val="0"/>
                <w:numId w:val="0"/>
              </w:numPr>
              <w:ind w:left="720" w:hanging="720"/>
            </w:pPr>
            <w:bookmarkStart w:id="25" w:name="a848378"/>
            <w:r>
              <w:t>B2-</w:t>
            </w:r>
            <w:r w:rsidR="009B5910">
              <w:t>3</w:t>
            </w:r>
            <w:r>
              <w:t xml:space="preserve">    </w:t>
            </w:r>
            <w:r w:rsidRPr="00382824">
              <w:t>The Customer's rights under this Contract are in addition to its rights and remedies implied by statute and common law.</w:t>
            </w:r>
            <w:bookmarkEnd w:id="25"/>
          </w:p>
        </w:tc>
        <w:tc>
          <w:tcPr>
            <w:tcW w:w="930" w:type="dxa"/>
          </w:tcPr>
          <w:p w14:paraId="363E2F8F" w14:textId="77777777" w:rsidR="00BD05ED" w:rsidRPr="0067362E" w:rsidRDefault="00BD05ED" w:rsidP="009C0BA0">
            <w:pPr>
              <w:pStyle w:val="Heading2"/>
              <w:jc w:val="center"/>
              <w:rPr>
                <w:rStyle w:val="Strong"/>
                <w:b/>
                <w:i/>
                <w:color w:val="FF0000"/>
                <w:sz w:val="36"/>
                <w:szCs w:val="36"/>
              </w:rPr>
            </w:pPr>
          </w:p>
        </w:tc>
      </w:tr>
      <w:tr w:rsidR="00BD05ED" w:rsidRPr="0067362E" w14:paraId="363E2F93"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91" w14:textId="77777777" w:rsidR="00BD05ED" w:rsidRPr="00382824" w:rsidRDefault="00BD05ED" w:rsidP="009C0BA0">
            <w:pPr>
              <w:pStyle w:val="SectionBHeading1Number"/>
            </w:pPr>
            <w:bookmarkStart w:id="26" w:name="a806875"/>
            <w:r w:rsidRPr="00382824">
              <w:lastRenderedPageBreak/>
              <w:t xml:space="preserve">Customer's obligations </w:t>
            </w:r>
            <w:bookmarkEnd w:id="26"/>
          </w:p>
        </w:tc>
        <w:tc>
          <w:tcPr>
            <w:tcW w:w="930" w:type="dxa"/>
          </w:tcPr>
          <w:p w14:paraId="363E2F92" w14:textId="77777777" w:rsidR="00BD05ED" w:rsidRPr="0067362E" w:rsidRDefault="00BD05ED" w:rsidP="009C0BA0">
            <w:pPr>
              <w:pStyle w:val="Heading2"/>
              <w:jc w:val="center"/>
              <w:rPr>
                <w:rStyle w:val="Strong"/>
                <w:b/>
                <w:i/>
                <w:color w:val="FF0000"/>
                <w:sz w:val="36"/>
                <w:szCs w:val="36"/>
              </w:rPr>
            </w:pPr>
          </w:p>
        </w:tc>
      </w:tr>
      <w:tr w:rsidR="00BD05ED" w:rsidRPr="0067362E" w14:paraId="363E2F96"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94" w14:textId="77777777" w:rsidR="00BD05ED" w:rsidRPr="00382824" w:rsidRDefault="00BD05ED" w:rsidP="009C0BA0">
            <w:pPr>
              <w:pStyle w:val="SectionBLevel1Number"/>
            </w:pPr>
            <w:r w:rsidRPr="00382824">
              <w:t>The Customer shall:</w:t>
            </w:r>
          </w:p>
        </w:tc>
        <w:tc>
          <w:tcPr>
            <w:tcW w:w="930" w:type="dxa"/>
          </w:tcPr>
          <w:p w14:paraId="363E2F95" w14:textId="77777777" w:rsidR="00BD05ED" w:rsidRPr="0067362E" w:rsidRDefault="00BD05ED" w:rsidP="009C0BA0">
            <w:pPr>
              <w:pStyle w:val="Heading2"/>
              <w:jc w:val="center"/>
              <w:rPr>
                <w:rStyle w:val="Strong"/>
                <w:b/>
                <w:i/>
                <w:color w:val="FF0000"/>
                <w:sz w:val="36"/>
                <w:szCs w:val="36"/>
              </w:rPr>
            </w:pPr>
          </w:p>
        </w:tc>
      </w:tr>
      <w:tr w:rsidR="00BD05ED" w:rsidRPr="0067362E" w14:paraId="363E2F99"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97" w14:textId="77777777" w:rsidR="00BD05ED" w:rsidRPr="00382824" w:rsidRDefault="00B25E6C" w:rsidP="00B25E6C">
            <w:pPr>
              <w:pStyle w:val="SectionBLevel2Number"/>
              <w:numPr>
                <w:ilvl w:val="0"/>
                <w:numId w:val="0"/>
              </w:numPr>
              <w:ind w:left="1440" w:hanging="720"/>
            </w:pPr>
            <w:r>
              <w:t xml:space="preserve">B3-1-1 </w:t>
            </w:r>
            <w:r w:rsidR="00BD05ED" w:rsidRPr="00382824">
              <w:t xml:space="preserve">provide the </w:t>
            </w:r>
            <w:r w:rsidR="00BD05ED" w:rsidRPr="00382824">
              <w:rPr>
                <w:szCs w:val="22"/>
              </w:rPr>
              <w:t>Provider</w:t>
            </w:r>
            <w:r w:rsidR="00BD05ED" w:rsidRPr="00382824">
              <w:t xml:space="preserve"> with reasonable access at reasonable times to the Customer's premises for the purpose of providing the Services; and</w:t>
            </w:r>
          </w:p>
        </w:tc>
        <w:tc>
          <w:tcPr>
            <w:tcW w:w="930" w:type="dxa"/>
          </w:tcPr>
          <w:p w14:paraId="363E2F98" w14:textId="77777777" w:rsidR="00BD05ED" w:rsidRPr="0067362E" w:rsidRDefault="00BD05ED" w:rsidP="009C0BA0">
            <w:pPr>
              <w:pStyle w:val="Heading2"/>
              <w:rPr>
                <w:rStyle w:val="Strong"/>
                <w:b/>
                <w:i/>
                <w:color w:val="FF0000"/>
                <w:sz w:val="36"/>
                <w:szCs w:val="36"/>
              </w:rPr>
            </w:pPr>
          </w:p>
        </w:tc>
      </w:tr>
      <w:tr w:rsidR="00BD05ED" w:rsidRPr="0067362E" w14:paraId="363E2F9C"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9A" w14:textId="77777777" w:rsidR="00BD05ED" w:rsidRPr="00382824" w:rsidRDefault="00BD05ED" w:rsidP="009C0BA0">
            <w:pPr>
              <w:pStyle w:val="SectionBLevel2Number"/>
              <w:numPr>
                <w:ilvl w:val="0"/>
                <w:numId w:val="0"/>
              </w:numPr>
              <w:ind w:left="1440" w:hanging="720"/>
            </w:pPr>
            <w:bookmarkStart w:id="27" w:name="a153857"/>
            <w:r>
              <w:t xml:space="preserve">B3-1-2 </w:t>
            </w:r>
            <w:r w:rsidRPr="00382824">
              <w:t xml:space="preserve">provide such information to the </w:t>
            </w:r>
            <w:r w:rsidRPr="00382824">
              <w:rPr>
                <w:szCs w:val="22"/>
              </w:rPr>
              <w:t>Provider</w:t>
            </w:r>
            <w:r w:rsidRPr="00382824">
              <w:t xml:space="preserve"> as the </w:t>
            </w:r>
            <w:r w:rsidRPr="00382824">
              <w:rPr>
                <w:szCs w:val="22"/>
              </w:rPr>
              <w:t>Provider</w:t>
            </w:r>
            <w:r w:rsidRPr="00382824">
              <w:t xml:space="preserve"> may reasonably request and the Customer considers reasonably necessary for the purpose of providing the Services.</w:t>
            </w:r>
            <w:bookmarkEnd w:id="27"/>
          </w:p>
        </w:tc>
        <w:tc>
          <w:tcPr>
            <w:tcW w:w="930" w:type="dxa"/>
          </w:tcPr>
          <w:p w14:paraId="363E2F9B" w14:textId="77777777" w:rsidR="00BD05ED" w:rsidRPr="0067362E" w:rsidRDefault="00BD05ED" w:rsidP="009C0BA0">
            <w:pPr>
              <w:rPr>
                <w:rStyle w:val="Strong"/>
                <w:b w:val="0"/>
                <w:i/>
                <w:color w:val="FF0000"/>
                <w:sz w:val="36"/>
                <w:szCs w:val="36"/>
              </w:rPr>
            </w:pPr>
          </w:p>
        </w:tc>
      </w:tr>
      <w:tr w:rsidR="00BD05ED" w:rsidRPr="0067362E" w14:paraId="363E2F9F"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9D" w14:textId="77777777" w:rsidR="00BD05ED" w:rsidRPr="00382824" w:rsidRDefault="00BD05ED" w:rsidP="009C0BA0">
            <w:pPr>
              <w:pStyle w:val="SectionBHeading1Number"/>
            </w:pPr>
            <w:bookmarkStart w:id="28" w:name="a1016456"/>
            <w:r w:rsidRPr="00382824">
              <w:t>Charges and payment</w:t>
            </w:r>
            <w:bookmarkEnd w:id="28"/>
          </w:p>
        </w:tc>
        <w:tc>
          <w:tcPr>
            <w:tcW w:w="930" w:type="dxa"/>
          </w:tcPr>
          <w:p w14:paraId="363E2F9E" w14:textId="77777777" w:rsidR="00BD05ED" w:rsidRPr="0067362E" w:rsidRDefault="00BD05ED" w:rsidP="009C0BA0">
            <w:pPr>
              <w:pStyle w:val="Heading2"/>
              <w:jc w:val="center"/>
              <w:rPr>
                <w:rStyle w:val="Strong"/>
                <w:b/>
                <w:i/>
                <w:color w:val="FF0000"/>
                <w:sz w:val="36"/>
                <w:szCs w:val="36"/>
              </w:rPr>
            </w:pPr>
          </w:p>
        </w:tc>
      </w:tr>
      <w:tr w:rsidR="00BD05ED" w:rsidRPr="0067362E" w14:paraId="363E2FA2"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A0" w14:textId="77777777" w:rsidR="00BD05ED" w:rsidRPr="00382824" w:rsidRDefault="00BD05ED" w:rsidP="009C0BA0">
            <w:pPr>
              <w:pStyle w:val="SectionBLevel1Number"/>
            </w:pPr>
            <w:r w:rsidRPr="00382824">
              <w:t xml:space="preserve">The Charges for the Services shall be set out in the Order, and shall be the full and exclusive remuneration of the </w:t>
            </w:r>
            <w:r w:rsidRPr="00382824">
              <w:rPr>
                <w:szCs w:val="22"/>
              </w:rPr>
              <w:t>Provider</w:t>
            </w:r>
            <w:r w:rsidRPr="00382824">
              <w:t xml:space="preserve"> in respect of the performance of the Services. Unless otherwise agreed in writing by the Customer, the Charges shall include every cost and expense of the </w:t>
            </w:r>
            <w:r w:rsidRPr="00382824">
              <w:rPr>
                <w:szCs w:val="22"/>
              </w:rPr>
              <w:t>Provider</w:t>
            </w:r>
            <w:r w:rsidRPr="00382824">
              <w:t xml:space="preserve"> directly or indirectly incurred in connection with the performance of the Services.</w:t>
            </w:r>
          </w:p>
        </w:tc>
        <w:tc>
          <w:tcPr>
            <w:tcW w:w="930" w:type="dxa"/>
          </w:tcPr>
          <w:p w14:paraId="363E2FA1" w14:textId="77777777" w:rsidR="00BD05ED" w:rsidRPr="0067362E" w:rsidRDefault="00BD05ED" w:rsidP="009C0BA0">
            <w:pPr>
              <w:pStyle w:val="Heading2"/>
              <w:jc w:val="center"/>
              <w:rPr>
                <w:rStyle w:val="Strong"/>
                <w:b/>
                <w:i/>
                <w:color w:val="FF0000"/>
                <w:sz w:val="36"/>
                <w:szCs w:val="36"/>
              </w:rPr>
            </w:pPr>
          </w:p>
        </w:tc>
      </w:tr>
      <w:tr w:rsidR="00BD05ED" w:rsidRPr="0067362E" w14:paraId="363E2FA5"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A3" w14:textId="77777777" w:rsidR="00BD05ED" w:rsidRPr="00382824" w:rsidRDefault="00BD05ED" w:rsidP="009C0BA0">
            <w:pPr>
              <w:pStyle w:val="SectionBLevel1Number"/>
              <w:numPr>
                <w:ilvl w:val="0"/>
                <w:numId w:val="0"/>
              </w:numPr>
              <w:ind w:left="720" w:hanging="720"/>
            </w:pPr>
            <w:bookmarkStart w:id="29" w:name="_Ref283633734"/>
            <w:r>
              <w:t xml:space="preserve">B4-2    </w:t>
            </w:r>
            <w:r w:rsidRPr="00382824">
              <w:t>Where the Order states that the Services are to be provided on a time and materials basis, the Charges for those Services will be calculated as follows:</w:t>
            </w:r>
            <w:bookmarkEnd w:id="29"/>
          </w:p>
        </w:tc>
        <w:tc>
          <w:tcPr>
            <w:tcW w:w="930" w:type="dxa"/>
          </w:tcPr>
          <w:p w14:paraId="363E2FA4" w14:textId="77777777" w:rsidR="00BD05ED" w:rsidRPr="0067362E" w:rsidRDefault="00BD05ED" w:rsidP="009C0BA0">
            <w:pPr>
              <w:pStyle w:val="Heading2"/>
              <w:jc w:val="center"/>
              <w:rPr>
                <w:rStyle w:val="Strong"/>
                <w:b/>
                <w:i/>
                <w:color w:val="FF0000"/>
                <w:sz w:val="36"/>
                <w:szCs w:val="36"/>
              </w:rPr>
            </w:pPr>
          </w:p>
        </w:tc>
      </w:tr>
      <w:tr w:rsidR="00BD05ED" w:rsidRPr="0067362E" w14:paraId="363E2FA8"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A6" w14:textId="77777777" w:rsidR="00BD05ED" w:rsidRPr="00382824" w:rsidRDefault="00BD05ED" w:rsidP="009C0BA0">
            <w:pPr>
              <w:pStyle w:val="SectionBLevel2Number"/>
              <w:numPr>
                <w:ilvl w:val="0"/>
                <w:numId w:val="0"/>
              </w:numPr>
              <w:ind w:left="1440" w:hanging="720"/>
            </w:pPr>
            <w:r>
              <w:t xml:space="preserve">B4-2-1 </w:t>
            </w:r>
            <w:r w:rsidRPr="00382824">
              <w:t xml:space="preserve">the charges payable for the Services will be calculated in accordance with the </w:t>
            </w:r>
            <w:r w:rsidRPr="00382824">
              <w:rPr>
                <w:szCs w:val="22"/>
              </w:rPr>
              <w:t>Provider</w:t>
            </w:r>
            <w:r w:rsidRPr="00382824">
              <w:t>'s standard</w:t>
            </w:r>
            <w:r>
              <w:t>, and to the nearest</w:t>
            </w:r>
            <w:r w:rsidRPr="00382824">
              <w:t xml:space="preserve"> daily</w:t>
            </w:r>
            <w:r>
              <w:t>; half day; or hourly</w:t>
            </w:r>
            <w:r w:rsidRPr="00382824">
              <w:t xml:space="preserve"> fee rates </w:t>
            </w:r>
            <w:r>
              <w:t xml:space="preserve">that is applicable </w:t>
            </w:r>
            <w:r w:rsidRPr="00382824">
              <w:t>(as at the date of the Order), subject to any discount specified in the Order;</w:t>
            </w:r>
          </w:p>
        </w:tc>
        <w:tc>
          <w:tcPr>
            <w:tcW w:w="930" w:type="dxa"/>
          </w:tcPr>
          <w:p w14:paraId="363E2FA7" w14:textId="77777777" w:rsidR="00BD05ED" w:rsidRPr="0067362E" w:rsidRDefault="00BD05ED" w:rsidP="009C0BA0">
            <w:pPr>
              <w:pStyle w:val="Heading2"/>
              <w:jc w:val="center"/>
              <w:rPr>
                <w:rStyle w:val="Strong"/>
                <w:b/>
                <w:i/>
                <w:color w:val="FF0000"/>
                <w:sz w:val="36"/>
                <w:szCs w:val="36"/>
              </w:rPr>
            </w:pPr>
          </w:p>
        </w:tc>
      </w:tr>
      <w:tr w:rsidR="00BD05ED" w:rsidRPr="0067362E" w14:paraId="363E2FAB"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A9" w14:textId="77777777" w:rsidR="00BD05ED" w:rsidRPr="00382824" w:rsidRDefault="00BD05ED" w:rsidP="009C0BA0">
            <w:pPr>
              <w:pStyle w:val="SectionBLevel2Number"/>
              <w:numPr>
                <w:ilvl w:val="0"/>
                <w:numId w:val="0"/>
              </w:numPr>
              <w:ind w:left="1440" w:hanging="720"/>
            </w:pPr>
            <w:r>
              <w:t xml:space="preserve">B4-2-2 </w:t>
            </w:r>
            <w:r w:rsidRPr="00382824">
              <w:t xml:space="preserve">the </w:t>
            </w:r>
            <w:r w:rsidRPr="00382824">
              <w:rPr>
                <w:szCs w:val="22"/>
              </w:rPr>
              <w:t>Provider</w:t>
            </w:r>
            <w:r w:rsidRPr="00382824">
              <w:t>'s standard daily</w:t>
            </w:r>
            <w:r>
              <w:t>; half day; or hourly</w:t>
            </w:r>
            <w:r w:rsidRPr="00382824">
              <w:t xml:space="preserve"> fee rates for each individual person will be calculated on the basis of an eight-hour day worked between such hours and on such days as are agreed by the Customer and the </w:t>
            </w:r>
            <w:r w:rsidRPr="00382824">
              <w:rPr>
                <w:szCs w:val="22"/>
              </w:rPr>
              <w:t>Provider</w:t>
            </w:r>
            <w:r w:rsidRPr="00382824">
              <w:t>;</w:t>
            </w:r>
          </w:p>
        </w:tc>
        <w:tc>
          <w:tcPr>
            <w:tcW w:w="930" w:type="dxa"/>
          </w:tcPr>
          <w:p w14:paraId="363E2FAA" w14:textId="77777777" w:rsidR="00BD05ED" w:rsidRPr="0067362E" w:rsidRDefault="00BD05ED" w:rsidP="009C0BA0">
            <w:pPr>
              <w:pStyle w:val="Heading2"/>
              <w:jc w:val="center"/>
              <w:rPr>
                <w:rStyle w:val="Strong"/>
                <w:b/>
                <w:i/>
                <w:color w:val="FF0000"/>
                <w:sz w:val="36"/>
                <w:szCs w:val="36"/>
              </w:rPr>
            </w:pPr>
          </w:p>
        </w:tc>
      </w:tr>
      <w:tr w:rsidR="00BD05ED" w:rsidRPr="0067362E" w14:paraId="363E2FAE"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AC" w14:textId="77777777" w:rsidR="00BD05ED" w:rsidRPr="00382824" w:rsidRDefault="00BD05ED" w:rsidP="009C0BA0">
            <w:pPr>
              <w:pStyle w:val="SectionBLevel2Number"/>
              <w:numPr>
                <w:ilvl w:val="0"/>
                <w:numId w:val="0"/>
              </w:numPr>
              <w:ind w:left="1440" w:hanging="720"/>
            </w:pPr>
            <w:r>
              <w:t xml:space="preserve">B4-2-3 </w:t>
            </w:r>
            <w:r w:rsidRPr="00382824">
              <w:t xml:space="preserve">the </w:t>
            </w:r>
            <w:r w:rsidRPr="00382824">
              <w:rPr>
                <w:szCs w:val="22"/>
              </w:rPr>
              <w:t>Provider</w:t>
            </w:r>
            <w:r w:rsidRPr="00382824">
              <w:t xml:space="preserve"> will not be entitled to charge pro-rata for part days without the prior written consent of the Customer</w:t>
            </w:r>
            <w:r>
              <w:t xml:space="preserve">, but will be in accordance with see </w:t>
            </w:r>
            <w:r w:rsidRPr="00545E1C">
              <w:t>B4-2-1 and B4-2-2;</w:t>
            </w:r>
          </w:p>
        </w:tc>
        <w:tc>
          <w:tcPr>
            <w:tcW w:w="930" w:type="dxa"/>
          </w:tcPr>
          <w:p w14:paraId="363E2FAD" w14:textId="77777777" w:rsidR="00BD05ED" w:rsidRPr="0067362E" w:rsidRDefault="00BD05ED" w:rsidP="009C0BA0">
            <w:pPr>
              <w:pStyle w:val="Heading2"/>
              <w:jc w:val="center"/>
              <w:rPr>
                <w:rStyle w:val="Strong"/>
                <w:b/>
                <w:i/>
                <w:color w:val="FF0000"/>
                <w:sz w:val="36"/>
                <w:szCs w:val="36"/>
              </w:rPr>
            </w:pPr>
          </w:p>
        </w:tc>
      </w:tr>
      <w:tr w:rsidR="00BD05ED" w:rsidRPr="0067362E" w14:paraId="363E2FB1"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AF" w14:textId="77777777" w:rsidR="00BD05ED" w:rsidRPr="00382824" w:rsidRDefault="00BD05ED" w:rsidP="009C0BA0">
            <w:pPr>
              <w:pStyle w:val="SectionBLevel2Number"/>
              <w:numPr>
                <w:ilvl w:val="0"/>
                <w:numId w:val="0"/>
              </w:numPr>
              <w:ind w:left="1440" w:hanging="720"/>
            </w:pPr>
            <w:r>
              <w:t xml:space="preserve">B4-2-4 </w:t>
            </w:r>
            <w:r w:rsidRPr="00382824">
              <w:t xml:space="preserve">the </w:t>
            </w:r>
            <w:r w:rsidRPr="00382824">
              <w:rPr>
                <w:szCs w:val="22"/>
              </w:rPr>
              <w:t>Provider</w:t>
            </w:r>
            <w:r w:rsidRPr="00382824">
              <w:t xml:space="preserve"> will ensure that every individual whom it engages to perform the Services completes time sheets recording time spent on the Services and the </w:t>
            </w:r>
            <w:r w:rsidRPr="00382824">
              <w:rPr>
                <w:szCs w:val="22"/>
              </w:rPr>
              <w:t>Provider</w:t>
            </w:r>
            <w:r w:rsidRPr="00382824">
              <w:t xml:space="preserve"> will use such time sheets to calculate the charges covered by each invoice and will provide copies of such time sheets to the Customer upon request; and</w:t>
            </w:r>
          </w:p>
        </w:tc>
        <w:tc>
          <w:tcPr>
            <w:tcW w:w="930" w:type="dxa"/>
          </w:tcPr>
          <w:p w14:paraId="363E2FB0" w14:textId="77777777" w:rsidR="00BD05ED" w:rsidRPr="0067362E" w:rsidRDefault="00BD05ED" w:rsidP="009C0BA0">
            <w:pPr>
              <w:pStyle w:val="Heading2"/>
              <w:jc w:val="center"/>
              <w:rPr>
                <w:rStyle w:val="Strong"/>
                <w:b/>
                <w:i/>
                <w:color w:val="FF0000"/>
                <w:sz w:val="36"/>
                <w:szCs w:val="36"/>
              </w:rPr>
            </w:pPr>
          </w:p>
        </w:tc>
      </w:tr>
      <w:tr w:rsidR="00BD05ED" w:rsidRPr="0067362E" w14:paraId="363E2FB4"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B2" w14:textId="77777777" w:rsidR="00BD05ED" w:rsidRPr="005C0C60" w:rsidRDefault="00BD05ED" w:rsidP="00A13C58">
            <w:pPr>
              <w:pStyle w:val="SectionBLevel2Number"/>
              <w:numPr>
                <w:ilvl w:val="0"/>
                <w:numId w:val="0"/>
              </w:numPr>
              <w:ind w:left="1440" w:hanging="720"/>
            </w:pPr>
            <w:r>
              <w:t xml:space="preserve">B4-2-5 </w:t>
            </w:r>
            <w:r w:rsidRPr="005C0C60">
              <w:t xml:space="preserve">the </w:t>
            </w:r>
            <w:r w:rsidRPr="005C0C60">
              <w:rPr>
                <w:szCs w:val="22"/>
              </w:rPr>
              <w:t>Provider</w:t>
            </w:r>
            <w:r w:rsidRPr="005C0C60">
              <w:t xml:space="preserve"> will invoice the Customer monthly in arrears for its charges for time, as well as any previously agreed expenses and materials for the month concerned calculated as provided in this</w:t>
            </w:r>
            <w:r w:rsidR="00240033">
              <w:t xml:space="preserve"> clause</w:t>
            </w:r>
            <w:r w:rsidRPr="005C0C60">
              <w:t xml:space="preserve"> </w:t>
            </w:r>
            <w:r w:rsidR="00A13C58">
              <w:t xml:space="preserve">B4-2 </w:t>
            </w:r>
            <w:r w:rsidR="00240033" w:rsidRPr="005C0C60">
              <w:t>and clause</w:t>
            </w:r>
            <w:r w:rsidR="00A13C58">
              <w:t xml:space="preserve"> B4-3</w:t>
            </w:r>
            <w:r w:rsidR="00240033" w:rsidRPr="005C0C60">
              <w:t>.</w:t>
            </w:r>
          </w:p>
        </w:tc>
        <w:tc>
          <w:tcPr>
            <w:tcW w:w="930" w:type="dxa"/>
          </w:tcPr>
          <w:p w14:paraId="363E2FB3" w14:textId="77777777" w:rsidR="00BD05ED" w:rsidRPr="0067362E" w:rsidRDefault="00BD05ED" w:rsidP="009C0BA0">
            <w:pPr>
              <w:pStyle w:val="Heading2"/>
              <w:jc w:val="center"/>
              <w:rPr>
                <w:rStyle w:val="Strong"/>
                <w:b/>
                <w:i/>
                <w:color w:val="FF0000"/>
                <w:sz w:val="36"/>
                <w:szCs w:val="36"/>
              </w:rPr>
            </w:pPr>
          </w:p>
        </w:tc>
      </w:tr>
      <w:tr w:rsidR="00BD05ED" w:rsidRPr="0067362E" w14:paraId="363E2FB9"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B5" w14:textId="77777777" w:rsidR="00BD05ED" w:rsidRPr="005C0C60" w:rsidRDefault="00BD05ED" w:rsidP="009C0BA0">
            <w:pPr>
              <w:pStyle w:val="SectionBLevel1Number"/>
              <w:numPr>
                <w:ilvl w:val="0"/>
                <w:numId w:val="0"/>
              </w:numPr>
              <w:ind w:left="720" w:hanging="720"/>
            </w:pPr>
            <w:bookmarkStart w:id="30" w:name="_Ref283633760"/>
            <w:r>
              <w:lastRenderedPageBreak/>
              <w:t xml:space="preserve">B4-3    </w:t>
            </w:r>
            <w:r w:rsidRPr="005C0C60">
              <w:t xml:space="preserve">The Customer will reimburse the </w:t>
            </w:r>
            <w:r w:rsidRPr="005C0C60">
              <w:rPr>
                <w:szCs w:val="22"/>
              </w:rPr>
              <w:t>Provider</w:t>
            </w:r>
            <w:r w:rsidRPr="005C0C60">
              <w:t xml:space="preserve"> at cost for all reasonable travel, subsistence and other expenses incurred by individuals engaged by the </w:t>
            </w:r>
            <w:r w:rsidRPr="005C0C60">
              <w:rPr>
                <w:szCs w:val="22"/>
              </w:rPr>
              <w:t>Provider</w:t>
            </w:r>
            <w:r w:rsidRPr="005C0C60">
              <w:t xml:space="preserve"> in providing the Services to the Customer provided that the Customer's prior written approval is obtained before incurring any such expenses, that all invoices for such expenses are accompanied by valid receipts and provided that the </w:t>
            </w:r>
            <w:r w:rsidRPr="005C0C60">
              <w:rPr>
                <w:szCs w:val="22"/>
              </w:rPr>
              <w:t>Provider</w:t>
            </w:r>
            <w:r w:rsidRPr="005C0C60">
              <w:t xml:space="preserve"> complies at all times with UK SBS's expenses policy from time to time in force. You must seek the most cost effective solution when delivering the Services to the Customer.</w:t>
            </w:r>
          </w:p>
          <w:p w14:paraId="363E2FB6" w14:textId="77777777" w:rsidR="002B6EDE" w:rsidRDefault="0085610C" w:rsidP="00F8253B">
            <w:pPr>
              <w:pStyle w:val="SectionBLevel1Number"/>
              <w:numPr>
                <w:ilvl w:val="0"/>
                <w:numId w:val="0"/>
              </w:numPr>
              <w:rPr>
                <w:b/>
                <w:i/>
              </w:rPr>
            </w:pPr>
            <w:r w:rsidRPr="009F13B7">
              <w:t xml:space="preserve">B4-4 </w:t>
            </w:r>
            <w:r w:rsidRPr="009F13B7">
              <w:tab/>
              <w:t xml:space="preserve">The </w:t>
            </w:r>
            <w:r w:rsidRPr="009F13B7">
              <w:rPr>
                <w:szCs w:val="22"/>
              </w:rPr>
              <w:t>Provider</w:t>
            </w:r>
            <w:r w:rsidRPr="009F13B7">
              <w:t xml:space="preserve"> will adhere to the UK SBS Travel and Expenses policy for the lifetime of the contract</w:t>
            </w:r>
            <w:r w:rsidR="00BD05ED" w:rsidRPr="005C0C60">
              <w:rPr>
                <w:b/>
                <w:i/>
              </w:rPr>
              <w:t xml:space="preserve"> </w:t>
            </w:r>
            <w:bookmarkEnd w:id="30"/>
          </w:p>
          <w:p w14:paraId="363E2FB7" w14:textId="77777777" w:rsidR="00BD05ED" w:rsidRPr="005C0C60" w:rsidRDefault="00E929FC" w:rsidP="00F8253B">
            <w:pPr>
              <w:pStyle w:val="SectionBLevel1Number"/>
              <w:numPr>
                <w:ilvl w:val="0"/>
                <w:numId w:val="0"/>
              </w:numPr>
            </w:pPr>
            <w:r w:rsidRPr="00AA0D96">
              <w:rPr>
                <w:b/>
                <w:i/>
              </w:rPr>
              <w:object w:dxaOrig="1454" w:dyaOrig="941" w14:anchorId="363E3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pt;height:46.2pt" o:ole="">
                  <v:imagedata r:id="rId12" o:title=""/>
                </v:shape>
                <o:OLEObject Type="Embed" ProgID="AcroExch.Document.7" ShapeID="_x0000_i1025" DrawAspect="Icon" ObjectID="_1538201854" r:id="rId13"/>
              </w:object>
            </w:r>
          </w:p>
        </w:tc>
        <w:tc>
          <w:tcPr>
            <w:tcW w:w="930" w:type="dxa"/>
          </w:tcPr>
          <w:p w14:paraId="363E2FB8" w14:textId="77777777" w:rsidR="00BD05ED" w:rsidRPr="0067362E" w:rsidRDefault="00BD05ED" w:rsidP="009C0BA0">
            <w:pPr>
              <w:pStyle w:val="Heading2"/>
              <w:jc w:val="center"/>
              <w:rPr>
                <w:rStyle w:val="Strong"/>
                <w:b/>
                <w:i/>
                <w:color w:val="FF0000"/>
                <w:sz w:val="36"/>
                <w:szCs w:val="36"/>
              </w:rPr>
            </w:pPr>
          </w:p>
        </w:tc>
      </w:tr>
      <w:tr w:rsidR="00BD05ED" w:rsidRPr="0067362E" w14:paraId="363E2FBC"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BA" w14:textId="77777777" w:rsidR="00BD05ED" w:rsidRPr="005C0C60" w:rsidRDefault="00BD05ED" w:rsidP="009C0BA0">
            <w:pPr>
              <w:pStyle w:val="SectionBLevel1Number"/>
              <w:numPr>
                <w:ilvl w:val="0"/>
                <w:numId w:val="0"/>
              </w:numPr>
              <w:ind w:left="720" w:hanging="720"/>
            </w:pPr>
            <w:r w:rsidRPr="005C0C60">
              <w:t>B4-</w:t>
            </w:r>
            <w:r>
              <w:t xml:space="preserve">5    </w:t>
            </w:r>
            <w:r w:rsidRPr="005C0C60">
              <w:t xml:space="preserve">The </w:t>
            </w:r>
            <w:r w:rsidRPr="005C0C60">
              <w:rPr>
                <w:szCs w:val="22"/>
              </w:rPr>
              <w:t>Provider</w:t>
            </w:r>
            <w:r w:rsidRPr="005C0C60">
              <w:t xml:space="preserve"> shall invoice the Customer on completion of the Services. Each </w:t>
            </w:r>
            <w:r>
              <w:t>invoice</w:t>
            </w:r>
            <w:r w:rsidRPr="005C0C60">
              <w:t xml:space="preserve"> shall include such supporting information required by the Customer to verify the accuracy of the invoice, including but not limited to the relevant purchase order number.</w:t>
            </w:r>
          </w:p>
        </w:tc>
        <w:tc>
          <w:tcPr>
            <w:tcW w:w="930" w:type="dxa"/>
          </w:tcPr>
          <w:p w14:paraId="363E2FBB" w14:textId="77777777" w:rsidR="00BD05ED" w:rsidRPr="0067362E" w:rsidRDefault="00BD05ED" w:rsidP="009C0BA0">
            <w:pPr>
              <w:pStyle w:val="Heading2"/>
              <w:jc w:val="center"/>
              <w:rPr>
                <w:rStyle w:val="Strong"/>
                <w:b/>
                <w:i/>
                <w:color w:val="FF0000"/>
                <w:sz w:val="36"/>
                <w:szCs w:val="36"/>
              </w:rPr>
            </w:pPr>
          </w:p>
        </w:tc>
      </w:tr>
      <w:tr w:rsidR="00BD05ED" w:rsidRPr="0067362E" w14:paraId="363E2FBF"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BD" w14:textId="77777777" w:rsidR="00BD05ED" w:rsidRPr="005C0C60" w:rsidRDefault="00BD05ED" w:rsidP="00A13C58">
            <w:pPr>
              <w:pStyle w:val="SectionBLevel1Number"/>
              <w:numPr>
                <w:ilvl w:val="0"/>
                <w:numId w:val="0"/>
              </w:numPr>
              <w:ind w:left="720" w:hanging="720"/>
            </w:pPr>
            <w:bookmarkStart w:id="31" w:name="_Ref285553453"/>
            <w:bookmarkStart w:id="32" w:name="_Ref288036925"/>
            <w:r>
              <w:t xml:space="preserve">B4-6    </w:t>
            </w:r>
            <w:r w:rsidRPr="005C0C60">
              <w:t>The Customer shall pay corr</w:t>
            </w:r>
            <w:r w:rsidR="00BF411C">
              <w:t xml:space="preserve">ectly rendered invoices within </w:t>
            </w:r>
            <w:r w:rsidRPr="005C0C60">
              <w:t>30 days of receipt of the invoice</w:t>
            </w:r>
            <w:r>
              <w:t>.</w:t>
            </w:r>
            <w:r w:rsidRPr="005C0C60">
              <w:t xml:space="preserve"> If the Customer agrees to a shorter payment period under any Contract, that shorter payment period will also apply under clause</w:t>
            </w:r>
            <w:r w:rsidR="00A13C58">
              <w:t xml:space="preserve"> B4-7 </w:t>
            </w:r>
            <w:r w:rsidRPr="005C0C60">
              <w:t xml:space="preserve">of this Framework </w:t>
            </w:r>
            <w:r>
              <w:t>Agreement</w:t>
            </w:r>
            <w:r w:rsidRPr="005C0C60">
              <w:t xml:space="preserve">. Payment shall be made to the bank account nominated in writing by the </w:t>
            </w:r>
            <w:r w:rsidRPr="00F33AD2">
              <w:rPr>
                <w:szCs w:val="22"/>
              </w:rPr>
              <w:t>Provider</w:t>
            </w:r>
            <w:r w:rsidRPr="005C0C60">
              <w:t xml:space="preserve"> unless the Customer agrees in writing to another payment method.</w:t>
            </w:r>
            <w:bookmarkEnd w:id="31"/>
            <w:r w:rsidRPr="005C0C60">
              <w:t xml:space="preserve"> </w:t>
            </w:r>
            <w:bookmarkEnd w:id="32"/>
          </w:p>
        </w:tc>
        <w:tc>
          <w:tcPr>
            <w:tcW w:w="930" w:type="dxa"/>
          </w:tcPr>
          <w:p w14:paraId="363E2FBE" w14:textId="77777777" w:rsidR="00BD05ED" w:rsidRPr="0067362E" w:rsidRDefault="00BD05ED" w:rsidP="009C0BA0">
            <w:pPr>
              <w:rPr>
                <w:rStyle w:val="Strong"/>
                <w:b w:val="0"/>
                <w:i/>
                <w:color w:val="FF0000"/>
                <w:sz w:val="36"/>
                <w:szCs w:val="36"/>
              </w:rPr>
            </w:pPr>
          </w:p>
        </w:tc>
      </w:tr>
      <w:tr w:rsidR="00BD05ED" w:rsidRPr="0067362E" w14:paraId="363E2FC2"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C0" w14:textId="77777777" w:rsidR="00BD05ED" w:rsidRPr="005C0C60" w:rsidRDefault="00BD05ED" w:rsidP="009C0BA0">
            <w:pPr>
              <w:pStyle w:val="SectionBLevel1Number"/>
              <w:numPr>
                <w:ilvl w:val="0"/>
                <w:numId w:val="0"/>
              </w:numPr>
              <w:ind w:left="720" w:hanging="720"/>
            </w:pPr>
            <w:r w:rsidRPr="005C0C60">
              <w:t>B4-</w:t>
            </w:r>
            <w:r>
              <w:t xml:space="preserve">7    </w:t>
            </w:r>
            <w:r w:rsidRPr="005C0C60">
              <w:t>All amounts payable by the Customer under the Contract are exclusive of amounts in respect of value added tax chargeable for the time being (</w:t>
            </w:r>
            <w:r w:rsidRPr="005C0C60">
              <w:rPr>
                <w:rStyle w:val="DefinitionTerm"/>
              </w:rPr>
              <w:t>VAT</w:t>
            </w:r>
            <w:r w:rsidRPr="005C0C60">
              <w:t xml:space="preserve">). Where any taxable supply for VAT purposes is made under the Contract by the </w:t>
            </w:r>
            <w:r w:rsidRPr="005C0C60">
              <w:rPr>
                <w:szCs w:val="22"/>
              </w:rPr>
              <w:t>Provider</w:t>
            </w:r>
            <w:r w:rsidRPr="005C0C60">
              <w:t xml:space="preserve"> to the Customer, the Customer shall, on receipt of a valid VAT invoice from the </w:t>
            </w:r>
            <w:r w:rsidRPr="005C0C60">
              <w:rPr>
                <w:szCs w:val="22"/>
              </w:rPr>
              <w:t>Provider</w:t>
            </w:r>
            <w:r w:rsidRPr="005C0C60">
              <w:t xml:space="preserve">, pay to the </w:t>
            </w:r>
            <w:r w:rsidRPr="005C0C60">
              <w:rPr>
                <w:szCs w:val="22"/>
              </w:rPr>
              <w:t>Provider</w:t>
            </w:r>
            <w:r w:rsidRPr="005C0C60">
              <w:t xml:space="preserve"> such additional amounts in respect of VAT as are chargeable on the supply of the Services at the same time as payment is due for the supply of the Services.</w:t>
            </w:r>
          </w:p>
        </w:tc>
        <w:tc>
          <w:tcPr>
            <w:tcW w:w="930" w:type="dxa"/>
          </w:tcPr>
          <w:p w14:paraId="363E2FC1" w14:textId="77777777" w:rsidR="00BD05ED" w:rsidRPr="0067362E" w:rsidRDefault="00BD05ED" w:rsidP="009C0BA0">
            <w:pPr>
              <w:pStyle w:val="Heading2"/>
              <w:jc w:val="center"/>
              <w:rPr>
                <w:rStyle w:val="Strong"/>
                <w:b/>
                <w:i/>
                <w:color w:val="FF0000"/>
                <w:sz w:val="36"/>
                <w:szCs w:val="36"/>
              </w:rPr>
            </w:pPr>
          </w:p>
        </w:tc>
      </w:tr>
      <w:tr w:rsidR="00BD05ED" w:rsidRPr="0067362E" w14:paraId="363E2FC5"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C3" w14:textId="77777777" w:rsidR="00BD05ED" w:rsidRPr="005C0C60" w:rsidRDefault="00BD05ED" w:rsidP="009C0BA0">
            <w:pPr>
              <w:pStyle w:val="SectionBLevel1Number"/>
              <w:numPr>
                <w:ilvl w:val="0"/>
                <w:numId w:val="0"/>
              </w:numPr>
              <w:ind w:left="720" w:hanging="720"/>
            </w:pPr>
            <w:r w:rsidRPr="005C0C60">
              <w:t>B4-</w:t>
            </w:r>
            <w:r>
              <w:t xml:space="preserve">8    </w:t>
            </w:r>
            <w:r w:rsidRPr="005C0C60">
              <w:t xml:space="preserve">The </w:t>
            </w:r>
            <w:r w:rsidRPr="005C0C60">
              <w:rPr>
                <w:szCs w:val="22"/>
              </w:rPr>
              <w:t>Provider</w:t>
            </w:r>
            <w:r w:rsidRPr="005C0C60">
              <w:t xml:space="preserve"> shall maintain complete and accurate records of the time spent and materials used by the </w:t>
            </w:r>
            <w:r w:rsidRPr="005C0C60">
              <w:rPr>
                <w:szCs w:val="22"/>
              </w:rPr>
              <w:t>Provider</w:t>
            </w:r>
            <w:r w:rsidRPr="005C0C60">
              <w:t xml:space="preserve"> in providing the Services, and shall allow the Customer to inspect such records at all reasonable times on request.</w:t>
            </w:r>
          </w:p>
        </w:tc>
        <w:tc>
          <w:tcPr>
            <w:tcW w:w="930" w:type="dxa"/>
          </w:tcPr>
          <w:p w14:paraId="363E2FC4" w14:textId="77777777" w:rsidR="00BD05ED" w:rsidRPr="0067362E" w:rsidRDefault="00BD05ED" w:rsidP="009C0BA0">
            <w:pPr>
              <w:pStyle w:val="Heading2"/>
              <w:jc w:val="center"/>
              <w:rPr>
                <w:rStyle w:val="Strong"/>
                <w:b/>
                <w:i/>
                <w:color w:val="FF0000"/>
                <w:sz w:val="36"/>
                <w:szCs w:val="36"/>
              </w:rPr>
            </w:pPr>
          </w:p>
        </w:tc>
      </w:tr>
      <w:tr w:rsidR="00BD05ED" w:rsidRPr="0067362E" w14:paraId="363E2FC8"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C6" w14:textId="77777777" w:rsidR="00BD05ED" w:rsidRPr="005C0C60" w:rsidRDefault="00BD05ED" w:rsidP="009C0BA0">
            <w:pPr>
              <w:pStyle w:val="SectionBLevel1Number"/>
              <w:numPr>
                <w:ilvl w:val="0"/>
                <w:numId w:val="0"/>
              </w:numPr>
              <w:ind w:left="720" w:hanging="720"/>
            </w:pPr>
            <w:bookmarkStart w:id="33" w:name="a148200"/>
            <w:r w:rsidRPr="005C0C60">
              <w:t>B4-</w:t>
            </w:r>
            <w:r>
              <w:t xml:space="preserve">9    </w:t>
            </w:r>
            <w:r w:rsidRPr="005C0C60">
              <w:t xml:space="preserve">The </w:t>
            </w:r>
            <w:r w:rsidRPr="005C0C60">
              <w:rPr>
                <w:szCs w:val="22"/>
              </w:rPr>
              <w:t>Provider</w:t>
            </w:r>
            <w:r w:rsidRPr="005C0C60">
              <w:t xml:space="preserve"> shall not be entitled to assert any credit, set-off or counterclaim against the Customer in order to justify withholding payment of any such amount in whole or in part. The Customer may, without limiting any other rights or remedies it may have, set off any amount owed to it by the </w:t>
            </w:r>
            <w:r w:rsidRPr="007D22B7">
              <w:rPr>
                <w:szCs w:val="22"/>
              </w:rPr>
              <w:t>Provider</w:t>
            </w:r>
            <w:r w:rsidRPr="005C0C60">
              <w:t xml:space="preserve"> against any amounts payable by it to the </w:t>
            </w:r>
            <w:r w:rsidRPr="007D22B7">
              <w:rPr>
                <w:szCs w:val="22"/>
              </w:rPr>
              <w:t>Provider</w:t>
            </w:r>
            <w:r w:rsidRPr="005C0C60">
              <w:t xml:space="preserve"> under the Contract.</w:t>
            </w:r>
            <w:bookmarkEnd w:id="33"/>
          </w:p>
        </w:tc>
        <w:tc>
          <w:tcPr>
            <w:tcW w:w="930" w:type="dxa"/>
          </w:tcPr>
          <w:p w14:paraId="363E2FC7" w14:textId="77777777" w:rsidR="00BD05ED" w:rsidRPr="0067362E" w:rsidRDefault="00BD05ED" w:rsidP="009C0BA0">
            <w:pPr>
              <w:pStyle w:val="Heading2"/>
              <w:jc w:val="center"/>
              <w:rPr>
                <w:rStyle w:val="Strong"/>
                <w:b/>
                <w:i/>
                <w:color w:val="FF0000"/>
                <w:sz w:val="36"/>
                <w:szCs w:val="36"/>
              </w:rPr>
            </w:pPr>
          </w:p>
        </w:tc>
      </w:tr>
      <w:tr w:rsidR="00BD05ED" w:rsidRPr="0067362E" w14:paraId="363E2FCB"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C9" w14:textId="77777777" w:rsidR="00BD05ED" w:rsidRPr="007D22B7" w:rsidRDefault="00BD05ED" w:rsidP="00A13C58">
            <w:pPr>
              <w:pStyle w:val="SectionBLevel1Number"/>
              <w:numPr>
                <w:ilvl w:val="0"/>
                <w:numId w:val="0"/>
              </w:numPr>
              <w:ind w:left="720" w:hanging="720"/>
            </w:pPr>
            <w:bookmarkStart w:id="34" w:name="_Ref285553409"/>
            <w:bookmarkStart w:id="35" w:name="_Ref286132845"/>
            <w:bookmarkStart w:id="36" w:name="_Ref288036940"/>
            <w:r w:rsidRPr="007D22B7">
              <w:t>B4-1</w:t>
            </w:r>
            <w:r>
              <w:t>0  The</w:t>
            </w:r>
            <w:r w:rsidRPr="007D22B7">
              <w:t xml:space="preserve"> </w:t>
            </w:r>
            <w:r w:rsidRPr="007D22B7">
              <w:rPr>
                <w:szCs w:val="22"/>
              </w:rPr>
              <w:t>Provider</w:t>
            </w:r>
            <w:r w:rsidRPr="007D22B7">
              <w:t xml:space="preserve"> acknowledges and agrees that it will pay correctly rendered invoices from any of its suppliers or o</w:t>
            </w:r>
            <w:r w:rsidR="00960D75">
              <w:t xml:space="preserve">ther sub-contractors within </w:t>
            </w:r>
            <w:r w:rsidR="002629B1">
              <w:t xml:space="preserve">thirty </w:t>
            </w:r>
            <w:r w:rsidR="00960D75">
              <w:t>30</w:t>
            </w:r>
            <w:r w:rsidRPr="007D22B7">
              <w:t xml:space="preserve"> days of receipt of the invoice.</w:t>
            </w:r>
            <w:bookmarkEnd w:id="34"/>
            <w:r w:rsidRPr="007D22B7">
              <w:t xml:space="preserve"> Where the Customer agrees to a shorter payment period under any Contract than the period set out in clause</w:t>
            </w:r>
            <w:r w:rsidR="00A13C58">
              <w:t xml:space="preserve"> B4-5</w:t>
            </w:r>
            <w:r w:rsidRPr="007D22B7">
              <w:t>, that shorter payment period will also apply under this clause.</w:t>
            </w:r>
            <w:bookmarkEnd w:id="35"/>
            <w:bookmarkEnd w:id="36"/>
          </w:p>
        </w:tc>
        <w:tc>
          <w:tcPr>
            <w:tcW w:w="930" w:type="dxa"/>
          </w:tcPr>
          <w:p w14:paraId="363E2FCA" w14:textId="77777777" w:rsidR="00BD05ED" w:rsidRPr="0067362E" w:rsidRDefault="00BD05ED" w:rsidP="009C0BA0">
            <w:pPr>
              <w:rPr>
                <w:rStyle w:val="Strong"/>
                <w:b w:val="0"/>
                <w:i/>
                <w:color w:val="FF0000"/>
                <w:sz w:val="36"/>
                <w:szCs w:val="36"/>
              </w:rPr>
            </w:pPr>
          </w:p>
        </w:tc>
      </w:tr>
      <w:tr w:rsidR="00BD05ED" w:rsidRPr="0067362E" w14:paraId="363E2FCE"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CC" w14:textId="77777777" w:rsidR="00BD05ED" w:rsidRPr="007D22B7" w:rsidRDefault="00BD05ED" w:rsidP="009C0BA0">
            <w:pPr>
              <w:pStyle w:val="SectionBHeading1Number"/>
            </w:pPr>
            <w:r w:rsidRPr="007D22B7">
              <w:lastRenderedPageBreak/>
              <w:t>Adjustment within the initial agreement period</w:t>
            </w:r>
          </w:p>
        </w:tc>
        <w:tc>
          <w:tcPr>
            <w:tcW w:w="930" w:type="dxa"/>
          </w:tcPr>
          <w:p w14:paraId="363E2FCD" w14:textId="77777777" w:rsidR="00BD05ED" w:rsidRPr="0067362E" w:rsidRDefault="00BD05ED" w:rsidP="009C0BA0">
            <w:pPr>
              <w:pStyle w:val="Heading2"/>
              <w:jc w:val="center"/>
              <w:rPr>
                <w:rStyle w:val="Strong"/>
                <w:b/>
                <w:i/>
                <w:color w:val="FF0000"/>
                <w:sz w:val="36"/>
                <w:szCs w:val="36"/>
              </w:rPr>
            </w:pPr>
          </w:p>
        </w:tc>
      </w:tr>
      <w:tr w:rsidR="00BD05ED" w:rsidRPr="0067362E" w14:paraId="363E2FD1"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CF" w14:textId="77777777" w:rsidR="00BD05ED" w:rsidRPr="00545E1C" w:rsidRDefault="00BD05ED" w:rsidP="009706B8">
            <w:pPr>
              <w:pStyle w:val="SectionBLevel1Number"/>
            </w:pPr>
            <w:r w:rsidRPr="00545E1C">
              <w:t xml:space="preserve">The price shall apply for the Initial Term of the Framework Agreement, subject to the outcome of </w:t>
            </w:r>
            <w:r w:rsidR="001F2A83" w:rsidRPr="00545E1C">
              <w:t>an annual price review</w:t>
            </w:r>
            <w:r w:rsidR="0075567D" w:rsidRPr="00545E1C">
              <w:t xml:space="preserve"> meeting, and/or quarterly review meetings</w:t>
            </w:r>
            <w:r w:rsidR="00FB472C" w:rsidRPr="00545E1C">
              <w:t xml:space="preserve"> only in the instance</w:t>
            </w:r>
            <w:r w:rsidR="0075567D" w:rsidRPr="00545E1C">
              <w:t xml:space="preserve"> if UK SBS brings in further customers and spend. UK SBS will enter into good faith negotiations with the Provider (for a period of not more than thirty (30) Working Days) to agree a variation in the price</w:t>
            </w:r>
            <w:r w:rsidR="009706B8" w:rsidRPr="00545E1C">
              <w:t xml:space="preserve"> that satisfies Value for Money objectives</w:t>
            </w:r>
            <w:r w:rsidR="0075567D" w:rsidRPr="00545E1C">
              <w:t>.</w:t>
            </w:r>
            <w:r w:rsidRPr="00545E1C">
              <w:t xml:space="preserve"> </w:t>
            </w:r>
          </w:p>
        </w:tc>
        <w:tc>
          <w:tcPr>
            <w:tcW w:w="930" w:type="dxa"/>
          </w:tcPr>
          <w:p w14:paraId="363E2FD0" w14:textId="77777777" w:rsidR="00BD05ED" w:rsidRPr="0067362E" w:rsidRDefault="00BD05ED" w:rsidP="009C0BA0">
            <w:pPr>
              <w:pStyle w:val="Heading2"/>
              <w:jc w:val="center"/>
              <w:rPr>
                <w:rStyle w:val="Strong"/>
                <w:i/>
                <w:color w:val="FF0000"/>
                <w:sz w:val="36"/>
                <w:szCs w:val="36"/>
              </w:rPr>
            </w:pPr>
          </w:p>
        </w:tc>
      </w:tr>
      <w:tr w:rsidR="00BD05ED" w:rsidRPr="0067362E" w14:paraId="363E2FD4"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D2" w14:textId="77777777" w:rsidR="00481DEC" w:rsidRPr="00545E1C" w:rsidRDefault="00BD05ED" w:rsidP="00545E1C">
            <w:pPr>
              <w:pStyle w:val="SectionBLevel1Number"/>
              <w:numPr>
                <w:ilvl w:val="0"/>
                <w:numId w:val="0"/>
              </w:numPr>
              <w:ind w:left="720" w:hanging="720"/>
              <w:rPr>
                <w:b/>
              </w:rPr>
            </w:pPr>
            <w:r w:rsidRPr="00545E1C">
              <w:t xml:space="preserve">B5-2    If a variation in the price is agreed between UK SBS or the Customer and the </w:t>
            </w:r>
            <w:r w:rsidRPr="00545E1C">
              <w:rPr>
                <w:szCs w:val="22"/>
              </w:rPr>
              <w:t>Provider</w:t>
            </w:r>
            <w:r w:rsidRPr="00545E1C">
              <w:t xml:space="preserve">, the revised price will take effect from the first day of the month following the </w:t>
            </w:r>
            <w:r w:rsidR="006F350E" w:rsidRPr="00545E1C">
              <w:t>annual price review, and/or quarterly review</w:t>
            </w:r>
            <w:r w:rsidR="00926BF1" w:rsidRPr="00545E1C">
              <w:t xml:space="preserve"> and shall apply until the next [</w:t>
            </w:r>
            <w:r w:rsidR="006F350E" w:rsidRPr="00545E1C">
              <w:t>annual price review, and/or quarterly review</w:t>
            </w:r>
            <w:r w:rsidR="00C8782D" w:rsidRPr="00545E1C">
              <w:t xml:space="preserve"> </w:t>
            </w:r>
            <w:r w:rsidR="009B28B8" w:rsidRPr="00545E1C">
              <w:t>(subject to Clause B6</w:t>
            </w:r>
            <w:r w:rsidR="00545E1C" w:rsidRPr="00545E1C">
              <w:t>.</w:t>
            </w:r>
            <w:r w:rsidR="009B28B8" w:rsidRPr="00545E1C">
              <w:t>)</w:t>
            </w:r>
          </w:p>
        </w:tc>
        <w:tc>
          <w:tcPr>
            <w:tcW w:w="930" w:type="dxa"/>
          </w:tcPr>
          <w:p w14:paraId="363E2FD3" w14:textId="77777777" w:rsidR="00BD05ED" w:rsidRPr="0067362E" w:rsidRDefault="00BD05ED" w:rsidP="009C0BA0">
            <w:pPr>
              <w:pStyle w:val="Heading2"/>
              <w:jc w:val="center"/>
              <w:rPr>
                <w:rStyle w:val="Strong"/>
                <w:i/>
                <w:color w:val="FF0000"/>
                <w:sz w:val="36"/>
                <w:szCs w:val="36"/>
              </w:rPr>
            </w:pPr>
          </w:p>
        </w:tc>
      </w:tr>
      <w:tr w:rsidR="00BD05ED" w:rsidRPr="0067362E" w14:paraId="363E2FD7"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D5" w14:textId="77777777" w:rsidR="00BD05ED" w:rsidRPr="007D22B7" w:rsidRDefault="00BD05ED" w:rsidP="009C0BA0">
            <w:pPr>
              <w:pStyle w:val="SectionBHeading1Number"/>
            </w:pPr>
            <w:r w:rsidRPr="007D22B7">
              <w:t>Price adjustment on extension of the initial contract period</w:t>
            </w:r>
          </w:p>
        </w:tc>
        <w:tc>
          <w:tcPr>
            <w:tcW w:w="930" w:type="dxa"/>
          </w:tcPr>
          <w:p w14:paraId="363E2FD6" w14:textId="77777777" w:rsidR="00BD05ED" w:rsidRPr="0067362E" w:rsidRDefault="00BD05ED" w:rsidP="009C0BA0">
            <w:pPr>
              <w:pStyle w:val="Heading2"/>
              <w:jc w:val="center"/>
              <w:rPr>
                <w:rStyle w:val="Strong"/>
                <w:b/>
                <w:i/>
                <w:color w:val="FF0000"/>
                <w:sz w:val="36"/>
                <w:szCs w:val="36"/>
              </w:rPr>
            </w:pPr>
          </w:p>
        </w:tc>
      </w:tr>
      <w:tr w:rsidR="00BD05ED" w:rsidRPr="0067362E" w14:paraId="363E2FDA"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D8" w14:textId="77777777" w:rsidR="00BD05ED" w:rsidRPr="007D22B7" w:rsidRDefault="00BD05ED" w:rsidP="009C0BA0">
            <w:pPr>
              <w:pStyle w:val="SectionBLevel1Number"/>
            </w:pPr>
            <w:bookmarkStart w:id="37" w:name="_Ref285643876"/>
            <w:r w:rsidRPr="007D22B7">
              <w:t xml:space="preserve">In the event that UK SBS or the Customer wishes to extend the Initial Term, UK SBS or the Customer shall, in the six (6) month period prior to the expiry of the Initial Term, enter into good faith negotiations with the </w:t>
            </w:r>
            <w:r w:rsidRPr="007D22B7">
              <w:rPr>
                <w:szCs w:val="22"/>
              </w:rPr>
              <w:t>Provider</w:t>
            </w:r>
            <w:r w:rsidRPr="007D22B7">
              <w:t xml:space="preserve"> (for a period of not more than thirty (30) Working Days) to agree a variation in the price.</w:t>
            </w:r>
            <w:bookmarkEnd w:id="37"/>
          </w:p>
        </w:tc>
        <w:tc>
          <w:tcPr>
            <w:tcW w:w="930" w:type="dxa"/>
          </w:tcPr>
          <w:p w14:paraId="363E2FD9" w14:textId="77777777" w:rsidR="00BD05ED" w:rsidRPr="0067362E" w:rsidRDefault="00BD05ED" w:rsidP="009C0BA0">
            <w:pPr>
              <w:pStyle w:val="Heading2"/>
              <w:jc w:val="center"/>
              <w:rPr>
                <w:rStyle w:val="Strong"/>
                <w:b/>
                <w:i/>
                <w:color w:val="FF0000"/>
                <w:sz w:val="36"/>
                <w:szCs w:val="36"/>
              </w:rPr>
            </w:pPr>
          </w:p>
        </w:tc>
      </w:tr>
      <w:tr w:rsidR="00BD05ED" w:rsidRPr="0067362E" w14:paraId="363E2FDD"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DB" w14:textId="77777777" w:rsidR="00BD05ED" w:rsidRPr="007D22B7" w:rsidRDefault="00BD05ED" w:rsidP="009C0BA0">
            <w:pPr>
              <w:pStyle w:val="SectionBLevel1Number"/>
              <w:numPr>
                <w:ilvl w:val="0"/>
                <w:numId w:val="0"/>
              </w:numPr>
              <w:ind w:left="720" w:hanging="720"/>
            </w:pPr>
            <w:r>
              <w:t xml:space="preserve">B6-2     </w:t>
            </w:r>
            <w:r w:rsidRPr="007D22B7">
              <w:t xml:space="preserve">If the parties are unable to agree a variation in the price in accordance with Clause </w:t>
            </w:r>
            <w:r w:rsidR="00E929FC">
              <w:fldChar w:fldCharType="begin"/>
            </w:r>
            <w:r w:rsidR="00E929FC">
              <w:instrText xml:space="preserve"> REF _Ref285643876 \r \h  \* MERGEFORMAT </w:instrText>
            </w:r>
            <w:r w:rsidR="00E929FC">
              <w:fldChar w:fldCharType="separate"/>
            </w:r>
            <w:r w:rsidR="008E6B9B">
              <w:t>B6-1</w:t>
            </w:r>
            <w:r w:rsidR="00E929FC">
              <w:fldChar w:fldCharType="end"/>
            </w:r>
            <w:r w:rsidRPr="00545E1C">
              <w:t>,</w:t>
            </w:r>
            <w:r w:rsidRPr="007D22B7">
              <w:t xml:space="preserve"> the Framework </w:t>
            </w:r>
            <w:r w:rsidRPr="004F0FCF">
              <w:t>Agreement</w:t>
            </w:r>
            <w:r w:rsidRPr="007D22B7">
              <w:t xml:space="preserve"> shall terminate at the end of the Initial Term.</w:t>
            </w:r>
          </w:p>
        </w:tc>
        <w:tc>
          <w:tcPr>
            <w:tcW w:w="930" w:type="dxa"/>
          </w:tcPr>
          <w:p w14:paraId="363E2FDC" w14:textId="77777777" w:rsidR="00BD05ED" w:rsidRPr="0067362E" w:rsidRDefault="00BD05ED" w:rsidP="009C0BA0">
            <w:pPr>
              <w:pStyle w:val="Heading2"/>
              <w:jc w:val="center"/>
              <w:rPr>
                <w:rStyle w:val="Strong"/>
                <w:b/>
                <w:i/>
                <w:color w:val="FF0000"/>
                <w:sz w:val="36"/>
                <w:szCs w:val="36"/>
              </w:rPr>
            </w:pPr>
          </w:p>
        </w:tc>
      </w:tr>
      <w:tr w:rsidR="00BD05ED" w:rsidRPr="0067362E" w14:paraId="363E2FE1"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DE" w14:textId="77777777" w:rsidR="00BD05ED" w:rsidRDefault="00BD05ED" w:rsidP="009C0BA0">
            <w:pPr>
              <w:pStyle w:val="SectionBLevel1Number"/>
              <w:numPr>
                <w:ilvl w:val="0"/>
                <w:numId w:val="0"/>
              </w:numPr>
              <w:ind w:left="720" w:hanging="720"/>
              <w:rPr>
                <w:rStyle w:val="Bold"/>
              </w:rPr>
            </w:pPr>
            <w:r>
              <w:t xml:space="preserve">B6-3     </w:t>
            </w:r>
            <w:r w:rsidRPr="007D22B7">
              <w:t xml:space="preserve">If a variation in the price is agreed between UK SBS or the Customer and the </w:t>
            </w:r>
            <w:r w:rsidRPr="00F8253B">
              <w:rPr>
                <w:szCs w:val="22"/>
              </w:rPr>
              <w:t>Provider</w:t>
            </w:r>
            <w:r w:rsidRPr="00F8253B">
              <w:t xml:space="preserve">, the revised price will take effect from the first day of any period of extension and shall apply during such period of extension or until the next </w:t>
            </w:r>
            <w:r w:rsidRPr="00545E1C">
              <w:t>[</w:t>
            </w:r>
            <w:r w:rsidR="00A30855" w:rsidRPr="00545E1C">
              <w:t>annual</w:t>
            </w:r>
            <w:r w:rsidR="00A30855" w:rsidRPr="00960D75">
              <w:rPr>
                <w:highlight w:val="magenta"/>
              </w:rPr>
              <w:t xml:space="preserve"> </w:t>
            </w:r>
            <w:r w:rsidR="00A30855" w:rsidRPr="00545E1C">
              <w:t>price review, and/or quarterly review (subject to Clause B6)</w:t>
            </w:r>
            <w:r w:rsidRPr="00545E1C">
              <w:t>]</w:t>
            </w:r>
            <w:r w:rsidRPr="00545E1C">
              <w:rPr>
                <w:rStyle w:val="Bold"/>
                <w:b w:val="0"/>
              </w:rPr>
              <w:t>.</w:t>
            </w:r>
            <w:r>
              <w:rPr>
                <w:rStyle w:val="Bold"/>
              </w:rPr>
              <w:t xml:space="preserve"> </w:t>
            </w:r>
          </w:p>
          <w:p w14:paraId="363E2FDF" w14:textId="77777777" w:rsidR="00BD05ED" w:rsidRPr="00C8782D" w:rsidRDefault="00BD05ED" w:rsidP="009C0BA0">
            <w:pPr>
              <w:pStyle w:val="SectionBLevel1Number"/>
              <w:numPr>
                <w:ilvl w:val="0"/>
                <w:numId w:val="0"/>
              </w:numPr>
              <w:ind w:left="720" w:hanging="720"/>
              <w:rPr>
                <w:b/>
              </w:rPr>
            </w:pPr>
            <w:r w:rsidRPr="00C8782D">
              <w:rPr>
                <w:rStyle w:val="Bold"/>
                <w:b w:val="0"/>
              </w:rPr>
              <w:t>B6-4    Any variation in price will be indexed linked to for example, Average Earnings Index, or the most appropriate data sets.</w:t>
            </w:r>
          </w:p>
        </w:tc>
        <w:tc>
          <w:tcPr>
            <w:tcW w:w="930" w:type="dxa"/>
          </w:tcPr>
          <w:p w14:paraId="363E2FE0" w14:textId="77777777" w:rsidR="00BD05ED" w:rsidRPr="0067362E" w:rsidRDefault="00BD05ED" w:rsidP="009C0BA0">
            <w:pPr>
              <w:pStyle w:val="Heading2"/>
              <w:jc w:val="center"/>
              <w:rPr>
                <w:rStyle w:val="Strong"/>
                <w:i/>
                <w:color w:val="FF0000"/>
                <w:sz w:val="36"/>
                <w:szCs w:val="36"/>
              </w:rPr>
            </w:pPr>
          </w:p>
        </w:tc>
      </w:tr>
      <w:tr w:rsidR="00BD05ED" w:rsidRPr="0067362E" w14:paraId="363E2FE4"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E2" w14:textId="77777777" w:rsidR="00BD05ED" w:rsidRPr="007D22B7" w:rsidRDefault="00BD05ED" w:rsidP="009C0BA0">
            <w:pPr>
              <w:pStyle w:val="SectionBHeading1Number"/>
            </w:pPr>
            <w:bookmarkStart w:id="38" w:name="_Ref287446111"/>
            <w:r w:rsidRPr="007D22B7">
              <w:t>Customer property</w:t>
            </w:r>
            <w:bookmarkEnd w:id="38"/>
          </w:p>
        </w:tc>
        <w:tc>
          <w:tcPr>
            <w:tcW w:w="930" w:type="dxa"/>
          </w:tcPr>
          <w:p w14:paraId="363E2FE3" w14:textId="77777777" w:rsidR="00BD05ED" w:rsidRPr="0067362E" w:rsidRDefault="00BD05ED" w:rsidP="009C0BA0">
            <w:pPr>
              <w:pStyle w:val="Heading2"/>
              <w:jc w:val="center"/>
              <w:rPr>
                <w:rStyle w:val="Strong"/>
                <w:b/>
                <w:i/>
                <w:color w:val="FF0000"/>
                <w:sz w:val="36"/>
                <w:szCs w:val="36"/>
              </w:rPr>
            </w:pPr>
          </w:p>
        </w:tc>
      </w:tr>
      <w:tr w:rsidR="00BD05ED" w:rsidRPr="0067362E" w14:paraId="363E2FE7"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E5" w14:textId="77777777" w:rsidR="00BD05ED" w:rsidRPr="007D22B7" w:rsidRDefault="00BD05ED" w:rsidP="009C0BA0">
            <w:pPr>
              <w:pStyle w:val="SectionBLevel1Number"/>
            </w:pPr>
            <w:r w:rsidRPr="007D22B7">
              <w:t xml:space="preserve">The </w:t>
            </w:r>
            <w:r w:rsidRPr="007D22B7">
              <w:rPr>
                <w:szCs w:val="22"/>
              </w:rPr>
              <w:t>Provider</w:t>
            </w:r>
            <w:r w:rsidRPr="007D22B7">
              <w:t xml:space="preserve"> acknowledges that all information (including confidential information), equipment and tools, drawings, specifications, data, software and any other materials supplied by or on behalf of the Customer to the </w:t>
            </w:r>
            <w:r w:rsidRPr="007D22B7">
              <w:rPr>
                <w:szCs w:val="22"/>
              </w:rPr>
              <w:t>Provider</w:t>
            </w:r>
            <w:r w:rsidRPr="007D22B7">
              <w:t xml:space="preserve"> (</w:t>
            </w:r>
            <w:r w:rsidRPr="007D22B7">
              <w:rPr>
                <w:rStyle w:val="DefinitionTerm"/>
              </w:rPr>
              <w:t>Customer Materials</w:t>
            </w:r>
            <w:r w:rsidRPr="007D22B7">
              <w:t xml:space="preserve">) and all rights in the Customer Materials are and shall remain at all times the exclusive property of the Customer. The </w:t>
            </w:r>
            <w:r w:rsidRPr="007D22B7">
              <w:rPr>
                <w:szCs w:val="22"/>
              </w:rPr>
              <w:t>Provider</w:t>
            </w:r>
            <w:r w:rsidRPr="007D22B7">
              <w:t xml:space="preserve"> shall keep the Customer Materials in safe custody at its own risk, maintain them in good condition until returned to the Customer, and not dispose or use the same other than for the sole purpose of performing the </w:t>
            </w:r>
            <w:r w:rsidRPr="007D22B7">
              <w:rPr>
                <w:szCs w:val="22"/>
              </w:rPr>
              <w:t>Provider</w:t>
            </w:r>
            <w:r w:rsidRPr="007D22B7">
              <w:t>'s obligations under the Contract and in accordance with the Customer's written instructions or authorisation.</w:t>
            </w:r>
          </w:p>
        </w:tc>
        <w:tc>
          <w:tcPr>
            <w:tcW w:w="930" w:type="dxa"/>
          </w:tcPr>
          <w:p w14:paraId="363E2FE6" w14:textId="77777777" w:rsidR="00BD05ED" w:rsidRPr="0067362E" w:rsidRDefault="00BD05ED" w:rsidP="009C0BA0">
            <w:pPr>
              <w:pStyle w:val="Heading2"/>
              <w:jc w:val="center"/>
              <w:rPr>
                <w:rStyle w:val="Strong"/>
                <w:b/>
                <w:i/>
                <w:color w:val="FF0000"/>
                <w:sz w:val="36"/>
                <w:szCs w:val="36"/>
              </w:rPr>
            </w:pPr>
          </w:p>
        </w:tc>
      </w:tr>
      <w:tr w:rsidR="00BD05ED" w:rsidRPr="0067362E" w14:paraId="363E2FEA"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E8" w14:textId="77777777" w:rsidR="00BD05ED" w:rsidRPr="007D22B7" w:rsidRDefault="00BD05ED" w:rsidP="009C0BA0">
            <w:pPr>
              <w:pStyle w:val="SectionBHeading1Number"/>
            </w:pPr>
            <w:bookmarkStart w:id="39" w:name="a838919"/>
            <w:r w:rsidRPr="007D22B7">
              <w:lastRenderedPageBreak/>
              <w:t>Intellectual property rights</w:t>
            </w:r>
            <w:bookmarkEnd w:id="39"/>
          </w:p>
        </w:tc>
        <w:tc>
          <w:tcPr>
            <w:tcW w:w="930" w:type="dxa"/>
          </w:tcPr>
          <w:p w14:paraId="363E2FE9" w14:textId="77777777" w:rsidR="00BD05ED" w:rsidRPr="0067362E" w:rsidRDefault="00BD05ED" w:rsidP="009C0BA0">
            <w:pPr>
              <w:pStyle w:val="Heading2"/>
              <w:jc w:val="center"/>
              <w:rPr>
                <w:rStyle w:val="Strong"/>
                <w:b/>
                <w:i/>
                <w:color w:val="FF0000"/>
                <w:sz w:val="36"/>
                <w:szCs w:val="36"/>
              </w:rPr>
            </w:pPr>
          </w:p>
        </w:tc>
      </w:tr>
      <w:tr w:rsidR="00BD05ED" w:rsidRPr="0067362E" w14:paraId="363E2FED"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EB" w14:textId="77777777" w:rsidR="00BD05ED" w:rsidRPr="007D22B7" w:rsidRDefault="00BD05ED" w:rsidP="009C0BA0">
            <w:pPr>
              <w:pStyle w:val="SectionBLevel1Number"/>
            </w:pPr>
            <w:r w:rsidRPr="007D22B7">
              <w:t xml:space="preserve">In respect of any goods that are transferred to the Customer under the Contract, including without limitation the Deliverables or any part of them, the </w:t>
            </w:r>
            <w:r w:rsidRPr="007D22B7">
              <w:rPr>
                <w:szCs w:val="22"/>
              </w:rPr>
              <w:t>Provider</w:t>
            </w:r>
            <w:r w:rsidRPr="007D22B7">
              <w:t xml:space="preserve"> warrants that it has full clear and unencumbered title to all such items, and that at the date of delivery of such items to the Customer, it will have full and unrestricted rights to transfer all such items to the Customer.</w:t>
            </w:r>
          </w:p>
        </w:tc>
        <w:tc>
          <w:tcPr>
            <w:tcW w:w="930" w:type="dxa"/>
          </w:tcPr>
          <w:p w14:paraId="363E2FEC" w14:textId="77777777" w:rsidR="00BD05ED" w:rsidRPr="0067362E" w:rsidRDefault="00BD05ED" w:rsidP="009C0BA0">
            <w:pPr>
              <w:pStyle w:val="Heading2"/>
              <w:jc w:val="center"/>
              <w:rPr>
                <w:rStyle w:val="Strong"/>
                <w:b/>
                <w:i/>
                <w:color w:val="FF0000"/>
                <w:sz w:val="36"/>
                <w:szCs w:val="36"/>
              </w:rPr>
            </w:pPr>
          </w:p>
        </w:tc>
      </w:tr>
      <w:tr w:rsidR="00BD05ED" w:rsidRPr="0067362E" w14:paraId="363E2FF0"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EE" w14:textId="77777777" w:rsidR="00BD05ED" w:rsidRPr="007D22B7" w:rsidRDefault="00BD05ED" w:rsidP="003F26D3">
            <w:pPr>
              <w:pStyle w:val="SectionBLevel1Number"/>
              <w:numPr>
                <w:ilvl w:val="0"/>
                <w:numId w:val="0"/>
              </w:numPr>
              <w:ind w:left="720" w:hanging="720"/>
            </w:pPr>
            <w:bookmarkStart w:id="40" w:name="a997230"/>
            <w:r>
              <w:t xml:space="preserve">B8-2    </w:t>
            </w:r>
            <w:r w:rsidRPr="007D22B7">
              <w:t>Save as otherwise provided in the Special Conditions,</w:t>
            </w:r>
            <w:r w:rsidR="00C148E4">
              <w:t xml:space="preserve"> </w:t>
            </w:r>
            <w:r w:rsidRPr="007D22B7">
              <w:t xml:space="preserve">the </w:t>
            </w:r>
            <w:r w:rsidRPr="007D22B7">
              <w:rPr>
                <w:szCs w:val="22"/>
              </w:rPr>
              <w:t>Provider</w:t>
            </w:r>
            <w:r w:rsidRPr="007D22B7">
              <w:t xml:space="preserve"> assigns to the Customer, with full title guarantee and free from all third party rights, all Intellectual Property Rights in the products of the Services, including for the avoidance of doubt the Deliverables.</w:t>
            </w:r>
            <w:bookmarkEnd w:id="40"/>
            <w:r w:rsidRPr="007D22B7">
              <w:t xml:space="preserve"> Where those products or Deliverables incorporate any Intellectual Property Rights owned by or licensed to the </w:t>
            </w:r>
            <w:r w:rsidRPr="007D22B7">
              <w:rPr>
                <w:szCs w:val="22"/>
              </w:rPr>
              <w:t>Provider</w:t>
            </w:r>
            <w:r w:rsidRPr="007D22B7">
              <w:t xml:space="preserve"> which are not assigned under this clause, the </w:t>
            </w:r>
            <w:r w:rsidRPr="007D22B7">
              <w:rPr>
                <w:szCs w:val="22"/>
              </w:rPr>
              <w:t>Provider</w:t>
            </w:r>
            <w:r w:rsidRPr="007D22B7">
              <w:t xml:space="preserve"> grants to the Customer a worldwide, irrevocable, royalty-free, transferable licence, with the right to grant sub-licences, under those Intellectual Property Rights to maintain, repair, adapt, copy and use those products and Deliverables for any purpose.</w:t>
            </w:r>
          </w:p>
        </w:tc>
        <w:tc>
          <w:tcPr>
            <w:tcW w:w="930" w:type="dxa"/>
          </w:tcPr>
          <w:p w14:paraId="363E2FEF" w14:textId="77777777" w:rsidR="00BD05ED" w:rsidRPr="0067362E" w:rsidRDefault="00BD05ED" w:rsidP="009C0BA0">
            <w:pPr>
              <w:pStyle w:val="Heading2"/>
              <w:jc w:val="center"/>
              <w:rPr>
                <w:rStyle w:val="Strong"/>
                <w:b/>
                <w:i/>
                <w:color w:val="FF0000"/>
                <w:sz w:val="36"/>
                <w:szCs w:val="36"/>
              </w:rPr>
            </w:pPr>
          </w:p>
        </w:tc>
      </w:tr>
      <w:tr w:rsidR="00BD05ED" w:rsidRPr="0067362E" w14:paraId="363E2FF3"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F1" w14:textId="77777777" w:rsidR="00BD05ED" w:rsidRPr="007D22B7" w:rsidRDefault="00BD05ED" w:rsidP="009C0BA0">
            <w:pPr>
              <w:pStyle w:val="SectionBLevel1Number"/>
              <w:numPr>
                <w:ilvl w:val="0"/>
                <w:numId w:val="0"/>
              </w:numPr>
              <w:ind w:left="720" w:hanging="720"/>
            </w:pPr>
            <w:r>
              <w:t xml:space="preserve">B8-3    </w:t>
            </w:r>
            <w:r w:rsidRPr="007D22B7">
              <w:t xml:space="preserve">The </w:t>
            </w:r>
            <w:r w:rsidRPr="007D22B7">
              <w:rPr>
                <w:szCs w:val="22"/>
              </w:rPr>
              <w:t>Provider</w:t>
            </w:r>
            <w:r w:rsidRPr="007D22B7">
              <w:t xml:space="preserve"> shall obtain waivers of all moral rights in the products, including for the avoidance of doubt the Deliverables, of the Services to which any individual is now or may be at any future time entitled under Chapter IV of Part I of the Copyright Designs and Patents Act 1988 or any similar provisions of law in any jurisdiction.</w:t>
            </w:r>
          </w:p>
        </w:tc>
        <w:tc>
          <w:tcPr>
            <w:tcW w:w="930" w:type="dxa"/>
          </w:tcPr>
          <w:p w14:paraId="363E2FF2" w14:textId="77777777" w:rsidR="00BD05ED" w:rsidRPr="0067362E" w:rsidRDefault="00BD05ED" w:rsidP="009C0BA0">
            <w:pPr>
              <w:pStyle w:val="Heading2"/>
              <w:jc w:val="center"/>
              <w:rPr>
                <w:rStyle w:val="Strong"/>
                <w:b/>
                <w:i/>
                <w:color w:val="FF0000"/>
                <w:sz w:val="36"/>
                <w:szCs w:val="36"/>
              </w:rPr>
            </w:pPr>
          </w:p>
        </w:tc>
      </w:tr>
      <w:tr w:rsidR="00BD05ED" w:rsidRPr="0067362E" w14:paraId="363E2FF6"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F4" w14:textId="77777777" w:rsidR="00BD05ED" w:rsidRPr="007D22B7" w:rsidRDefault="00BD05ED" w:rsidP="00A13C58">
            <w:pPr>
              <w:pStyle w:val="SectionBLevel1Number"/>
              <w:numPr>
                <w:ilvl w:val="0"/>
                <w:numId w:val="0"/>
              </w:numPr>
              <w:ind w:left="720" w:hanging="720"/>
            </w:pPr>
            <w:r>
              <w:t xml:space="preserve">B8-4    </w:t>
            </w:r>
            <w:r w:rsidRPr="007D22B7">
              <w:t xml:space="preserve">The </w:t>
            </w:r>
            <w:r w:rsidRPr="007D22B7">
              <w:rPr>
                <w:szCs w:val="22"/>
              </w:rPr>
              <w:t>Provider</w:t>
            </w:r>
            <w:r w:rsidRPr="007D22B7">
              <w:t xml:space="preserve"> shall, promptly at either UK SBS or the Customer's request, do (or procure to be done) all such further acts and things and the execution of all such other documents as the Customer may from time to time require for the purpose of securing for the Customer the full benefit of the Contract, including all right, title and interest in and to the Intellectual Property Rights assigned to the Customer in accordance with clause</w:t>
            </w:r>
            <w:r w:rsidR="00A13C58">
              <w:t xml:space="preserve"> B8-2</w:t>
            </w:r>
            <w:r w:rsidRPr="007D22B7">
              <w:t>.</w:t>
            </w:r>
          </w:p>
        </w:tc>
        <w:tc>
          <w:tcPr>
            <w:tcW w:w="930" w:type="dxa"/>
          </w:tcPr>
          <w:p w14:paraId="363E2FF5" w14:textId="77777777" w:rsidR="00BD05ED" w:rsidRPr="0067362E" w:rsidRDefault="00BD05ED" w:rsidP="009C0BA0">
            <w:pPr>
              <w:pStyle w:val="Heading2"/>
              <w:jc w:val="center"/>
              <w:rPr>
                <w:rStyle w:val="Strong"/>
                <w:b/>
                <w:i/>
                <w:color w:val="FF0000"/>
                <w:sz w:val="36"/>
                <w:szCs w:val="36"/>
              </w:rPr>
            </w:pPr>
          </w:p>
        </w:tc>
      </w:tr>
      <w:tr w:rsidR="00BD05ED" w:rsidRPr="0067362E" w14:paraId="363E2FF9"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F7" w14:textId="77777777" w:rsidR="00BD05ED" w:rsidRPr="007D22B7" w:rsidRDefault="00BD05ED" w:rsidP="009C0BA0">
            <w:pPr>
              <w:pStyle w:val="SectionBHeading1Number"/>
              <w:rPr>
                <w:bCs/>
              </w:rPr>
            </w:pPr>
            <w:bookmarkStart w:id="41" w:name="a605566"/>
            <w:r w:rsidRPr="007D22B7">
              <w:rPr>
                <w:bCs/>
              </w:rPr>
              <w:t>Indemnity</w:t>
            </w:r>
            <w:bookmarkEnd w:id="41"/>
          </w:p>
        </w:tc>
        <w:tc>
          <w:tcPr>
            <w:tcW w:w="930" w:type="dxa"/>
          </w:tcPr>
          <w:p w14:paraId="363E2FF8" w14:textId="77777777" w:rsidR="00BD05ED" w:rsidRPr="0067362E" w:rsidRDefault="00BD05ED" w:rsidP="009C0BA0">
            <w:pPr>
              <w:pStyle w:val="Heading2"/>
              <w:jc w:val="center"/>
              <w:rPr>
                <w:rStyle w:val="Strong"/>
                <w:b/>
                <w:i/>
                <w:color w:val="FF0000"/>
                <w:sz w:val="36"/>
                <w:szCs w:val="36"/>
              </w:rPr>
            </w:pPr>
          </w:p>
        </w:tc>
      </w:tr>
      <w:tr w:rsidR="00BD05ED" w:rsidRPr="0067362E" w14:paraId="363E2FFC"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FA" w14:textId="77777777" w:rsidR="00BD05ED" w:rsidRPr="007D22B7" w:rsidRDefault="00BD05ED" w:rsidP="009C0BA0">
            <w:pPr>
              <w:pStyle w:val="SectionBLevel1Number"/>
            </w:pPr>
            <w:r w:rsidRPr="007D22B7">
              <w:t xml:space="preserve">The </w:t>
            </w:r>
            <w:r w:rsidRPr="004A44FC">
              <w:rPr>
                <w:szCs w:val="22"/>
              </w:rPr>
              <w:t>Provider</w:t>
            </w:r>
            <w:r w:rsidRPr="007D22B7">
              <w:t xml:space="preserve"> shall indemnify, and shall keep indemnified, UK SBS and the Customer in full against all costs, expenses, damages and losses (whether direct or indirect), including any interest, fines, legal and other professional fees and expenses awarded against or incurred or paid by UK SBS or the Customer as a result of or in connection with:</w:t>
            </w:r>
          </w:p>
        </w:tc>
        <w:tc>
          <w:tcPr>
            <w:tcW w:w="930" w:type="dxa"/>
          </w:tcPr>
          <w:p w14:paraId="363E2FFB" w14:textId="77777777" w:rsidR="00BD05ED" w:rsidRPr="0067362E" w:rsidRDefault="00BD05ED" w:rsidP="009C0BA0">
            <w:pPr>
              <w:pStyle w:val="Heading2"/>
              <w:jc w:val="center"/>
              <w:rPr>
                <w:rStyle w:val="Strong"/>
                <w:b/>
                <w:i/>
                <w:color w:val="FF0000"/>
                <w:sz w:val="36"/>
                <w:szCs w:val="36"/>
              </w:rPr>
            </w:pPr>
          </w:p>
        </w:tc>
      </w:tr>
      <w:tr w:rsidR="00BD05ED" w:rsidRPr="0067362E" w14:paraId="363E2FFF"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2FFD" w14:textId="77777777" w:rsidR="00BD05ED" w:rsidRPr="004A44FC" w:rsidRDefault="00B25E6C" w:rsidP="00B25E6C">
            <w:pPr>
              <w:pStyle w:val="SectionBLevel2Number"/>
              <w:numPr>
                <w:ilvl w:val="0"/>
                <w:numId w:val="0"/>
              </w:numPr>
              <w:ind w:left="1440" w:hanging="720"/>
            </w:pPr>
            <w:r>
              <w:t xml:space="preserve">B9-1-1 </w:t>
            </w:r>
            <w:r w:rsidR="00BD05ED" w:rsidRPr="004A44FC">
              <w:t xml:space="preserve">any claim made against UK SBS or the Customer by a third party arising out of, or in connection with, the supply of the Services, to the extent that such claim arises out of the breach, negligent performance or failure or delay in performance of the Contract by the </w:t>
            </w:r>
            <w:r w:rsidR="00BD05ED" w:rsidRPr="004A44FC">
              <w:rPr>
                <w:szCs w:val="22"/>
              </w:rPr>
              <w:t>Provider</w:t>
            </w:r>
            <w:r w:rsidR="00BD05ED" w:rsidRPr="004A44FC">
              <w:t>, its employees, agents or sub</w:t>
            </w:r>
            <w:r w:rsidR="002A7730">
              <w:t>-</w:t>
            </w:r>
            <w:r w:rsidR="00BD05ED" w:rsidRPr="004A44FC">
              <w:t>contractors;</w:t>
            </w:r>
          </w:p>
        </w:tc>
        <w:tc>
          <w:tcPr>
            <w:tcW w:w="930" w:type="dxa"/>
          </w:tcPr>
          <w:p w14:paraId="363E2FFE" w14:textId="77777777" w:rsidR="00BD05ED" w:rsidRPr="0067362E" w:rsidRDefault="00BD05ED" w:rsidP="009C0BA0">
            <w:pPr>
              <w:pStyle w:val="Heading2"/>
              <w:jc w:val="center"/>
              <w:rPr>
                <w:rStyle w:val="Strong"/>
                <w:b/>
                <w:i/>
                <w:color w:val="FF0000"/>
                <w:sz w:val="36"/>
                <w:szCs w:val="36"/>
              </w:rPr>
            </w:pPr>
          </w:p>
        </w:tc>
      </w:tr>
      <w:tr w:rsidR="00BD05ED" w:rsidRPr="0067362E" w14:paraId="363E3002"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00" w14:textId="77777777" w:rsidR="00BD05ED" w:rsidRPr="004A44FC" w:rsidRDefault="00BD05ED" w:rsidP="009C0BA0">
            <w:pPr>
              <w:pStyle w:val="SectionBLevel2Number"/>
              <w:numPr>
                <w:ilvl w:val="0"/>
                <w:numId w:val="0"/>
              </w:numPr>
              <w:ind w:left="1440" w:hanging="720"/>
            </w:pPr>
            <w:r>
              <w:t xml:space="preserve">B9-1-2 </w:t>
            </w:r>
            <w:r w:rsidRPr="004A44FC">
              <w:t>any claim brought against UK SBS or the Customer for actual or alleged infringement of a third party's Intellectual Property Rights arising out of, or in connection with, the receipt, use or supply of the Services; and</w:t>
            </w:r>
          </w:p>
        </w:tc>
        <w:tc>
          <w:tcPr>
            <w:tcW w:w="930" w:type="dxa"/>
          </w:tcPr>
          <w:p w14:paraId="363E3001" w14:textId="77777777" w:rsidR="00BD05ED" w:rsidRPr="0067362E" w:rsidRDefault="00BD05ED" w:rsidP="009C0BA0">
            <w:pPr>
              <w:pStyle w:val="Heading2"/>
              <w:jc w:val="center"/>
              <w:rPr>
                <w:rStyle w:val="Strong"/>
                <w:b/>
                <w:i/>
                <w:color w:val="FF0000"/>
                <w:sz w:val="36"/>
                <w:szCs w:val="36"/>
              </w:rPr>
            </w:pPr>
          </w:p>
        </w:tc>
      </w:tr>
      <w:tr w:rsidR="00BD05ED" w:rsidRPr="0067362E" w14:paraId="363E3005" w14:textId="77777777" w:rsidTr="009C0BA0">
        <w:tblPrEx>
          <w:tblCellMar>
            <w:top w:w="115" w:type="dxa"/>
            <w:left w:w="72" w:type="dxa"/>
            <w:right w:w="72" w:type="dxa"/>
          </w:tblCellMar>
          <w:tblLook w:val="01E0" w:firstRow="1" w:lastRow="1" w:firstColumn="1" w:lastColumn="1" w:noHBand="0" w:noVBand="0"/>
        </w:tblPrEx>
        <w:trPr>
          <w:trHeight w:val="1263"/>
        </w:trPr>
        <w:tc>
          <w:tcPr>
            <w:tcW w:w="8997" w:type="dxa"/>
            <w:gridSpan w:val="3"/>
          </w:tcPr>
          <w:p w14:paraId="363E3003" w14:textId="77777777" w:rsidR="00BD05ED" w:rsidRPr="004A44FC" w:rsidRDefault="00BD05ED" w:rsidP="00A13C58">
            <w:pPr>
              <w:pStyle w:val="SectionBLevel2Number"/>
              <w:numPr>
                <w:ilvl w:val="0"/>
                <w:numId w:val="0"/>
              </w:numPr>
              <w:ind w:left="1440" w:hanging="720"/>
            </w:pPr>
            <w:r>
              <w:lastRenderedPageBreak/>
              <w:t xml:space="preserve">B9-1-3 </w:t>
            </w:r>
            <w:r w:rsidRPr="004A44FC">
              <w:t xml:space="preserve">any claim whether in tort, contract, statutory or otherwise, demands, actions, proceedings and any awards arising from a breach by the </w:t>
            </w:r>
            <w:r w:rsidRPr="004A44FC">
              <w:rPr>
                <w:szCs w:val="22"/>
              </w:rPr>
              <w:t>Provider</w:t>
            </w:r>
            <w:r w:rsidRPr="004A44FC">
              <w:t xml:space="preserve"> of clause </w:t>
            </w:r>
            <w:r w:rsidR="00A13C58">
              <w:t xml:space="preserve">B1-7 </w:t>
            </w:r>
            <w:r w:rsidRPr="004A44FC">
              <w:t xml:space="preserve">of this Framework </w:t>
            </w:r>
            <w:r w:rsidRPr="004F0FCF">
              <w:t>Agreement</w:t>
            </w:r>
            <w:r w:rsidRPr="004A44FC">
              <w:t>.</w:t>
            </w:r>
          </w:p>
        </w:tc>
        <w:tc>
          <w:tcPr>
            <w:tcW w:w="930" w:type="dxa"/>
          </w:tcPr>
          <w:p w14:paraId="363E3004" w14:textId="77777777" w:rsidR="00BD05ED" w:rsidRPr="0067362E" w:rsidRDefault="00BD05ED" w:rsidP="009C0BA0">
            <w:pPr>
              <w:pStyle w:val="Heading2"/>
              <w:jc w:val="center"/>
              <w:rPr>
                <w:rStyle w:val="Strong"/>
                <w:b/>
                <w:i/>
                <w:color w:val="FF0000"/>
                <w:sz w:val="36"/>
                <w:szCs w:val="36"/>
              </w:rPr>
            </w:pPr>
          </w:p>
        </w:tc>
      </w:tr>
      <w:tr w:rsidR="00BD05ED" w:rsidRPr="0067362E" w14:paraId="363E3008"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06" w14:textId="77777777" w:rsidR="00BD05ED" w:rsidRPr="004A44FC" w:rsidRDefault="00BD05ED" w:rsidP="009C0BA0">
            <w:pPr>
              <w:pStyle w:val="SectionBLevel1Number"/>
              <w:numPr>
                <w:ilvl w:val="0"/>
                <w:numId w:val="0"/>
              </w:numPr>
              <w:ind w:left="720" w:hanging="720"/>
            </w:pPr>
            <w:r>
              <w:t xml:space="preserve">B9-2    </w:t>
            </w:r>
            <w:r w:rsidRPr="004A44FC">
              <w:t xml:space="preserve">This clause </w:t>
            </w:r>
            <w:r w:rsidR="00E929FC">
              <w:fldChar w:fldCharType="begin"/>
            </w:r>
            <w:r w:rsidR="00E929FC">
              <w:instrText xml:space="preserve">REF "a605566" \h \n \* MERGEFORMAT </w:instrText>
            </w:r>
            <w:r w:rsidR="00E929FC">
              <w:fldChar w:fldCharType="separate"/>
            </w:r>
            <w:r w:rsidR="008E6B9B">
              <w:t>B9</w:t>
            </w:r>
            <w:r w:rsidR="00E929FC">
              <w:fldChar w:fldCharType="end"/>
            </w:r>
            <w:r w:rsidRPr="004A44FC">
              <w:t xml:space="preserve"> shall survive termination or expiry of this Framework </w:t>
            </w:r>
            <w:r w:rsidRPr="004F0FCF">
              <w:t>Agreement</w:t>
            </w:r>
            <w:r w:rsidRPr="004A44FC">
              <w:t xml:space="preserve"> and any Contract.</w:t>
            </w:r>
          </w:p>
        </w:tc>
        <w:tc>
          <w:tcPr>
            <w:tcW w:w="930" w:type="dxa"/>
          </w:tcPr>
          <w:p w14:paraId="363E3007" w14:textId="77777777" w:rsidR="00BD05ED" w:rsidRPr="0067362E" w:rsidRDefault="00BD05ED" w:rsidP="009C0BA0">
            <w:pPr>
              <w:pStyle w:val="Heading2"/>
              <w:jc w:val="center"/>
              <w:rPr>
                <w:rStyle w:val="Strong"/>
                <w:b/>
                <w:i/>
                <w:color w:val="FF0000"/>
                <w:sz w:val="36"/>
                <w:szCs w:val="36"/>
              </w:rPr>
            </w:pPr>
          </w:p>
        </w:tc>
      </w:tr>
      <w:tr w:rsidR="00BD05ED" w:rsidRPr="0067362E" w14:paraId="363E300B"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09" w14:textId="77777777" w:rsidR="00BD05ED" w:rsidRPr="007D22B7" w:rsidRDefault="00BD05ED" w:rsidP="009C0BA0">
            <w:pPr>
              <w:pStyle w:val="SectionBHeading1Number"/>
            </w:pPr>
            <w:bookmarkStart w:id="42" w:name="_Ref283720578"/>
            <w:r w:rsidRPr="007D22B7">
              <w:t>Insurance</w:t>
            </w:r>
            <w:bookmarkEnd w:id="42"/>
          </w:p>
        </w:tc>
        <w:tc>
          <w:tcPr>
            <w:tcW w:w="930" w:type="dxa"/>
          </w:tcPr>
          <w:p w14:paraId="363E300A" w14:textId="77777777" w:rsidR="00BD05ED" w:rsidRPr="0067362E" w:rsidRDefault="00BD05ED" w:rsidP="009C0BA0">
            <w:pPr>
              <w:pStyle w:val="Heading2"/>
              <w:jc w:val="center"/>
              <w:rPr>
                <w:rStyle w:val="Strong"/>
                <w:b/>
                <w:i/>
                <w:color w:val="FF0000"/>
                <w:sz w:val="36"/>
                <w:szCs w:val="36"/>
              </w:rPr>
            </w:pPr>
          </w:p>
        </w:tc>
      </w:tr>
      <w:tr w:rsidR="00BD05ED" w:rsidRPr="0067362E" w14:paraId="363E300E"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0C" w14:textId="77777777" w:rsidR="00BD05ED" w:rsidRPr="007D22B7" w:rsidRDefault="00BD05ED" w:rsidP="009C0BA0">
            <w:pPr>
              <w:pStyle w:val="SectionBLevel1Number"/>
            </w:pPr>
            <w:bookmarkStart w:id="43" w:name="a597162"/>
            <w:r w:rsidRPr="007D22B7">
              <w:t xml:space="preserve">During the term of this Framework </w:t>
            </w:r>
            <w:r w:rsidRPr="004F0FCF">
              <w:t>Agreement</w:t>
            </w:r>
            <w:r w:rsidRPr="007D22B7">
              <w:t xml:space="preserve"> and for a period of </w:t>
            </w:r>
            <w:r w:rsidR="00F1775A">
              <w:t>four (4)</w:t>
            </w:r>
            <w:r w:rsidRPr="007D22B7">
              <w:t xml:space="preserve"> years thereafter, the </w:t>
            </w:r>
            <w:r w:rsidRPr="007D22B7">
              <w:rPr>
                <w:szCs w:val="22"/>
              </w:rPr>
              <w:t>Provider</w:t>
            </w:r>
            <w:r w:rsidRPr="007D22B7">
              <w:t xml:space="preserve"> shall maintain in force the following insurance policies with reputable insurance companies:</w:t>
            </w:r>
            <w:bookmarkEnd w:id="43"/>
          </w:p>
        </w:tc>
        <w:tc>
          <w:tcPr>
            <w:tcW w:w="930" w:type="dxa"/>
          </w:tcPr>
          <w:p w14:paraId="363E300D" w14:textId="77777777" w:rsidR="00BD05ED" w:rsidRPr="0067362E" w:rsidRDefault="00BD05ED" w:rsidP="009C0BA0">
            <w:pPr>
              <w:pStyle w:val="Heading2"/>
              <w:jc w:val="center"/>
              <w:rPr>
                <w:rStyle w:val="Strong"/>
                <w:b/>
                <w:i/>
                <w:color w:val="FF0000"/>
                <w:sz w:val="36"/>
                <w:szCs w:val="36"/>
              </w:rPr>
            </w:pPr>
          </w:p>
        </w:tc>
      </w:tr>
      <w:tr w:rsidR="00BD05ED" w:rsidRPr="0067362E" w14:paraId="363E3011"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0F" w14:textId="77777777" w:rsidR="00BD05ED" w:rsidRPr="007D22B7" w:rsidRDefault="00B25E6C" w:rsidP="00B25E6C">
            <w:pPr>
              <w:pStyle w:val="SectionBLevel2Number"/>
              <w:numPr>
                <w:ilvl w:val="0"/>
                <w:numId w:val="0"/>
              </w:numPr>
              <w:ind w:left="720"/>
            </w:pPr>
            <w:r>
              <w:t>B10-1-1</w:t>
            </w:r>
            <w:r w:rsidR="00BD05ED" w:rsidRPr="007D22B7">
              <w:t xml:space="preserve">professional indemnity </w:t>
            </w:r>
            <w:r w:rsidR="00960D75">
              <w:t>insurance for not less than £1</w:t>
            </w:r>
            <w:r w:rsidR="00BD05ED" w:rsidRPr="007D22B7">
              <w:rPr>
                <w:b/>
              </w:rPr>
              <w:t xml:space="preserve"> </w:t>
            </w:r>
            <w:r w:rsidR="00BD05ED" w:rsidRPr="007D22B7">
              <w:t>million per claim;</w:t>
            </w:r>
          </w:p>
        </w:tc>
        <w:tc>
          <w:tcPr>
            <w:tcW w:w="930" w:type="dxa"/>
          </w:tcPr>
          <w:p w14:paraId="363E3010" w14:textId="77777777" w:rsidR="00BD05ED" w:rsidRPr="0067362E" w:rsidRDefault="00BD05ED" w:rsidP="009C0BA0">
            <w:pPr>
              <w:pStyle w:val="Heading2"/>
              <w:jc w:val="center"/>
              <w:rPr>
                <w:rStyle w:val="Strong"/>
                <w:i/>
                <w:color w:val="FF0000"/>
                <w:sz w:val="36"/>
                <w:szCs w:val="36"/>
              </w:rPr>
            </w:pPr>
          </w:p>
        </w:tc>
      </w:tr>
      <w:tr w:rsidR="00BD05ED" w:rsidRPr="0067362E" w14:paraId="363E3014"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12" w14:textId="77777777" w:rsidR="00BD05ED" w:rsidRPr="007D22B7" w:rsidRDefault="00BD05ED" w:rsidP="009C0BA0">
            <w:pPr>
              <w:pStyle w:val="SectionBLevel2Number"/>
              <w:numPr>
                <w:ilvl w:val="0"/>
                <w:numId w:val="0"/>
              </w:numPr>
              <w:ind w:left="1440" w:hanging="720"/>
            </w:pPr>
            <w:r>
              <w:t xml:space="preserve">B10-1-2 </w:t>
            </w:r>
            <w:r w:rsidRPr="007D22B7">
              <w:t>public liability insurance for not</w:t>
            </w:r>
            <w:r w:rsidR="00960D75">
              <w:t xml:space="preserve"> less than £1</w:t>
            </w:r>
            <w:r w:rsidRPr="007D22B7">
              <w:rPr>
                <w:b/>
              </w:rPr>
              <w:t xml:space="preserve"> </w:t>
            </w:r>
            <w:r w:rsidRPr="007D22B7">
              <w:t xml:space="preserve">million per claim (unlimited </w:t>
            </w:r>
            <w:r>
              <w:t xml:space="preserve"> </w:t>
            </w:r>
            <w:r w:rsidR="00960D75">
              <w:t>claims); and</w:t>
            </w:r>
          </w:p>
        </w:tc>
        <w:tc>
          <w:tcPr>
            <w:tcW w:w="930" w:type="dxa"/>
          </w:tcPr>
          <w:p w14:paraId="363E3013" w14:textId="77777777" w:rsidR="00BD05ED" w:rsidRPr="0067362E" w:rsidRDefault="00BD05ED" w:rsidP="009C0BA0">
            <w:pPr>
              <w:pStyle w:val="Heading2"/>
              <w:jc w:val="center"/>
              <w:rPr>
                <w:rStyle w:val="Strong"/>
                <w:i/>
                <w:color w:val="FF0000"/>
                <w:sz w:val="36"/>
                <w:szCs w:val="36"/>
              </w:rPr>
            </w:pPr>
          </w:p>
        </w:tc>
      </w:tr>
      <w:tr w:rsidR="00BD05ED" w:rsidRPr="0067362E" w14:paraId="363E3017"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15" w14:textId="77777777" w:rsidR="00BD05ED" w:rsidRPr="007D22B7" w:rsidRDefault="00BD05ED" w:rsidP="009C0BA0">
            <w:pPr>
              <w:pStyle w:val="SectionBLevel2Number"/>
              <w:numPr>
                <w:ilvl w:val="0"/>
                <w:numId w:val="0"/>
              </w:numPr>
              <w:ind w:left="1440" w:hanging="720"/>
            </w:pPr>
            <w:r>
              <w:t xml:space="preserve">B10-1-3 </w:t>
            </w:r>
            <w:r w:rsidRPr="007D22B7">
              <w:t>employer liabilit</w:t>
            </w:r>
            <w:r w:rsidR="00960D75">
              <w:t>y insurance for not less than £1</w:t>
            </w:r>
            <w:r w:rsidRPr="007D22B7">
              <w:rPr>
                <w:b/>
              </w:rPr>
              <w:t xml:space="preserve"> </w:t>
            </w:r>
            <w:r w:rsidRPr="007D22B7">
              <w:t>million per claim (unlimited claims); and</w:t>
            </w:r>
          </w:p>
        </w:tc>
        <w:tc>
          <w:tcPr>
            <w:tcW w:w="930" w:type="dxa"/>
          </w:tcPr>
          <w:p w14:paraId="363E3016" w14:textId="77777777" w:rsidR="00BD05ED" w:rsidRPr="0067362E" w:rsidRDefault="00BD05ED" w:rsidP="009C0BA0">
            <w:pPr>
              <w:pStyle w:val="Heading2"/>
              <w:jc w:val="center"/>
              <w:rPr>
                <w:rStyle w:val="Strong"/>
                <w:i/>
                <w:color w:val="FF0000"/>
                <w:sz w:val="36"/>
                <w:szCs w:val="36"/>
              </w:rPr>
            </w:pPr>
          </w:p>
        </w:tc>
      </w:tr>
      <w:tr w:rsidR="00BD05ED" w:rsidRPr="0067362E" w14:paraId="363E301A"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18" w14:textId="77777777" w:rsidR="00BD05ED" w:rsidRPr="007D22B7" w:rsidRDefault="00BD05ED" w:rsidP="009C0BA0">
            <w:pPr>
              <w:pStyle w:val="SectionBLevel2Number"/>
              <w:numPr>
                <w:ilvl w:val="0"/>
                <w:numId w:val="0"/>
              </w:numPr>
              <w:ind w:left="1440" w:hanging="720"/>
            </w:pPr>
            <w:r>
              <w:rPr>
                <w:color w:val="0D0D0D"/>
              </w:rPr>
              <w:t xml:space="preserve">B10-1-4 the Provider will be required </w:t>
            </w:r>
            <w:r w:rsidRPr="007D22B7">
              <w:rPr>
                <w:color w:val="0D0D0D"/>
              </w:rPr>
              <w:t>to increase insurance cover to reflect particular requirements of a contract awarded under further competition off the proposed Framework.</w:t>
            </w:r>
          </w:p>
        </w:tc>
        <w:tc>
          <w:tcPr>
            <w:tcW w:w="930" w:type="dxa"/>
          </w:tcPr>
          <w:p w14:paraId="363E3019" w14:textId="77777777" w:rsidR="00BD05ED" w:rsidRPr="0067362E" w:rsidRDefault="00BD05ED" w:rsidP="009C0BA0">
            <w:pPr>
              <w:pStyle w:val="Heading2"/>
              <w:jc w:val="center"/>
              <w:rPr>
                <w:rStyle w:val="Strong"/>
                <w:i/>
                <w:color w:val="FF0000"/>
                <w:sz w:val="36"/>
                <w:szCs w:val="36"/>
              </w:rPr>
            </w:pPr>
          </w:p>
        </w:tc>
      </w:tr>
      <w:tr w:rsidR="00BD05ED" w:rsidRPr="0067362E" w14:paraId="363E301D"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1B" w14:textId="77777777" w:rsidR="00BD05ED" w:rsidRPr="007D22B7" w:rsidRDefault="00BD05ED" w:rsidP="009C0BA0">
            <w:pPr>
              <w:pStyle w:val="SectionBLevel1Number"/>
              <w:numPr>
                <w:ilvl w:val="0"/>
                <w:numId w:val="0"/>
              </w:numPr>
              <w:ind w:left="720" w:hanging="720"/>
            </w:pPr>
            <w:bookmarkStart w:id="44" w:name="a209038"/>
            <w:r>
              <w:t xml:space="preserve">B10-2  </w:t>
            </w:r>
            <w:r w:rsidRPr="007D22B7">
              <w:t xml:space="preserve">On the Customer's written request, the </w:t>
            </w:r>
            <w:r w:rsidRPr="007D22B7">
              <w:rPr>
                <w:szCs w:val="22"/>
              </w:rPr>
              <w:t>Provider</w:t>
            </w:r>
            <w:r w:rsidRPr="007D22B7">
              <w:t xml:space="preserve"> shall provide the Customer with copies of the insurance policy certificates and details of the cover provided.</w:t>
            </w:r>
            <w:bookmarkEnd w:id="44"/>
          </w:p>
        </w:tc>
        <w:tc>
          <w:tcPr>
            <w:tcW w:w="930" w:type="dxa"/>
          </w:tcPr>
          <w:p w14:paraId="363E301C" w14:textId="77777777" w:rsidR="00BD05ED" w:rsidRPr="0067362E" w:rsidRDefault="00BD05ED" w:rsidP="009C0BA0">
            <w:pPr>
              <w:pStyle w:val="Heading2"/>
              <w:jc w:val="center"/>
              <w:rPr>
                <w:rStyle w:val="Strong"/>
                <w:b/>
                <w:i/>
                <w:color w:val="FF0000"/>
                <w:sz w:val="36"/>
                <w:szCs w:val="36"/>
              </w:rPr>
            </w:pPr>
          </w:p>
        </w:tc>
      </w:tr>
      <w:tr w:rsidR="00BD05ED" w:rsidRPr="0067362E" w14:paraId="363E3020"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1E" w14:textId="77777777" w:rsidR="00BD05ED" w:rsidRPr="007D22B7" w:rsidRDefault="00BD05ED" w:rsidP="009C0BA0">
            <w:pPr>
              <w:pStyle w:val="SectionBLevel1Number"/>
              <w:numPr>
                <w:ilvl w:val="0"/>
                <w:numId w:val="0"/>
              </w:numPr>
              <w:ind w:left="720" w:hanging="720"/>
            </w:pPr>
            <w:r>
              <w:t xml:space="preserve">B10-3  </w:t>
            </w:r>
            <w:r w:rsidRPr="007D22B7">
              <w:t xml:space="preserve">The </w:t>
            </w:r>
            <w:r w:rsidRPr="007D22B7">
              <w:rPr>
                <w:szCs w:val="22"/>
              </w:rPr>
              <w:t>Provider</w:t>
            </w:r>
            <w:r w:rsidRPr="007D22B7">
              <w:t xml:space="preserve"> shall ensure that any sub</w:t>
            </w:r>
            <w:r w:rsidR="002A7730">
              <w:t>-</w:t>
            </w:r>
            <w:r w:rsidRPr="007D22B7">
              <w:t>contractors also maintain adequate insurance having regard to the obligations under the Contract which they are contracted to fulfil.</w:t>
            </w:r>
          </w:p>
        </w:tc>
        <w:tc>
          <w:tcPr>
            <w:tcW w:w="930" w:type="dxa"/>
          </w:tcPr>
          <w:p w14:paraId="363E301F" w14:textId="77777777" w:rsidR="00BD05ED" w:rsidRPr="0067362E" w:rsidRDefault="00BD05ED" w:rsidP="009C0BA0">
            <w:pPr>
              <w:pStyle w:val="Heading2"/>
              <w:jc w:val="center"/>
              <w:rPr>
                <w:rStyle w:val="Strong"/>
                <w:b/>
                <w:i/>
                <w:color w:val="FF0000"/>
                <w:sz w:val="36"/>
                <w:szCs w:val="36"/>
              </w:rPr>
            </w:pPr>
          </w:p>
        </w:tc>
      </w:tr>
      <w:tr w:rsidR="00BD05ED" w:rsidRPr="0067362E" w14:paraId="363E3023"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21" w14:textId="77777777" w:rsidR="00BD05ED" w:rsidRPr="007D22B7" w:rsidRDefault="00BD05ED" w:rsidP="009C0BA0">
            <w:pPr>
              <w:pStyle w:val="SectionBLevel1Number"/>
              <w:numPr>
                <w:ilvl w:val="0"/>
                <w:numId w:val="0"/>
              </w:numPr>
              <w:ind w:left="720" w:hanging="720"/>
            </w:pPr>
            <w:r>
              <w:t xml:space="preserve">B10-4  </w:t>
            </w:r>
            <w:r w:rsidRPr="007D22B7">
              <w:t xml:space="preserve">The </w:t>
            </w:r>
            <w:r w:rsidRPr="007D22B7">
              <w:rPr>
                <w:szCs w:val="22"/>
              </w:rPr>
              <w:t>Provider</w:t>
            </w:r>
            <w:r w:rsidRPr="007D22B7">
              <w:t xml:space="preserve"> shall:</w:t>
            </w:r>
          </w:p>
        </w:tc>
        <w:tc>
          <w:tcPr>
            <w:tcW w:w="930" w:type="dxa"/>
          </w:tcPr>
          <w:p w14:paraId="363E3022" w14:textId="77777777" w:rsidR="00BD05ED" w:rsidRPr="0067362E" w:rsidRDefault="00BD05ED" w:rsidP="009C0BA0">
            <w:pPr>
              <w:pStyle w:val="Heading2"/>
              <w:jc w:val="center"/>
              <w:rPr>
                <w:rStyle w:val="Strong"/>
                <w:b/>
                <w:i/>
                <w:color w:val="FF0000"/>
                <w:sz w:val="36"/>
                <w:szCs w:val="36"/>
              </w:rPr>
            </w:pPr>
          </w:p>
        </w:tc>
      </w:tr>
      <w:tr w:rsidR="00BD05ED" w:rsidRPr="0067362E" w14:paraId="363E3026"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24" w14:textId="77777777" w:rsidR="00BD05ED" w:rsidRPr="007D22B7" w:rsidRDefault="00BD05ED" w:rsidP="009C0BA0">
            <w:pPr>
              <w:pStyle w:val="SectionBLevel2Number"/>
              <w:numPr>
                <w:ilvl w:val="0"/>
                <w:numId w:val="0"/>
              </w:numPr>
              <w:ind w:left="1440" w:hanging="720"/>
            </w:pPr>
            <w:r>
              <w:t xml:space="preserve">B10-4-1 </w:t>
            </w:r>
            <w:r w:rsidRPr="007D22B7">
              <w:t>do nothing to invalidate any insurance policy or to prejudice the Customer's entitlement under it; and</w:t>
            </w:r>
          </w:p>
        </w:tc>
        <w:tc>
          <w:tcPr>
            <w:tcW w:w="930" w:type="dxa"/>
          </w:tcPr>
          <w:p w14:paraId="363E3025" w14:textId="77777777" w:rsidR="00BD05ED" w:rsidRPr="0067362E" w:rsidRDefault="00BD05ED" w:rsidP="009C0BA0">
            <w:pPr>
              <w:pStyle w:val="Heading2"/>
              <w:jc w:val="center"/>
              <w:rPr>
                <w:rStyle w:val="Strong"/>
                <w:b/>
                <w:i/>
                <w:color w:val="FF0000"/>
                <w:sz w:val="36"/>
                <w:szCs w:val="36"/>
              </w:rPr>
            </w:pPr>
          </w:p>
        </w:tc>
      </w:tr>
      <w:tr w:rsidR="00BD05ED" w:rsidRPr="0067362E" w14:paraId="363E3029"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27" w14:textId="77777777" w:rsidR="00BD05ED" w:rsidRPr="007D22B7" w:rsidRDefault="00BD05ED" w:rsidP="009C0BA0">
            <w:pPr>
              <w:pStyle w:val="SectionBLevel2Number"/>
              <w:numPr>
                <w:ilvl w:val="0"/>
                <w:numId w:val="0"/>
              </w:numPr>
              <w:ind w:left="1440" w:hanging="720"/>
            </w:pPr>
            <w:r>
              <w:t xml:space="preserve">B10-4-2 </w:t>
            </w:r>
            <w:r w:rsidRPr="007D22B7">
              <w:t>notify the Customer if any policy is (or will be) cancelled or its terms are (or will be) subject to any material change.</w:t>
            </w:r>
          </w:p>
        </w:tc>
        <w:tc>
          <w:tcPr>
            <w:tcW w:w="930" w:type="dxa"/>
          </w:tcPr>
          <w:p w14:paraId="363E3028" w14:textId="77777777" w:rsidR="00BD05ED" w:rsidRPr="0067362E" w:rsidRDefault="00BD05ED" w:rsidP="009C0BA0">
            <w:pPr>
              <w:pStyle w:val="Heading2"/>
              <w:jc w:val="center"/>
              <w:rPr>
                <w:rStyle w:val="Strong"/>
                <w:b/>
                <w:i/>
                <w:color w:val="FF0000"/>
                <w:sz w:val="36"/>
                <w:szCs w:val="36"/>
              </w:rPr>
            </w:pPr>
          </w:p>
        </w:tc>
      </w:tr>
      <w:tr w:rsidR="00BD05ED" w:rsidRPr="0067362E" w14:paraId="363E302C"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2A" w14:textId="77777777" w:rsidR="00BD05ED" w:rsidRPr="007D22B7" w:rsidRDefault="00BD05ED" w:rsidP="009C0BA0">
            <w:pPr>
              <w:pStyle w:val="SectionBLevel1Number"/>
              <w:numPr>
                <w:ilvl w:val="0"/>
                <w:numId w:val="0"/>
              </w:numPr>
              <w:ind w:left="720" w:hanging="720"/>
            </w:pPr>
            <w:r>
              <w:t>B10-</w:t>
            </w:r>
            <w:proofErr w:type="gramStart"/>
            <w:r>
              <w:t xml:space="preserve">5  </w:t>
            </w:r>
            <w:r w:rsidRPr="007D22B7">
              <w:t>The</w:t>
            </w:r>
            <w:proofErr w:type="gramEnd"/>
            <w:r w:rsidRPr="007D22B7">
              <w:t xml:space="preserve"> </w:t>
            </w:r>
            <w:r w:rsidRPr="007D22B7">
              <w:rPr>
                <w:szCs w:val="22"/>
              </w:rPr>
              <w:t>Provider</w:t>
            </w:r>
            <w:r w:rsidRPr="007D22B7">
              <w:t xml:space="preserve">'s liabilities under the Contract shall not be deemed to be released or limited by the </w:t>
            </w:r>
            <w:r w:rsidRPr="007D22B7">
              <w:rPr>
                <w:szCs w:val="22"/>
              </w:rPr>
              <w:t>Provider</w:t>
            </w:r>
            <w:r w:rsidRPr="007D22B7">
              <w:t xml:space="preserve"> taking out the insurance policies referred to in clause </w:t>
            </w:r>
            <w:r w:rsidR="00E929FC">
              <w:fldChar w:fldCharType="begin"/>
            </w:r>
            <w:r w:rsidR="00E929FC">
              <w:instrText xml:space="preserve">REF "a597162" \h \n \* MERGEFORMAT </w:instrText>
            </w:r>
            <w:r w:rsidR="00E929FC">
              <w:fldChar w:fldCharType="separate"/>
            </w:r>
            <w:r w:rsidR="008E6B9B">
              <w:t>B10-1</w:t>
            </w:r>
            <w:r w:rsidR="00E929FC">
              <w:fldChar w:fldCharType="end"/>
            </w:r>
            <w:r w:rsidRPr="00223344">
              <w:t>.</w:t>
            </w:r>
          </w:p>
        </w:tc>
        <w:tc>
          <w:tcPr>
            <w:tcW w:w="930" w:type="dxa"/>
          </w:tcPr>
          <w:p w14:paraId="363E302B" w14:textId="77777777" w:rsidR="00BD05ED" w:rsidRPr="0067362E" w:rsidRDefault="00BD05ED" w:rsidP="009C0BA0">
            <w:pPr>
              <w:pStyle w:val="Heading2"/>
              <w:jc w:val="center"/>
              <w:rPr>
                <w:rStyle w:val="Strong"/>
                <w:b/>
                <w:i/>
                <w:color w:val="FF0000"/>
                <w:sz w:val="36"/>
                <w:szCs w:val="36"/>
              </w:rPr>
            </w:pPr>
          </w:p>
        </w:tc>
      </w:tr>
      <w:tr w:rsidR="00BD05ED" w:rsidRPr="0067362E" w14:paraId="363E302F"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2D" w14:textId="77777777" w:rsidR="00BD05ED" w:rsidRPr="007D22B7" w:rsidRDefault="00BD05ED" w:rsidP="009C0BA0">
            <w:pPr>
              <w:pStyle w:val="SectionBLevel1Number"/>
              <w:numPr>
                <w:ilvl w:val="0"/>
                <w:numId w:val="0"/>
              </w:numPr>
              <w:ind w:left="720" w:hanging="720"/>
            </w:pPr>
          </w:p>
        </w:tc>
        <w:tc>
          <w:tcPr>
            <w:tcW w:w="930" w:type="dxa"/>
          </w:tcPr>
          <w:p w14:paraId="363E302E" w14:textId="77777777" w:rsidR="00BD05ED" w:rsidRPr="0067362E" w:rsidRDefault="00BD05ED" w:rsidP="009C0BA0">
            <w:pPr>
              <w:rPr>
                <w:rStyle w:val="Strong"/>
                <w:b w:val="0"/>
                <w:i/>
                <w:color w:val="FF0000"/>
                <w:sz w:val="36"/>
                <w:szCs w:val="36"/>
              </w:rPr>
            </w:pPr>
          </w:p>
        </w:tc>
      </w:tr>
      <w:tr w:rsidR="00BD05ED" w:rsidRPr="0067362E" w14:paraId="363E3032"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30" w14:textId="77777777" w:rsidR="00BD05ED" w:rsidRPr="007D22B7" w:rsidRDefault="00BD05ED" w:rsidP="009C0BA0">
            <w:pPr>
              <w:pStyle w:val="SectionBHeading1Number"/>
              <w:rPr>
                <w:bCs/>
              </w:rPr>
            </w:pPr>
            <w:bookmarkStart w:id="45" w:name="_Ref285011062"/>
            <w:r w:rsidRPr="007D22B7">
              <w:rPr>
                <w:bCs/>
              </w:rPr>
              <w:lastRenderedPageBreak/>
              <w:t>Liability</w:t>
            </w:r>
            <w:bookmarkEnd w:id="45"/>
          </w:p>
        </w:tc>
        <w:tc>
          <w:tcPr>
            <w:tcW w:w="930" w:type="dxa"/>
          </w:tcPr>
          <w:p w14:paraId="363E3031" w14:textId="77777777" w:rsidR="00BD05ED" w:rsidRPr="0067362E" w:rsidRDefault="00BD05ED" w:rsidP="009C0BA0">
            <w:pPr>
              <w:pStyle w:val="Heading2"/>
              <w:jc w:val="center"/>
              <w:rPr>
                <w:rStyle w:val="Strong"/>
                <w:b/>
                <w:i/>
                <w:color w:val="FF0000"/>
                <w:sz w:val="36"/>
                <w:szCs w:val="36"/>
              </w:rPr>
            </w:pPr>
          </w:p>
        </w:tc>
      </w:tr>
      <w:tr w:rsidR="00BD05ED" w:rsidRPr="0067362E" w14:paraId="363E3035"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33" w14:textId="77777777" w:rsidR="00BD05ED" w:rsidRPr="007D22B7" w:rsidRDefault="00BD05ED" w:rsidP="009C0BA0">
            <w:pPr>
              <w:pStyle w:val="SectionBLevel1Number"/>
            </w:pPr>
            <w:r w:rsidRPr="007D22B7">
              <w:t xml:space="preserve">In this clause </w:t>
            </w:r>
            <w:r w:rsidR="00E929FC">
              <w:fldChar w:fldCharType="begin"/>
            </w:r>
            <w:r w:rsidR="00E929FC">
              <w:instrText xml:space="preserve"> REF _Ref285011062 \r \h  \* MERGEFORMAT </w:instrText>
            </w:r>
            <w:r w:rsidR="00E929FC">
              <w:fldChar w:fldCharType="separate"/>
            </w:r>
            <w:r w:rsidR="008E6B9B">
              <w:t>B11</w:t>
            </w:r>
            <w:r w:rsidR="00E929FC">
              <w:fldChar w:fldCharType="end"/>
            </w:r>
            <w:r w:rsidRPr="00223344">
              <w:t>,</w:t>
            </w:r>
            <w:r w:rsidRPr="007D22B7">
              <w:t xml:space="preserve"> a reference to UK SBS's or the Customer's liability for something is a reference to any liability whatsoever which UK SBS or the Customer might have for it, its consequences, and any direct, indirect or consequential loss, damage, costs or expenses resulting from it or its consequences, whether the liability arises under this Framework </w:t>
            </w:r>
            <w:r w:rsidRPr="004F0FCF">
              <w:t>Agreement</w:t>
            </w:r>
            <w:r w:rsidRPr="007D22B7">
              <w:t xml:space="preserve"> or any Contract, in tort or otherwise, and even if it results from UK SBS's or the Customer’s negligence or from negligence for which UK SBS or the Customer would otherwise be liable.</w:t>
            </w:r>
          </w:p>
        </w:tc>
        <w:tc>
          <w:tcPr>
            <w:tcW w:w="930" w:type="dxa"/>
          </w:tcPr>
          <w:p w14:paraId="363E3034" w14:textId="77777777" w:rsidR="00BD05ED" w:rsidRPr="0067362E" w:rsidRDefault="00BD05ED" w:rsidP="009C0BA0">
            <w:pPr>
              <w:pStyle w:val="Heading2"/>
              <w:jc w:val="center"/>
              <w:rPr>
                <w:rStyle w:val="Strong"/>
                <w:b/>
                <w:i/>
                <w:color w:val="FF0000"/>
                <w:sz w:val="36"/>
                <w:szCs w:val="36"/>
              </w:rPr>
            </w:pPr>
          </w:p>
        </w:tc>
      </w:tr>
      <w:tr w:rsidR="00BD05ED" w:rsidRPr="0067362E" w14:paraId="363E3038"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36" w14:textId="77777777" w:rsidR="00BD05ED" w:rsidRPr="007D22B7" w:rsidRDefault="00BD05ED" w:rsidP="009C0BA0">
            <w:pPr>
              <w:pStyle w:val="SectionBLevel1Number"/>
              <w:numPr>
                <w:ilvl w:val="0"/>
                <w:numId w:val="0"/>
              </w:numPr>
              <w:ind w:left="720" w:hanging="720"/>
            </w:pPr>
            <w:r>
              <w:t xml:space="preserve">B11-2   </w:t>
            </w:r>
            <w:r w:rsidRPr="007D22B7">
              <w:t xml:space="preserve">Neither UK SBS nor the Customer is in breach of this Framework </w:t>
            </w:r>
            <w:r w:rsidRPr="004F0FCF">
              <w:t>Agreement</w:t>
            </w:r>
            <w:r w:rsidRPr="007D22B7">
              <w:t xml:space="preserve"> or any Contract, and neither UK SBS nor the Customer have any liability for anything, to the extent that the apparent breach or liability is attributable to the Supplier's breach of this Framework </w:t>
            </w:r>
            <w:r w:rsidRPr="004F0FCF">
              <w:t>Agreement</w:t>
            </w:r>
            <w:r w:rsidRPr="007D22B7">
              <w:t xml:space="preserve"> or any Contract.</w:t>
            </w:r>
          </w:p>
        </w:tc>
        <w:tc>
          <w:tcPr>
            <w:tcW w:w="930" w:type="dxa"/>
          </w:tcPr>
          <w:p w14:paraId="363E3037" w14:textId="77777777" w:rsidR="00BD05ED" w:rsidRPr="0067362E" w:rsidRDefault="00BD05ED" w:rsidP="009C0BA0">
            <w:pPr>
              <w:pStyle w:val="Heading2"/>
              <w:jc w:val="center"/>
              <w:rPr>
                <w:rStyle w:val="Strong"/>
                <w:b/>
                <w:i/>
                <w:color w:val="FF0000"/>
                <w:sz w:val="36"/>
                <w:szCs w:val="36"/>
              </w:rPr>
            </w:pPr>
          </w:p>
        </w:tc>
      </w:tr>
      <w:tr w:rsidR="00BD05ED" w:rsidRPr="0067362E" w14:paraId="363E303B" w14:textId="77777777" w:rsidTr="009C0BA0">
        <w:tblPrEx>
          <w:tblCellMar>
            <w:top w:w="115" w:type="dxa"/>
            <w:left w:w="72" w:type="dxa"/>
            <w:right w:w="72" w:type="dxa"/>
          </w:tblCellMar>
          <w:tblLook w:val="01E0" w:firstRow="1" w:lastRow="1" w:firstColumn="1" w:lastColumn="1" w:noHBand="0" w:noVBand="0"/>
        </w:tblPrEx>
        <w:trPr>
          <w:trHeight w:val="764"/>
        </w:trPr>
        <w:tc>
          <w:tcPr>
            <w:tcW w:w="8997" w:type="dxa"/>
            <w:gridSpan w:val="3"/>
          </w:tcPr>
          <w:p w14:paraId="363E3039" w14:textId="77777777" w:rsidR="00BD05ED" w:rsidRPr="007D22B7" w:rsidRDefault="00BD05ED" w:rsidP="006E0ABE">
            <w:pPr>
              <w:pStyle w:val="SectionBLevel1Number"/>
              <w:numPr>
                <w:ilvl w:val="0"/>
                <w:numId w:val="0"/>
              </w:numPr>
              <w:ind w:left="720" w:hanging="720"/>
            </w:pPr>
            <w:r>
              <w:t xml:space="preserve">B11-3  </w:t>
            </w:r>
            <w:r w:rsidRPr="007D22B7">
              <w:t>Subject to clause</w:t>
            </w:r>
            <w:r w:rsidR="006E0ABE">
              <w:t xml:space="preserve"> B11-7</w:t>
            </w:r>
            <w:r w:rsidRPr="00223344">
              <w:t>,</w:t>
            </w:r>
            <w:r w:rsidRPr="007D22B7">
              <w:t xml:space="preserve"> neither UK SBS nor the Customer shall have any liability for:</w:t>
            </w:r>
          </w:p>
        </w:tc>
        <w:tc>
          <w:tcPr>
            <w:tcW w:w="930" w:type="dxa"/>
          </w:tcPr>
          <w:p w14:paraId="363E303A" w14:textId="77777777" w:rsidR="00BD05ED" w:rsidRPr="0067362E" w:rsidRDefault="00BD05ED" w:rsidP="009C0BA0">
            <w:pPr>
              <w:pStyle w:val="Heading2"/>
              <w:jc w:val="center"/>
              <w:rPr>
                <w:rStyle w:val="Strong"/>
                <w:b/>
                <w:i/>
                <w:color w:val="FF0000"/>
                <w:sz w:val="36"/>
                <w:szCs w:val="36"/>
              </w:rPr>
            </w:pPr>
          </w:p>
        </w:tc>
      </w:tr>
      <w:tr w:rsidR="00BD05ED" w:rsidRPr="0067362E" w14:paraId="363E303E"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3C" w14:textId="77777777" w:rsidR="00BD05ED" w:rsidRPr="007D22B7" w:rsidRDefault="00773F09" w:rsidP="00773F09">
            <w:pPr>
              <w:pStyle w:val="SectionBLevel2Number"/>
              <w:numPr>
                <w:ilvl w:val="0"/>
                <w:numId w:val="0"/>
              </w:numPr>
              <w:ind w:left="720"/>
            </w:pPr>
            <w:r>
              <w:t xml:space="preserve">B11-3-1  </w:t>
            </w:r>
            <w:r w:rsidR="00BD05ED" w:rsidRPr="007D22B7">
              <w:t>any indirect or consequential loss or damage;</w:t>
            </w:r>
          </w:p>
        </w:tc>
        <w:tc>
          <w:tcPr>
            <w:tcW w:w="930" w:type="dxa"/>
          </w:tcPr>
          <w:p w14:paraId="363E303D" w14:textId="77777777" w:rsidR="00BD05ED" w:rsidRPr="0067362E" w:rsidRDefault="00BD05ED" w:rsidP="009C0BA0">
            <w:pPr>
              <w:pStyle w:val="Heading2"/>
              <w:jc w:val="center"/>
              <w:rPr>
                <w:rStyle w:val="Strong"/>
                <w:b/>
                <w:i/>
                <w:color w:val="FF0000"/>
                <w:sz w:val="36"/>
                <w:szCs w:val="36"/>
              </w:rPr>
            </w:pPr>
          </w:p>
        </w:tc>
      </w:tr>
      <w:tr w:rsidR="00BD05ED" w:rsidRPr="0067362E" w14:paraId="363E3041"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3F" w14:textId="77777777" w:rsidR="00BD05ED" w:rsidRPr="007D22B7" w:rsidRDefault="00BD05ED" w:rsidP="009C0BA0">
            <w:pPr>
              <w:pStyle w:val="SectionBLevel2Number"/>
              <w:numPr>
                <w:ilvl w:val="0"/>
                <w:numId w:val="0"/>
              </w:numPr>
              <w:ind w:left="720"/>
            </w:pPr>
            <w:r>
              <w:t xml:space="preserve">B11-3-2  </w:t>
            </w:r>
            <w:r w:rsidRPr="007D22B7">
              <w:t>any loss of business, rent, profit or anticipated savings;</w:t>
            </w:r>
          </w:p>
        </w:tc>
        <w:tc>
          <w:tcPr>
            <w:tcW w:w="930" w:type="dxa"/>
          </w:tcPr>
          <w:p w14:paraId="363E3040" w14:textId="77777777" w:rsidR="00BD05ED" w:rsidRPr="0067362E" w:rsidRDefault="00BD05ED" w:rsidP="009C0BA0">
            <w:pPr>
              <w:pStyle w:val="Heading2"/>
              <w:jc w:val="center"/>
              <w:rPr>
                <w:rStyle w:val="Strong"/>
                <w:b/>
                <w:i/>
                <w:color w:val="FF0000"/>
                <w:sz w:val="36"/>
                <w:szCs w:val="36"/>
              </w:rPr>
            </w:pPr>
          </w:p>
        </w:tc>
      </w:tr>
      <w:tr w:rsidR="00BD05ED" w:rsidRPr="0067362E" w14:paraId="363E3044"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42" w14:textId="77777777" w:rsidR="00BD05ED" w:rsidRPr="007D22B7" w:rsidRDefault="00BD05ED" w:rsidP="009C0BA0">
            <w:pPr>
              <w:pStyle w:val="SectionBLevel2Number"/>
              <w:numPr>
                <w:ilvl w:val="0"/>
                <w:numId w:val="0"/>
              </w:numPr>
              <w:ind w:left="720"/>
            </w:pPr>
            <w:r>
              <w:t xml:space="preserve">B11-3-3  </w:t>
            </w:r>
            <w:r w:rsidRPr="007D22B7">
              <w:t>any damage to goodwill or reputation;</w:t>
            </w:r>
          </w:p>
        </w:tc>
        <w:tc>
          <w:tcPr>
            <w:tcW w:w="930" w:type="dxa"/>
          </w:tcPr>
          <w:p w14:paraId="363E3043" w14:textId="77777777" w:rsidR="00BD05ED" w:rsidRPr="0067362E" w:rsidRDefault="00BD05ED" w:rsidP="009C0BA0">
            <w:pPr>
              <w:pStyle w:val="Heading2"/>
              <w:jc w:val="center"/>
              <w:rPr>
                <w:rStyle w:val="Strong"/>
                <w:b/>
                <w:i/>
                <w:color w:val="FF0000"/>
                <w:sz w:val="36"/>
                <w:szCs w:val="36"/>
              </w:rPr>
            </w:pPr>
          </w:p>
        </w:tc>
      </w:tr>
      <w:tr w:rsidR="00BD05ED" w:rsidRPr="0067362E" w14:paraId="363E3047"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45" w14:textId="77777777" w:rsidR="00BD05ED" w:rsidRPr="0054751D" w:rsidRDefault="00BD05ED" w:rsidP="009C0BA0">
            <w:pPr>
              <w:pStyle w:val="SectionBLevel2Number"/>
              <w:numPr>
                <w:ilvl w:val="0"/>
                <w:numId w:val="0"/>
              </w:numPr>
              <w:ind w:left="1440" w:hanging="720"/>
              <w:rPr>
                <w:b/>
              </w:rPr>
            </w:pPr>
            <w:r>
              <w:t xml:space="preserve">B11-3-4  </w:t>
            </w:r>
            <w:r w:rsidRPr="007D22B7">
              <w:t xml:space="preserve">loss, theft, damage or destruction to any equipment, tools, machinery, </w:t>
            </w:r>
            <w:r>
              <w:t xml:space="preserve"> </w:t>
            </w:r>
            <w:r w:rsidRPr="007D22B7">
              <w:t>vehicles or other equipment brought onto the Customer's premises by or on behalf of the Supplier; or</w:t>
            </w:r>
          </w:p>
        </w:tc>
        <w:tc>
          <w:tcPr>
            <w:tcW w:w="930" w:type="dxa"/>
          </w:tcPr>
          <w:p w14:paraId="363E3046" w14:textId="77777777" w:rsidR="00BD05ED" w:rsidRPr="0067362E" w:rsidRDefault="00BD05ED" w:rsidP="009C0BA0">
            <w:pPr>
              <w:pStyle w:val="Heading2"/>
              <w:jc w:val="center"/>
              <w:rPr>
                <w:rStyle w:val="Strong"/>
                <w:b/>
                <w:i/>
                <w:color w:val="FF0000"/>
                <w:sz w:val="36"/>
                <w:szCs w:val="36"/>
              </w:rPr>
            </w:pPr>
          </w:p>
        </w:tc>
      </w:tr>
      <w:tr w:rsidR="00BD05ED" w:rsidRPr="0067362E" w14:paraId="363E304A"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48" w14:textId="77777777" w:rsidR="00BD05ED" w:rsidRPr="007D22B7" w:rsidRDefault="00BD05ED" w:rsidP="009C0BA0">
            <w:pPr>
              <w:pStyle w:val="SectionBLevel2Number"/>
              <w:numPr>
                <w:ilvl w:val="0"/>
                <w:numId w:val="0"/>
              </w:numPr>
              <w:ind w:left="1440" w:hanging="720"/>
            </w:pPr>
            <w:r>
              <w:t xml:space="preserve">B11-3-5  </w:t>
            </w:r>
            <w:r w:rsidRPr="007D22B7">
              <w:t>any loss, damage, costs or expenses suffered or incurred by any third party.</w:t>
            </w:r>
          </w:p>
        </w:tc>
        <w:tc>
          <w:tcPr>
            <w:tcW w:w="930" w:type="dxa"/>
          </w:tcPr>
          <w:p w14:paraId="363E3049" w14:textId="77777777" w:rsidR="00BD05ED" w:rsidRPr="0067362E" w:rsidRDefault="00BD05ED" w:rsidP="009C0BA0">
            <w:pPr>
              <w:pStyle w:val="Heading2"/>
              <w:jc w:val="center"/>
              <w:rPr>
                <w:rStyle w:val="Strong"/>
                <w:b/>
                <w:i/>
                <w:color w:val="FF0000"/>
                <w:sz w:val="36"/>
                <w:szCs w:val="36"/>
              </w:rPr>
            </w:pPr>
          </w:p>
        </w:tc>
      </w:tr>
      <w:tr w:rsidR="00BD05ED" w:rsidRPr="0067362E" w14:paraId="363E304D"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4B" w14:textId="77777777" w:rsidR="00BD05ED" w:rsidRPr="007D22B7" w:rsidRDefault="00BD05ED" w:rsidP="006E0ABE">
            <w:pPr>
              <w:pStyle w:val="SectionBLevel1Number"/>
              <w:numPr>
                <w:ilvl w:val="0"/>
                <w:numId w:val="0"/>
              </w:numPr>
            </w:pPr>
            <w:r>
              <w:t xml:space="preserve">B11-4  </w:t>
            </w:r>
            <w:r w:rsidRPr="007D22B7">
              <w:t xml:space="preserve">Subject to clause </w:t>
            </w:r>
            <w:r w:rsidR="006E0ABE">
              <w:t>B11-7</w:t>
            </w:r>
            <w:r w:rsidRPr="00223344">
              <w:t>:</w:t>
            </w:r>
          </w:p>
        </w:tc>
        <w:tc>
          <w:tcPr>
            <w:tcW w:w="930" w:type="dxa"/>
          </w:tcPr>
          <w:p w14:paraId="363E304C" w14:textId="77777777" w:rsidR="00BD05ED" w:rsidRPr="0067362E" w:rsidRDefault="00BD05ED" w:rsidP="009C0BA0">
            <w:pPr>
              <w:pStyle w:val="Heading2"/>
              <w:jc w:val="center"/>
              <w:rPr>
                <w:rStyle w:val="Strong"/>
                <w:b/>
                <w:i/>
                <w:color w:val="FF0000"/>
                <w:sz w:val="36"/>
                <w:szCs w:val="36"/>
              </w:rPr>
            </w:pPr>
          </w:p>
        </w:tc>
      </w:tr>
      <w:tr w:rsidR="00BD05ED" w:rsidRPr="0067362E" w14:paraId="363E3050"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4E" w14:textId="77777777" w:rsidR="00BD05ED" w:rsidRPr="007D22B7" w:rsidRDefault="00773F09" w:rsidP="00773F09">
            <w:pPr>
              <w:pStyle w:val="SectionBLevel2Number"/>
              <w:numPr>
                <w:ilvl w:val="0"/>
                <w:numId w:val="0"/>
              </w:numPr>
              <w:ind w:left="1440" w:hanging="720"/>
            </w:pPr>
            <w:r>
              <w:t xml:space="preserve">B11-4-1 </w:t>
            </w:r>
            <w:r w:rsidR="00BD05ED" w:rsidRPr="007D22B7">
              <w:t xml:space="preserve">UK SBS and the Customer's total liability in connection with this Framework </w:t>
            </w:r>
            <w:r w:rsidR="00BD05ED" w:rsidRPr="004F0FCF">
              <w:t>Agreement</w:t>
            </w:r>
            <w:r w:rsidR="00BD05ED" w:rsidRPr="007D22B7">
              <w:t xml:space="preserve"> shall be limited to the Charges for the Services under the most recent Contract; and</w:t>
            </w:r>
          </w:p>
        </w:tc>
        <w:tc>
          <w:tcPr>
            <w:tcW w:w="930" w:type="dxa"/>
          </w:tcPr>
          <w:p w14:paraId="363E304F" w14:textId="77777777" w:rsidR="00BD05ED" w:rsidRPr="0067362E" w:rsidRDefault="00BD05ED" w:rsidP="009C0BA0">
            <w:pPr>
              <w:pStyle w:val="Heading2"/>
              <w:jc w:val="center"/>
              <w:rPr>
                <w:rStyle w:val="Strong"/>
                <w:b/>
                <w:i/>
                <w:color w:val="FF0000"/>
                <w:sz w:val="36"/>
                <w:szCs w:val="36"/>
              </w:rPr>
            </w:pPr>
          </w:p>
        </w:tc>
      </w:tr>
      <w:tr w:rsidR="00BD05ED" w:rsidRPr="0067362E" w14:paraId="363E3053"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51" w14:textId="77777777" w:rsidR="00BD05ED" w:rsidRPr="007D22B7" w:rsidRDefault="00BD05ED" w:rsidP="009C0BA0">
            <w:pPr>
              <w:pStyle w:val="SectionBLevel2Number"/>
              <w:numPr>
                <w:ilvl w:val="0"/>
                <w:numId w:val="0"/>
              </w:numPr>
              <w:ind w:left="1440" w:hanging="720"/>
            </w:pPr>
            <w:r>
              <w:t xml:space="preserve">B11-4-2  </w:t>
            </w:r>
            <w:r w:rsidRPr="007D22B7">
              <w:t>UK SBS and the Customer's total liability in connection with any Contract shall be limited to the Charges for the Services under that Contract.</w:t>
            </w:r>
          </w:p>
        </w:tc>
        <w:tc>
          <w:tcPr>
            <w:tcW w:w="930" w:type="dxa"/>
          </w:tcPr>
          <w:p w14:paraId="363E3052" w14:textId="77777777" w:rsidR="00BD05ED" w:rsidRPr="0067362E" w:rsidRDefault="00BD05ED" w:rsidP="009C0BA0">
            <w:pPr>
              <w:pStyle w:val="Heading2"/>
              <w:jc w:val="center"/>
              <w:rPr>
                <w:rStyle w:val="Strong"/>
                <w:b/>
                <w:i/>
                <w:color w:val="FF0000"/>
                <w:sz w:val="36"/>
                <w:szCs w:val="36"/>
              </w:rPr>
            </w:pPr>
          </w:p>
        </w:tc>
      </w:tr>
      <w:tr w:rsidR="00BD05ED" w:rsidRPr="0067362E" w14:paraId="363E3056"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54" w14:textId="77777777" w:rsidR="00BD05ED" w:rsidRPr="007D22B7" w:rsidRDefault="00BD05ED" w:rsidP="002451FA">
            <w:pPr>
              <w:pStyle w:val="SectionBLevel1Number"/>
              <w:numPr>
                <w:ilvl w:val="0"/>
                <w:numId w:val="0"/>
              </w:numPr>
              <w:ind w:left="720" w:hanging="720"/>
            </w:pPr>
            <w:r>
              <w:t xml:space="preserve">B11-5 </w:t>
            </w:r>
            <w:r w:rsidRPr="007D22B7">
              <w:t>Subject to clause</w:t>
            </w:r>
            <w:r w:rsidR="002451FA">
              <w:t xml:space="preserve"> B11-7</w:t>
            </w:r>
            <w:r w:rsidRPr="007D22B7">
              <w:t xml:space="preserve">, the </w:t>
            </w:r>
            <w:r w:rsidRPr="007D22B7">
              <w:rPr>
                <w:szCs w:val="22"/>
              </w:rPr>
              <w:t>Provider</w:t>
            </w:r>
            <w:r w:rsidRPr="007D22B7">
              <w:t xml:space="preserve">'s total liability in connection with the Framework </w:t>
            </w:r>
            <w:r w:rsidRPr="004F0FCF">
              <w:t>Agreement</w:t>
            </w:r>
            <w:r w:rsidRPr="007D22B7">
              <w:t xml:space="preserve"> and any</w:t>
            </w:r>
            <w:r w:rsidR="00960D75">
              <w:t xml:space="preserve"> Contract shall be limited to £</w:t>
            </w:r>
            <w:r>
              <w:t>5</w:t>
            </w:r>
            <w:r w:rsidR="001D03F2">
              <w:t xml:space="preserve"> million</w:t>
            </w:r>
            <w:r w:rsidR="00960D75">
              <w:t>.</w:t>
            </w:r>
          </w:p>
        </w:tc>
        <w:tc>
          <w:tcPr>
            <w:tcW w:w="930" w:type="dxa"/>
          </w:tcPr>
          <w:p w14:paraId="363E3055" w14:textId="77777777" w:rsidR="00BD05ED" w:rsidRPr="0067362E" w:rsidRDefault="00BD05ED" w:rsidP="009C0BA0">
            <w:pPr>
              <w:pStyle w:val="Heading2"/>
              <w:jc w:val="center"/>
              <w:rPr>
                <w:rStyle w:val="Strong"/>
                <w:i/>
                <w:color w:val="FF0000"/>
                <w:sz w:val="36"/>
                <w:szCs w:val="36"/>
              </w:rPr>
            </w:pPr>
          </w:p>
        </w:tc>
      </w:tr>
      <w:tr w:rsidR="00BD05ED" w:rsidRPr="0067362E" w14:paraId="363E3059"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57" w14:textId="77777777" w:rsidR="00BD05ED" w:rsidRPr="007D22B7" w:rsidRDefault="00BD05ED" w:rsidP="002451FA">
            <w:pPr>
              <w:pStyle w:val="SectionBLevel1Number"/>
              <w:numPr>
                <w:ilvl w:val="0"/>
                <w:numId w:val="0"/>
              </w:numPr>
            </w:pPr>
            <w:r>
              <w:t xml:space="preserve">B11-6 </w:t>
            </w:r>
            <w:r w:rsidRPr="007D22B7">
              <w:t xml:space="preserve">Subject to clause </w:t>
            </w:r>
            <w:r w:rsidR="002451FA">
              <w:t>B11-7</w:t>
            </w:r>
            <w:r w:rsidRPr="007D22B7">
              <w:t>:</w:t>
            </w:r>
          </w:p>
        </w:tc>
        <w:tc>
          <w:tcPr>
            <w:tcW w:w="930" w:type="dxa"/>
          </w:tcPr>
          <w:p w14:paraId="363E3058" w14:textId="77777777" w:rsidR="00BD05ED" w:rsidRPr="0067362E" w:rsidRDefault="00BD05ED" w:rsidP="009C0BA0">
            <w:pPr>
              <w:pStyle w:val="Heading2"/>
              <w:jc w:val="center"/>
              <w:rPr>
                <w:rStyle w:val="Strong"/>
                <w:b/>
                <w:i/>
                <w:color w:val="FF0000"/>
                <w:sz w:val="36"/>
                <w:szCs w:val="36"/>
              </w:rPr>
            </w:pPr>
          </w:p>
        </w:tc>
      </w:tr>
      <w:tr w:rsidR="00BD05ED" w:rsidRPr="0067362E" w14:paraId="363E305C"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5A" w14:textId="77777777" w:rsidR="00BD05ED" w:rsidRPr="00013601" w:rsidRDefault="006D3E11" w:rsidP="00EA3583">
            <w:pPr>
              <w:pStyle w:val="SectionBLevel2Number"/>
              <w:numPr>
                <w:ilvl w:val="0"/>
                <w:numId w:val="0"/>
              </w:numPr>
              <w:ind w:left="1440" w:hanging="720"/>
            </w:pPr>
            <w:r w:rsidRPr="00013601">
              <w:lastRenderedPageBreak/>
              <w:t xml:space="preserve">B11-6-1 the </w:t>
            </w:r>
            <w:r w:rsidRPr="00013601">
              <w:rPr>
                <w:szCs w:val="22"/>
              </w:rPr>
              <w:t>Provider</w:t>
            </w:r>
            <w:r w:rsidRPr="00013601">
              <w:t>'s total liability in connection with this Framework Ag</w:t>
            </w:r>
            <w:r w:rsidR="00960D75">
              <w:t>reement   shall be limited to £</w:t>
            </w:r>
            <w:r w:rsidR="00013601">
              <w:rPr>
                <w:rFonts w:cs="Arial"/>
                <w:szCs w:val="22"/>
              </w:rPr>
              <w:t>5</w:t>
            </w:r>
            <w:r w:rsidR="00EA3583">
              <w:t xml:space="preserve"> million</w:t>
            </w:r>
            <w:r w:rsidRPr="00013601">
              <w:t>; and</w:t>
            </w:r>
          </w:p>
        </w:tc>
        <w:tc>
          <w:tcPr>
            <w:tcW w:w="930" w:type="dxa"/>
          </w:tcPr>
          <w:p w14:paraId="363E305B" w14:textId="77777777" w:rsidR="00BD05ED" w:rsidRPr="0067362E" w:rsidRDefault="00BD05ED" w:rsidP="009C0BA0">
            <w:pPr>
              <w:pStyle w:val="Heading2"/>
              <w:jc w:val="center"/>
              <w:rPr>
                <w:rStyle w:val="Strong"/>
                <w:i/>
                <w:color w:val="FF0000"/>
                <w:sz w:val="36"/>
                <w:szCs w:val="36"/>
              </w:rPr>
            </w:pPr>
          </w:p>
        </w:tc>
      </w:tr>
      <w:tr w:rsidR="00BD05ED" w:rsidRPr="0067362E" w14:paraId="363E305F"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5D" w14:textId="77777777" w:rsidR="00BD05ED" w:rsidRPr="00013601" w:rsidRDefault="006D3E11" w:rsidP="00EA3583">
            <w:pPr>
              <w:pStyle w:val="SectionBLevel2Number"/>
              <w:numPr>
                <w:ilvl w:val="0"/>
                <w:numId w:val="0"/>
              </w:numPr>
              <w:ind w:left="1440" w:hanging="720"/>
            </w:pPr>
            <w:bookmarkStart w:id="46" w:name="_Ref288037070"/>
            <w:r w:rsidRPr="00013601">
              <w:t xml:space="preserve">B11-6-2 the </w:t>
            </w:r>
            <w:r w:rsidRPr="00013601">
              <w:rPr>
                <w:szCs w:val="22"/>
              </w:rPr>
              <w:t>Provider</w:t>
            </w:r>
            <w:r w:rsidRPr="00013601">
              <w:t>'s total liability in connection with any</w:t>
            </w:r>
            <w:r w:rsidR="00960D75">
              <w:t xml:space="preserve"> Contract shall be limited to £</w:t>
            </w:r>
            <w:r w:rsidR="00013601">
              <w:t>5</w:t>
            </w:r>
            <w:bookmarkEnd w:id="46"/>
            <w:r w:rsidR="00EA3583">
              <w:t xml:space="preserve"> million</w:t>
            </w:r>
            <w:r w:rsidRPr="00013601">
              <w:t>;</w:t>
            </w:r>
          </w:p>
        </w:tc>
        <w:tc>
          <w:tcPr>
            <w:tcW w:w="930" w:type="dxa"/>
          </w:tcPr>
          <w:p w14:paraId="363E305E" w14:textId="77777777" w:rsidR="00BD05ED" w:rsidRPr="0067362E" w:rsidRDefault="00BD05ED" w:rsidP="009C0BA0">
            <w:pPr>
              <w:rPr>
                <w:rStyle w:val="Strong"/>
                <w:b w:val="0"/>
                <w:i/>
                <w:color w:val="FF0000"/>
                <w:sz w:val="36"/>
                <w:szCs w:val="36"/>
              </w:rPr>
            </w:pPr>
          </w:p>
        </w:tc>
      </w:tr>
      <w:tr w:rsidR="00BD05ED" w:rsidRPr="0067362E" w14:paraId="363E3062"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60" w14:textId="77777777" w:rsidR="00BD05ED" w:rsidRPr="007D22B7" w:rsidRDefault="00BD05ED" w:rsidP="009C0BA0">
            <w:pPr>
              <w:pStyle w:val="SectionBLevel1Number"/>
              <w:numPr>
                <w:ilvl w:val="0"/>
                <w:numId w:val="0"/>
              </w:numPr>
              <w:ind w:left="720" w:hanging="720"/>
            </w:pPr>
            <w:bookmarkStart w:id="47" w:name="_Ref262028851"/>
            <w:r>
              <w:t xml:space="preserve">B11-7  </w:t>
            </w:r>
            <w:r w:rsidRPr="007D22B7">
              <w:t xml:space="preserve">Nothing in this Framework </w:t>
            </w:r>
            <w:r w:rsidRPr="004F0FCF">
              <w:t>Agreement</w:t>
            </w:r>
            <w:r w:rsidRPr="007D22B7">
              <w:t xml:space="preserve"> or any Contract restricts either UK SBS's, the Customer's or the </w:t>
            </w:r>
            <w:r w:rsidRPr="007D22B7">
              <w:rPr>
                <w:szCs w:val="22"/>
              </w:rPr>
              <w:t>Provider</w:t>
            </w:r>
            <w:r w:rsidRPr="007D22B7">
              <w:t>'s liability for:</w:t>
            </w:r>
            <w:bookmarkEnd w:id="47"/>
            <w:r w:rsidRPr="007D22B7">
              <w:t xml:space="preserve"> </w:t>
            </w:r>
          </w:p>
        </w:tc>
        <w:tc>
          <w:tcPr>
            <w:tcW w:w="930" w:type="dxa"/>
          </w:tcPr>
          <w:p w14:paraId="363E3061" w14:textId="77777777" w:rsidR="00BD05ED" w:rsidRPr="0067362E" w:rsidRDefault="00BD05ED" w:rsidP="009C0BA0">
            <w:pPr>
              <w:pStyle w:val="Heading2"/>
              <w:jc w:val="center"/>
              <w:rPr>
                <w:rStyle w:val="Strong"/>
                <w:b/>
                <w:i/>
                <w:color w:val="FF0000"/>
                <w:sz w:val="36"/>
                <w:szCs w:val="36"/>
              </w:rPr>
            </w:pPr>
          </w:p>
        </w:tc>
      </w:tr>
      <w:tr w:rsidR="00BD05ED" w:rsidRPr="0067362E" w14:paraId="363E3065"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63" w14:textId="77777777" w:rsidR="00BD05ED" w:rsidRPr="007D22B7" w:rsidRDefault="00BD05ED" w:rsidP="009C0BA0">
            <w:pPr>
              <w:pStyle w:val="SectionBLevel2Number"/>
            </w:pPr>
            <w:r w:rsidRPr="007D22B7">
              <w:t>death or personal injury resulting from its negligence; or</w:t>
            </w:r>
          </w:p>
        </w:tc>
        <w:tc>
          <w:tcPr>
            <w:tcW w:w="930" w:type="dxa"/>
          </w:tcPr>
          <w:p w14:paraId="363E3064" w14:textId="77777777" w:rsidR="00BD05ED" w:rsidRPr="0067362E" w:rsidRDefault="00BD05ED" w:rsidP="009C0BA0">
            <w:pPr>
              <w:pStyle w:val="Heading2"/>
              <w:jc w:val="center"/>
              <w:rPr>
                <w:rStyle w:val="Strong"/>
                <w:b/>
                <w:i/>
                <w:color w:val="FF0000"/>
                <w:sz w:val="36"/>
                <w:szCs w:val="36"/>
              </w:rPr>
            </w:pPr>
          </w:p>
        </w:tc>
      </w:tr>
      <w:tr w:rsidR="00BD05ED" w:rsidRPr="0067362E" w14:paraId="363E3068"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66" w14:textId="77777777" w:rsidR="00BD05ED" w:rsidRPr="007D22B7" w:rsidRDefault="00BD05ED" w:rsidP="009C0BA0">
            <w:pPr>
              <w:pStyle w:val="SectionBLevel2Number"/>
              <w:numPr>
                <w:ilvl w:val="0"/>
                <w:numId w:val="0"/>
              </w:numPr>
              <w:ind w:left="720"/>
            </w:pPr>
            <w:r>
              <w:t xml:space="preserve">B11-7-2  </w:t>
            </w:r>
            <w:r w:rsidRPr="007D22B7">
              <w:t>its fraud (including fraudulent misrepresentation); or</w:t>
            </w:r>
          </w:p>
        </w:tc>
        <w:tc>
          <w:tcPr>
            <w:tcW w:w="930" w:type="dxa"/>
          </w:tcPr>
          <w:p w14:paraId="363E3067" w14:textId="77777777" w:rsidR="00BD05ED" w:rsidRPr="0067362E" w:rsidRDefault="00BD05ED" w:rsidP="009C0BA0">
            <w:pPr>
              <w:pStyle w:val="Heading2"/>
              <w:jc w:val="center"/>
              <w:rPr>
                <w:rStyle w:val="Strong"/>
                <w:b/>
                <w:i/>
                <w:color w:val="FF0000"/>
                <w:sz w:val="36"/>
                <w:szCs w:val="36"/>
              </w:rPr>
            </w:pPr>
          </w:p>
        </w:tc>
      </w:tr>
      <w:tr w:rsidR="00BD05ED" w:rsidRPr="0067362E" w14:paraId="363E306B"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69" w14:textId="77777777" w:rsidR="00BD05ED" w:rsidRPr="007D22B7" w:rsidRDefault="00BD05ED" w:rsidP="009C0BA0">
            <w:pPr>
              <w:pStyle w:val="SectionBLevel2Number"/>
              <w:numPr>
                <w:ilvl w:val="0"/>
                <w:numId w:val="0"/>
              </w:numPr>
              <w:ind w:left="1440" w:hanging="720"/>
            </w:pPr>
            <w:bookmarkStart w:id="48" w:name="_Ref261187578"/>
            <w:bookmarkStart w:id="49" w:name="_Ref261955069"/>
            <w:r>
              <w:t>B11-7-</w:t>
            </w:r>
            <w:r w:rsidR="00646F47">
              <w:t>3  breach</w:t>
            </w:r>
            <w:r w:rsidRPr="007D22B7">
              <w:t xml:space="preserve"> of any obligations as to title implied by Section 12 of the Sale of Goods Act 1979 or Section 2 of the Supply of Goods and Services Act 1982.</w:t>
            </w:r>
            <w:bookmarkEnd w:id="48"/>
            <w:bookmarkEnd w:id="49"/>
          </w:p>
        </w:tc>
        <w:tc>
          <w:tcPr>
            <w:tcW w:w="930" w:type="dxa"/>
          </w:tcPr>
          <w:p w14:paraId="363E306A" w14:textId="77777777" w:rsidR="00BD05ED" w:rsidRPr="0067362E" w:rsidRDefault="00BD05ED" w:rsidP="009C0BA0">
            <w:pPr>
              <w:pStyle w:val="Heading2"/>
              <w:jc w:val="center"/>
              <w:rPr>
                <w:rStyle w:val="Strong"/>
                <w:b/>
                <w:i/>
                <w:color w:val="FF0000"/>
                <w:sz w:val="36"/>
                <w:szCs w:val="36"/>
              </w:rPr>
            </w:pPr>
          </w:p>
        </w:tc>
      </w:tr>
      <w:tr w:rsidR="00BD05ED" w:rsidRPr="0067362E" w14:paraId="363E306E"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6C" w14:textId="77777777" w:rsidR="00BD05ED" w:rsidRPr="007D22B7" w:rsidRDefault="00BD05ED" w:rsidP="009C0BA0">
            <w:pPr>
              <w:pStyle w:val="Heading2"/>
            </w:pPr>
            <w:r w:rsidRPr="007D22B7">
              <w:t>SECTION C</w:t>
            </w:r>
          </w:p>
        </w:tc>
        <w:tc>
          <w:tcPr>
            <w:tcW w:w="930" w:type="dxa"/>
          </w:tcPr>
          <w:p w14:paraId="363E306D" w14:textId="77777777" w:rsidR="00BD05ED" w:rsidRPr="0067362E" w:rsidRDefault="00BD05ED" w:rsidP="009C0BA0">
            <w:pPr>
              <w:pStyle w:val="Heading2"/>
              <w:jc w:val="center"/>
              <w:rPr>
                <w:rStyle w:val="Strong"/>
                <w:b/>
                <w:i/>
                <w:color w:val="FF0000"/>
                <w:sz w:val="36"/>
                <w:szCs w:val="36"/>
              </w:rPr>
            </w:pPr>
          </w:p>
        </w:tc>
      </w:tr>
      <w:tr w:rsidR="00BD05ED" w:rsidRPr="0067362E" w14:paraId="363E3071"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6F" w14:textId="77777777" w:rsidR="00BD05ED" w:rsidRPr="007D22B7" w:rsidRDefault="00BD05ED" w:rsidP="009C0BA0">
            <w:pPr>
              <w:pStyle w:val="SectionCLevel1Heading"/>
            </w:pPr>
            <w:bookmarkStart w:id="50" w:name="_Ref285716378"/>
            <w:r w:rsidRPr="007D22B7">
              <w:t>Confidential information</w:t>
            </w:r>
            <w:bookmarkEnd w:id="50"/>
          </w:p>
        </w:tc>
        <w:tc>
          <w:tcPr>
            <w:tcW w:w="930" w:type="dxa"/>
          </w:tcPr>
          <w:p w14:paraId="363E3070" w14:textId="77777777" w:rsidR="00BD05ED" w:rsidRPr="0067362E" w:rsidRDefault="00BD05ED" w:rsidP="009C0BA0">
            <w:pPr>
              <w:pStyle w:val="Heading2"/>
              <w:jc w:val="center"/>
              <w:rPr>
                <w:rStyle w:val="Strong"/>
                <w:b/>
                <w:i/>
                <w:color w:val="FF0000"/>
                <w:sz w:val="36"/>
                <w:szCs w:val="36"/>
              </w:rPr>
            </w:pPr>
          </w:p>
        </w:tc>
      </w:tr>
      <w:tr w:rsidR="00BD05ED" w:rsidRPr="0067362E" w14:paraId="363E3074"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72" w14:textId="77777777" w:rsidR="00BD05ED" w:rsidRPr="007D22B7" w:rsidRDefault="00BD05ED" w:rsidP="009C0BA0">
            <w:pPr>
              <w:pStyle w:val="SectionCLevel1Number"/>
            </w:pPr>
            <w:r w:rsidRPr="007D22B7">
              <w:t>A party who receives Confidential Information shall keep in strict confidence (both during the term of the Contract and after its expiry or termination) all Confidential Information which is disclosed to it. That party shall only disclose such Confidential Information to those of its employees, agents or sub</w:t>
            </w:r>
            <w:r w:rsidR="002A7730">
              <w:t>-</w:t>
            </w:r>
            <w:r w:rsidRPr="007D22B7">
              <w:t>contractors who need to know the same for the purpose of discharging that party's obligations under this Framework Agreement or any Call-Off Contract, and shall ensure that such employees, agents or sub</w:t>
            </w:r>
            <w:r w:rsidR="002A7730">
              <w:t>-</w:t>
            </w:r>
            <w:r w:rsidRPr="007D22B7">
              <w:t xml:space="preserve">contractors shall keep all such information confidential in accordance with this clause </w:t>
            </w:r>
            <w:r w:rsidR="00E929FC">
              <w:fldChar w:fldCharType="begin"/>
            </w:r>
            <w:r w:rsidR="00E929FC">
              <w:instrText xml:space="preserve"> REF _Ref285716378 \r \h  \* MERGEFORMAT </w:instrText>
            </w:r>
            <w:r w:rsidR="00E929FC">
              <w:fldChar w:fldCharType="separate"/>
            </w:r>
            <w:r w:rsidR="008E6B9B">
              <w:t>C1</w:t>
            </w:r>
            <w:r w:rsidR="00E929FC">
              <w:fldChar w:fldCharType="end"/>
            </w:r>
            <w:r w:rsidRPr="00223344">
              <w:t>.</w:t>
            </w:r>
            <w:r w:rsidRPr="007D22B7">
              <w:t xml:space="preserve"> Neither party shall, without the prior written consent of the other party, disclose to any third party any Confidential Information, unless the information:</w:t>
            </w:r>
          </w:p>
        </w:tc>
        <w:tc>
          <w:tcPr>
            <w:tcW w:w="930" w:type="dxa"/>
          </w:tcPr>
          <w:p w14:paraId="363E3073" w14:textId="77777777" w:rsidR="00BD05ED" w:rsidRPr="0067362E" w:rsidRDefault="00BD05ED" w:rsidP="009C0BA0">
            <w:pPr>
              <w:pStyle w:val="Heading2"/>
              <w:jc w:val="center"/>
              <w:rPr>
                <w:rStyle w:val="Strong"/>
                <w:b/>
                <w:i/>
                <w:color w:val="FF0000"/>
                <w:sz w:val="36"/>
                <w:szCs w:val="36"/>
              </w:rPr>
            </w:pPr>
          </w:p>
        </w:tc>
      </w:tr>
      <w:tr w:rsidR="00BD05ED" w:rsidRPr="0067362E" w14:paraId="363E3077"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75" w14:textId="77777777" w:rsidR="00BD05ED" w:rsidRPr="007D22B7" w:rsidRDefault="00BD05ED" w:rsidP="009C0BA0">
            <w:pPr>
              <w:pStyle w:val="SectionCLevel2Number"/>
            </w:pPr>
            <w:r w:rsidRPr="007D22B7">
              <w:t>was public knowledge or already known to that party at the time of disclosure; or</w:t>
            </w:r>
          </w:p>
        </w:tc>
        <w:tc>
          <w:tcPr>
            <w:tcW w:w="930" w:type="dxa"/>
          </w:tcPr>
          <w:p w14:paraId="363E3076" w14:textId="77777777" w:rsidR="00BD05ED" w:rsidRPr="0067362E" w:rsidRDefault="00BD05ED" w:rsidP="009C0BA0">
            <w:pPr>
              <w:pStyle w:val="Heading2"/>
              <w:jc w:val="center"/>
              <w:rPr>
                <w:rStyle w:val="Strong"/>
                <w:b/>
                <w:i/>
                <w:color w:val="FF0000"/>
                <w:sz w:val="36"/>
                <w:szCs w:val="36"/>
              </w:rPr>
            </w:pPr>
          </w:p>
        </w:tc>
      </w:tr>
      <w:tr w:rsidR="00BD05ED" w:rsidRPr="0067362E" w14:paraId="363E307A"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78" w14:textId="77777777" w:rsidR="00BD05ED" w:rsidRPr="007D22B7" w:rsidRDefault="00BD05ED" w:rsidP="009C0BA0">
            <w:pPr>
              <w:pStyle w:val="SectionCLevel2Number"/>
            </w:pPr>
            <w:r w:rsidRPr="007D22B7">
              <w:t>subsequently becomes public knowledge other than by breach of this Framework Agreement or any Call-Off Contract; or</w:t>
            </w:r>
          </w:p>
        </w:tc>
        <w:tc>
          <w:tcPr>
            <w:tcW w:w="930" w:type="dxa"/>
          </w:tcPr>
          <w:p w14:paraId="363E3079" w14:textId="77777777" w:rsidR="00BD05ED" w:rsidRPr="0067362E" w:rsidRDefault="00BD05ED" w:rsidP="009C0BA0">
            <w:pPr>
              <w:pStyle w:val="Heading2"/>
              <w:jc w:val="center"/>
              <w:rPr>
                <w:rStyle w:val="Strong"/>
                <w:b/>
                <w:i/>
                <w:color w:val="FF0000"/>
                <w:sz w:val="36"/>
                <w:szCs w:val="36"/>
              </w:rPr>
            </w:pPr>
          </w:p>
        </w:tc>
      </w:tr>
      <w:tr w:rsidR="00BD05ED" w:rsidRPr="0067362E" w14:paraId="363E307D"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7B" w14:textId="77777777" w:rsidR="00BD05ED" w:rsidRPr="007D22B7" w:rsidRDefault="00BD05ED" w:rsidP="009C0BA0">
            <w:pPr>
              <w:pStyle w:val="SectionCLevel2Number"/>
            </w:pPr>
            <w:r w:rsidRPr="007D22B7">
              <w:t>subsequently comes lawfully into the possession of that party from a third party; or</w:t>
            </w:r>
          </w:p>
        </w:tc>
        <w:tc>
          <w:tcPr>
            <w:tcW w:w="930" w:type="dxa"/>
          </w:tcPr>
          <w:p w14:paraId="363E307C" w14:textId="77777777" w:rsidR="00BD05ED" w:rsidRPr="0067362E" w:rsidRDefault="00BD05ED" w:rsidP="009C0BA0">
            <w:pPr>
              <w:pStyle w:val="Heading2"/>
              <w:jc w:val="center"/>
              <w:rPr>
                <w:rStyle w:val="Strong"/>
                <w:b/>
                <w:i/>
                <w:color w:val="FF0000"/>
                <w:sz w:val="36"/>
                <w:szCs w:val="36"/>
              </w:rPr>
            </w:pPr>
          </w:p>
        </w:tc>
      </w:tr>
      <w:tr w:rsidR="00BD05ED" w:rsidRPr="0067362E" w14:paraId="363E3080"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7E" w14:textId="77777777" w:rsidR="00BD05ED" w:rsidRPr="007D22B7" w:rsidRDefault="00BD05ED" w:rsidP="009C0BA0">
            <w:pPr>
              <w:pStyle w:val="SectionCLevel2Number"/>
            </w:pPr>
            <w:r w:rsidRPr="007D22B7">
              <w:t>is agreed by the parties not to be confidential or to be disclosable.</w:t>
            </w:r>
          </w:p>
        </w:tc>
        <w:tc>
          <w:tcPr>
            <w:tcW w:w="930" w:type="dxa"/>
          </w:tcPr>
          <w:p w14:paraId="363E307F" w14:textId="77777777" w:rsidR="00BD05ED" w:rsidRPr="0067362E" w:rsidRDefault="00BD05ED" w:rsidP="009C0BA0">
            <w:pPr>
              <w:pStyle w:val="Heading2"/>
              <w:jc w:val="center"/>
              <w:rPr>
                <w:rStyle w:val="Strong"/>
                <w:b/>
                <w:i/>
                <w:color w:val="FF0000"/>
                <w:sz w:val="36"/>
                <w:szCs w:val="36"/>
              </w:rPr>
            </w:pPr>
          </w:p>
        </w:tc>
      </w:tr>
      <w:tr w:rsidR="00BD05ED" w:rsidRPr="0067362E" w14:paraId="363E3083"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81" w14:textId="77777777" w:rsidR="00BD05ED" w:rsidRPr="007D22B7" w:rsidRDefault="00BD05ED" w:rsidP="009C0BA0">
            <w:pPr>
              <w:pStyle w:val="SectionCLevel1Number"/>
            </w:pPr>
            <w:r w:rsidRPr="007D22B7">
              <w:t xml:space="preserve">To the extent necessary to implement the provisions of this Framework Agreement or any Contract (but not further or otherwise), either party may disclose the Confidential Information to any relevant governmental or other authority or </w:t>
            </w:r>
            <w:r w:rsidRPr="007D22B7">
              <w:lastRenderedPageBreak/>
              <w:t>regulatory body, provided that before any such disclosure that party shall make those persons aware of its obligations of confidentiality under this Framework Agreement or any Call-Off Contract and shall use reasonable endeavours to obtain a binding undertaking as to confidentiality from all such persons.</w:t>
            </w:r>
          </w:p>
        </w:tc>
        <w:tc>
          <w:tcPr>
            <w:tcW w:w="930" w:type="dxa"/>
          </w:tcPr>
          <w:p w14:paraId="363E3082" w14:textId="77777777" w:rsidR="00BD05ED" w:rsidRPr="0067362E" w:rsidRDefault="00BD05ED" w:rsidP="009C0BA0">
            <w:pPr>
              <w:pStyle w:val="Heading2"/>
              <w:jc w:val="center"/>
              <w:rPr>
                <w:rStyle w:val="Strong"/>
                <w:b/>
                <w:i/>
                <w:color w:val="FF0000"/>
                <w:sz w:val="36"/>
                <w:szCs w:val="36"/>
              </w:rPr>
            </w:pPr>
          </w:p>
        </w:tc>
      </w:tr>
      <w:tr w:rsidR="00BD05ED" w:rsidRPr="0067362E" w14:paraId="363E3086"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84" w14:textId="77777777" w:rsidR="00BD05ED" w:rsidRPr="007D22B7" w:rsidRDefault="00BD05ED" w:rsidP="003B2AD7">
            <w:pPr>
              <w:pStyle w:val="SectionCLevel1Number"/>
            </w:pPr>
            <w:r w:rsidRPr="007D22B7">
              <w:lastRenderedPageBreak/>
              <w:t>All documents and other records (in whatever form) containing Confidential Information supplied to or acquired by a party from the other party shall be returned promptly to the other party (or, at that party's election, destroyed promptly) on expiry or termination of this Framework Agreement or any Call-Off Contract, and no copies shall be</w:t>
            </w:r>
            <w:r w:rsidR="003B2AD7">
              <w:t xml:space="preserve"> kept. UK SBS</w:t>
            </w:r>
            <w:r w:rsidRPr="007D22B7">
              <w:t xml:space="preserve"> </w:t>
            </w:r>
            <w:r w:rsidR="003B2AD7">
              <w:t xml:space="preserve">and the customer </w:t>
            </w:r>
            <w:r w:rsidRPr="007D22B7">
              <w:t>Confidential Information Policies will apply at all times.</w:t>
            </w:r>
          </w:p>
        </w:tc>
        <w:tc>
          <w:tcPr>
            <w:tcW w:w="930" w:type="dxa"/>
          </w:tcPr>
          <w:p w14:paraId="363E3085" w14:textId="77777777" w:rsidR="00BD05ED" w:rsidRPr="0067362E" w:rsidRDefault="00BD05ED" w:rsidP="009C0BA0">
            <w:pPr>
              <w:pStyle w:val="Heading2"/>
              <w:jc w:val="center"/>
              <w:rPr>
                <w:rStyle w:val="Strong"/>
                <w:b/>
                <w:i/>
                <w:color w:val="FF0000"/>
                <w:sz w:val="36"/>
                <w:szCs w:val="36"/>
              </w:rPr>
            </w:pPr>
          </w:p>
        </w:tc>
      </w:tr>
      <w:tr w:rsidR="00BD05ED" w:rsidRPr="0067362E" w14:paraId="363E3089"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87" w14:textId="77777777" w:rsidR="00BD05ED" w:rsidRPr="007D22B7" w:rsidRDefault="00BD05ED" w:rsidP="009C0BA0">
            <w:pPr>
              <w:pStyle w:val="SectionCLevel1Heading"/>
            </w:pPr>
            <w:bookmarkStart w:id="51" w:name="_Ref286134760"/>
            <w:r w:rsidRPr="007D22B7">
              <w:t>Transparency</w:t>
            </w:r>
            <w:bookmarkEnd w:id="51"/>
          </w:p>
        </w:tc>
        <w:tc>
          <w:tcPr>
            <w:tcW w:w="930" w:type="dxa"/>
          </w:tcPr>
          <w:p w14:paraId="363E3088" w14:textId="77777777" w:rsidR="00BD05ED" w:rsidRPr="0067362E" w:rsidRDefault="00BD05ED" w:rsidP="009C0BA0">
            <w:pPr>
              <w:pStyle w:val="Heading2"/>
              <w:jc w:val="center"/>
              <w:rPr>
                <w:rStyle w:val="Strong"/>
                <w:b/>
                <w:i/>
                <w:color w:val="FF0000"/>
                <w:sz w:val="36"/>
                <w:szCs w:val="36"/>
              </w:rPr>
            </w:pPr>
          </w:p>
        </w:tc>
      </w:tr>
      <w:tr w:rsidR="00BD05ED" w:rsidRPr="0067362E" w14:paraId="363E308C"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8A" w14:textId="77777777" w:rsidR="00BD05ED" w:rsidRPr="007D22B7" w:rsidRDefault="00BD05ED" w:rsidP="009C0BA0">
            <w:pPr>
              <w:pStyle w:val="SectionCLevel1Number"/>
            </w:pPr>
            <w:r w:rsidRPr="007D22B7">
              <w:t xml:space="preserve">The </w:t>
            </w:r>
            <w:r w:rsidRPr="007D22B7">
              <w:rPr>
                <w:szCs w:val="22"/>
              </w:rPr>
              <w:t>Provider</w:t>
            </w:r>
            <w:r w:rsidRPr="007D22B7">
              <w:t xml:space="preserve"> acknowledges that the United Kingdom Government's transparency agenda requires that contracts, such as this Framework Agreement and any Call-Off Contract, and any sourcing document, such as the invitation to sourcing, are published on a designated, publicly searchable website.</w:t>
            </w:r>
          </w:p>
        </w:tc>
        <w:tc>
          <w:tcPr>
            <w:tcW w:w="930" w:type="dxa"/>
          </w:tcPr>
          <w:p w14:paraId="363E308B" w14:textId="77777777" w:rsidR="00BD05ED" w:rsidRPr="0067362E" w:rsidRDefault="00BD05ED" w:rsidP="009C0BA0">
            <w:pPr>
              <w:pStyle w:val="Heading2"/>
              <w:jc w:val="center"/>
              <w:rPr>
                <w:rStyle w:val="Strong"/>
                <w:b/>
                <w:i/>
                <w:color w:val="FF0000"/>
                <w:sz w:val="36"/>
                <w:szCs w:val="36"/>
              </w:rPr>
            </w:pPr>
          </w:p>
        </w:tc>
      </w:tr>
      <w:tr w:rsidR="00BD05ED" w:rsidRPr="0067362E" w14:paraId="363E308F"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8D" w14:textId="77777777" w:rsidR="00BD05ED" w:rsidRPr="007D22B7" w:rsidRDefault="00BD05ED" w:rsidP="009C0BA0">
            <w:pPr>
              <w:pStyle w:val="SectionCLevel1Number"/>
            </w:pPr>
            <w:r w:rsidRPr="007D22B7">
              <w:t xml:space="preserve">The </w:t>
            </w:r>
            <w:r w:rsidRPr="007D22B7">
              <w:rPr>
                <w:szCs w:val="22"/>
              </w:rPr>
              <w:t>Provider</w:t>
            </w:r>
            <w:r w:rsidRPr="007D22B7">
              <w:t xml:space="preserve"> acknowledges that, except for any information which is exempt from disclosure in accordance with the provisions of FOIA, the content of this Framework Agreement and any Call-Off Contract is</w:t>
            </w:r>
            <w:r w:rsidR="002F0E56">
              <w:t xml:space="preserve"> not Confidential Information. </w:t>
            </w:r>
            <w:r w:rsidRPr="007D22B7">
              <w:t xml:space="preserve">UK SBS and the Customer shall be responsible for determining in their absolute discretion whether any of the content of this Framework Agreement or any Call-Off Contract is exempt from disclosure in accordance with the provisions of FOIA.  </w:t>
            </w:r>
          </w:p>
        </w:tc>
        <w:tc>
          <w:tcPr>
            <w:tcW w:w="930" w:type="dxa"/>
          </w:tcPr>
          <w:p w14:paraId="363E308E" w14:textId="77777777" w:rsidR="00BD05ED" w:rsidRPr="0067362E" w:rsidRDefault="00BD05ED" w:rsidP="009C0BA0">
            <w:pPr>
              <w:pStyle w:val="Heading2"/>
              <w:jc w:val="center"/>
              <w:rPr>
                <w:rStyle w:val="Strong"/>
                <w:b/>
                <w:i/>
                <w:color w:val="FF0000"/>
                <w:sz w:val="36"/>
                <w:szCs w:val="36"/>
              </w:rPr>
            </w:pPr>
          </w:p>
        </w:tc>
      </w:tr>
      <w:tr w:rsidR="00BD05ED" w:rsidRPr="0067362E" w14:paraId="363E3092"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90" w14:textId="77777777" w:rsidR="00BD05ED" w:rsidRPr="007D22B7" w:rsidRDefault="00BD05ED" w:rsidP="009C0BA0">
            <w:pPr>
              <w:pStyle w:val="SectionCLevel1Number"/>
            </w:pPr>
            <w:r w:rsidRPr="007D22B7">
              <w:t xml:space="preserve">Notwithstanding any other term of this Framework Agreement or any Call-Off Contract, the </w:t>
            </w:r>
            <w:r w:rsidRPr="007D22B7">
              <w:rPr>
                <w:szCs w:val="22"/>
              </w:rPr>
              <w:t>Provider</w:t>
            </w:r>
            <w:r w:rsidRPr="007D22B7">
              <w:t xml:space="preserve"> hereby consents to the Customer and / or UK SBS publishing this Framework Agreement and any Call-Off Contract in their entirety, (but with any information which is exempt from disclosure in accordance with the provisions of FOIA redacted) including from time to time agreed changes to this Framework Agreement and any Call-Off Contract, to the general public.</w:t>
            </w:r>
          </w:p>
        </w:tc>
        <w:tc>
          <w:tcPr>
            <w:tcW w:w="930" w:type="dxa"/>
          </w:tcPr>
          <w:p w14:paraId="363E3091" w14:textId="77777777" w:rsidR="00BD05ED" w:rsidRPr="0067362E" w:rsidRDefault="00BD05ED" w:rsidP="009C0BA0">
            <w:pPr>
              <w:pStyle w:val="Heading2"/>
              <w:jc w:val="center"/>
              <w:rPr>
                <w:rStyle w:val="Strong"/>
                <w:b/>
                <w:i/>
                <w:color w:val="FF0000"/>
                <w:sz w:val="36"/>
                <w:szCs w:val="36"/>
              </w:rPr>
            </w:pPr>
          </w:p>
        </w:tc>
      </w:tr>
      <w:tr w:rsidR="00BD05ED" w:rsidRPr="0067362E" w14:paraId="363E3095"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93" w14:textId="77777777" w:rsidR="00BD05ED" w:rsidRPr="007D22B7" w:rsidRDefault="00BD05ED" w:rsidP="009C0BA0">
            <w:pPr>
              <w:pStyle w:val="SectionCLevel1Heading"/>
            </w:pPr>
            <w:bookmarkStart w:id="52" w:name="a68406"/>
            <w:bookmarkStart w:id="53" w:name="_Ref283991305"/>
            <w:r w:rsidRPr="007D22B7">
              <w:t>Force majeure</w:t>
            </w:r>
            <w:bookmarkEnd w:id="52"/>
            <w:bookmarkEnd w:id="53"/>
          </w:p>
        </w:tc>
        <w:tc>
          <w:tcPr>
            <w:tcW w:w="930" w:type="dxa"/>
          </w:tcPr>
          <w:p w14:paraId="363E3094" w14:textId="77777777" w:rsidR="00BD05ED" w:rsidRPr="0067362E" w:rsidRDefault="00BD05ED" w:rsidP="009C0BA0">
            <w:pPr>
              <w:pStyle w:val="Heading2"/>
              <w:jc w:val="center"/>
              <w:rPr>
                <w:rStyle w:val="Strong"/>
                <w:b/>
                <w:i/>
                <w:color w:val="FF0000"/>
                <w:sz w:val="36"/>
                <w:szCs w:val="36"/>
              </w:rPr>
            </w:pPr>
          </w:p>
        </w:tc>
      </w:tr>
      <w:tr w:rsidR="00BD05ED" w:rsidRPr="0067362E" w14:paraId="363E3098"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96" w14:textId="77777777" w:rsidR="00BD05ED" w:rsidRPr="007D22B7" w:rsidRDefault="00BD05ED" w:rsidP="009C0BA0">
            <w:pPr>
              <w:pStyle w:val="SectionCLevel1Number"/>
            </w:pPr>
            <w:bookmarkStart w:id="54" w:name="_Ref285545794"/>
            <w:r w:rsidRPr="007D22B7">
              <w:t xml:space="preserve">If any event or circumstance that is beyond the reasonable control of the </w:t>
            </w:r>
            <w:r w:rsidRPr="007D22B7">
              <w:rPr>
                <w:szCs w:val="22"/>
              </w:rPr>
              <w:t>Provider</w:t>
            </w:r>
            <w:r w:rsidRPr="007D22B7">
              <w:t xml:space="preserve">, and which by its nature could not have been foreseen by the </w:t>
            </w:r>
            <w:r w:rsidRPr="007D22B7">
              <w:rPr>
                <w:szCs w:val="22"/>
              </w:rPr>
              <w:t>Provider</w:t>
            </w:r>
            <w:r w:rsidRPr="007D22B7">
              <w:t xml:space="preserve"> or, if it could have been foreseen, was unavoidable, (provided that the </w:t>
            </w:r>
            <w:r w:rsidRPr="007D22B7">
              <w:rPr>
                <w:szCs w:val="22"/>
              </w:rPr>
              <w:t>Provider</w:t>
            </w:r>
            <w:r w:rsidRPr="007D22B7">
              <w:t xml:space="preserve"> shall use all reasonable endeavours to cure any such events or circumstances and resume performance under the Call-Off Contract) prevent the </w:t>
            </w:r>
            <w:r w:rsidRPr="007D22B7">
              <w:rPr>
                <w:szCs w:val="22"/>
              </w:rPr>
              <w:t>Provider</w:t>
            </w:r>
            <w:r w:rsidRPr="007D22B7">
              <w:t xml:space="preserve"> from carrying out its obligations under this Framework Agreement or any Call-Off Contract for a continuous period of more than </w:t>
            </w:r>
            <w:r w:rsidR="00C1253B">
              <w:t>ten (</w:t>
            </w:r>
            <w:r w:rsidRPr="007D22B7">
              <w:t>10</w:t>
            </w:r>
            <w:r w:rsidR="00C1253B">
              <w:t>)</w:t>
            </w:r>
            <w:r w:rsidRPr="007D22B7">
              <w:t xml:space="preserve"> Business Days, UK SBS may terminate this Framework Agreement, and UK SBS or the Customer may terminate this Agreement, immediately by giving written notice to the </w:t>
            </w:r>
            <w:r w:rsidRPr="007D22B7">
              <w:rPr>
                <w:szCs w:val="22"/>
              </w:rPr>
              <w:t>Provider</w:t>
            </w:r>
            <w:r w:rsidRPr="007D22B7">
              <w:t>.</w:t>
            </w:r>
            <w:bookmarkEnd w:id="54"/>
          </w:p>
        </w:tc>
        <w:tc>
          <w:tcPr>
            <w:tcW w:w="930" w:type="dxa"/>
          </w:tcPr>
          <w:p w14:paraId="363E3097" w14:textId="77777777" w:rsidR="00BD05ED" w:rsidRPr="0067362E" w:rsidRDefault="00BD05ED" w:rsidP="009C0BA0">
            <w:pPr>
              <w:pStyle w:val="Heading2"/>
              <w:jc w:val="center"/>
              <w:rPr>
                <w:rStyle w:val="Strong"/>
                <w:b/>
                <w:i/>
                <w:color w:val="FF0000"/>
                <w:sz w:val="36"/>
                <w:szCs w:val="36"/>
              </w:rPr>
            </w:pPr>
          </w:p>
        </w:tc>
      </w:tr>
      <w:tr w:rsidR="00BD05ED" w:rsidRPr="0067362E" w14:paraId="363E309B"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99" w14:textId="77777777" w:rsidR="00BD05ED" w:rsidRPr="005019FF" w:rsidRDefault="00BD05ED" w:rsidP="009C0BA0">
            <w:pPr>
              <w:pStyle w:val="SectionCLevel1Heading"/>
              <w:rPr>
                <w:bCs/>
              </w:rPr>
            </w:pPr>
            <w:bookmarkStart w:id="55" w:name="_Ref269717311"/>
            <w:r w:rsidRPr="005019FF">
              <w:rPr>
                <w:bCs/>
              </w:rPr>
              <w:lastRenderedPageBreak/>
              <w:t>Corruption</w:t>
            </w:r>
            <w:bookmarkEnd w:id="55"/>
          </w:p>
        </w:tc>
        <w:tc>
          <w:tcPr>
            <w:tcW w:w="930" w:type="dxa"/>
          </w:tcPr>
          <w:p w14:paraId="363E309A" w14:textId="77777777" w:rsidR="00BD05ED" w:rsidRPr="0067362E" w:rsidRDefault="00BD05ED" w:rsidP="009C0BA0">
            <w:pPr>
              <w:pStyle w:val="Heading2"/>
              <w:jc w:val="center"/>
              <w:rPr>
                <w:rStyle w:val="Strong"/>
                <w:b/>
                <w:i/>
                <w:color w:val="FF0000"/>
                <w:sz w:val="36"/>
                <w:szCs w:val="36"/>
              </w:rPr>
            </w:pPr>
          </w:p>
        </w:tc>
      </w:tr>
      <w:tr w:rsidR="00BD05ED" w:rsidRPr="0067362E" w14:paraId="363E309E"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9C" w14:textId="77777777" w:rsidR="00BD05ED" w:rsidRPr="005019FF" w:rsidRDefault="00BD05ED" w:rsidP="009C0BA0">
            <w:pPr>
              <w:pStyle w:val="SectionCLevel1Number"/>
            </w:pPr>
            <w:bookmarkStart w:id="56" w:name="_Ref269717520"/>
            <w:r w:rsidRPr="005019FF">
              <w:t>UK SBS shall be entitled to terminate this Framework Agreement immediately, and UK SBS or the Customer shall be entitled to terminate any Call-Off Contract immediately, and to recover from the Provider the amount of any loss resulting from such termination if the Provider or a Provider's Associate:</w:t>
            </w:r>
            <w:bookmarkEnd w:id="56"/>
          </w:p>
        </w:tc>
        <w:tc>
          <w:tcPr>
            <w:tcW w:w="930" w:type="dxa"/>
          </w:tcPr>
          <w:p w14:paraId="363E309D" w14:textId="77777777" w:rsidR="00BD05ED" w:rsidRPr="0067362E" w:rsidRDefault="00BD05ED" w:rsidP="009C0BA0">
            <w:pPr>
              <w:pStyle w:val="Heading2"/>
              <w:jc w:val="center"/>
              <w:rPr>
                <w:rStyle w:val="Strong"/>
                <w:b/>
                <w:i/>
                <w:color w:val="FF0000"/>
                <w:sz w:val="36"/>
                <w:szCs w:val="36"/>
              </w:rPr>
            </w:pPr>
          </w:p>
        </w:tc>
      </w:tr>
      <w:tr w:rsidR="00BD05ED" w:rsidRPr="0067362E" w14:paraId="363E30A1"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9F" w14:textId="77777777" w:rsidR="00BD05ED" w:rsidRPr="005019FF" w:rsidRDefault="00BD05ED" w:rsidP="009C0BA0">
            <w:pPr>
              <w:pStyle w:val="SectionCLevel2Number"/>
            </w:pPr>
            <w:r w:rsidRPr="005019FF">
              <w:t xml:space="preserve">offers or agrees to give any person working for or engaged by UK SBS, the Customer or any Public Body any favour, gift or other consideration, which could act as an inducement or a reward for any act or failure to act connected to the Call-Off Contract, or any other agreement between the Provider and UK SBS or the Customer or any Public Body, including its award to the Provider or a Provider's Associate and any of the rights and obligations contained within it; </w:t>
            </w:r>
          </w:p>
        </w:tc>
        <w:tc>
          <w:tcPr>
            <w:tcW w:w="930" w:type="dxa"/>
          </w:tcPr>
          <w:p w14:paraId="363E30A0" w14:textId="77777777" w:rsidR="00BD05ED" w:rsidRPr="0067362E" w:rsidRDefault="00BD05ED" w:rsidP="009C0BA0">
            <w:pPr>
              <w:pStyle w:val="Heading2"/>
              <w:jc w:val="center"/>
              <w:rPr>
                <w:rStyle w:val="Strong"/>
                <w:b/>
                <w:i/>
                <w:color w:val="FF0000"/>
                <w:sz w:val="36"/>
                <w:szCs w:val="36"/>
              </w:rPr>
            </w:pPr>
          </w:p>
        </w:tc>
      </w:tr>
      <w:tr w:rsidR="00BD05ED" w:rsidRPr="0067362E" w14:paraId="363E30A4"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A2" w14:textId="77777777" w:rsidR="00BD05ED" w:rsidRPr="005019FF" w:rsidRDefault="00BD05ED" w:rsidP="009C0BA0">
            <w:pPr>
              <w:pStyle w:val="SectionCLevel2Number"/>
            </w:pPr>
            <w:r w:rsidRPr="005019FF">
              <w:t xml:space="preserve">has entered into the Framework Agreement or any Call-Off Contract if it has knowledge that, in connection with it, any money has been, or will be, paid to any person working for or engaged by UK SBS, the Customer or any Public Body by or for the Provider, or that an agreement has been reached to that effect, unless details of any such arrangement have been disclosed in writing to UK SBS or the Customer before this Framework Agreement or any Call-Off Contract is entered into; </w:t>
            </w:r>
          </w:p>
        </w:tc>
        <w:tc>
          <w:tcPr>
            <w:tcW w:w="930" w:type="dxa"/>
          </w:tcPr>
          <w:p w14:paraId="363E30A3" w14:textId="77777777" w:rsidR="00BD05ED" w:rsidRPr="0067362E" w:rsidRDefault="00BD05ED" w:rsidP="009C0BA0">
            <w:pPr>
              <w:pStyle w:val="Heading2"/>
              <w:jc w:val="center"/>
              <w:rPr>
                <w:rStyle w:val="Strong"/>
                <w:b/>
                <w:i/>
                <w:color w:val="FF0000"/>
                <w:sz w:val="36"/>
                <w:szCs w:val="36"/>
              </w:rPr>
            </w:pPr>
          </w:p>
        </w:tc>
      </w:tr>
      <w:tr w:rsidR="00BD05ED" w:rsidRPr="0067362E" w14:paraId="363E30A7"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A5" w14:textId="77777777" w:rsidR="00BD05ED" w:rsidRPr="005019FF" w:rsidRDefault="00BD05ED" w:rsidP="009C0BA0">
            <w:pPr>
              <w:pStyle w:val="SectionCLevel2Number"/>
            </w:pPr>
            <w:r w:rsidRPr="005019FF">
              <w:t>breaches the provisions of the Prevention of Corruption Acts 1889 to 1916, or the Bribery Act 2010; or</w:t>
            </w:r>
          </w:p>
        </w:tc>
        <w:tc>
          <w:tcPr>
            <w:tcW w:w="930" w:type="dxa"/>
          </w:tcPr>
          <w:p w14:paraId="363E30A6" w14:textId="77777777" w:rsidR="00BD05ED" w:rsidRPr="0067362E" w:rsidRDefault="00BD05ED" w:rsidP="009C0BA0">
            <w:pPr>
              <w:pStyle w:val="Heading2"/>
              <w:jc w:val="center"/>
              <w:rPr>
                <w:rStyle w:val="Strong"/>
                <w:b/>
                <w:i/>
                <w:color w:val="FF0000"/>
                <w:sz w:val="36"/>
                <w:szCs w:val="36"/>
              </w:rPr>
            </w:pPr>
          </w:p>
        </w:tc>
      </w:tr>
      <w:tr w:rsidR="00BD05ED" w:rsidRPr="0067362E" w14:paraId="363E30AA"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A8" w14:textId="77777777" w:rsidR="00BD05ED" w:rsidRPr="005019FF" w:rsidRDefault="00E16397" w:rsidP="007C2CB8">
            <w:pPr>
              <w:pStyle w:val="SectionCLevel2Number"/>
            </w:pPr>
            <w:r>
              <w:t>gi</w:t>
            </w:r>
            <w:r w:rsidR="00BD05ED" w:rsidRPr="005019FF">
              <w:t xml:space="preserve">ves any fee or reward the receipt of which is an offence under Section 117(2) of the Local Government Act 1972. </w:t>
            </w:r>
          </w:p>
        </w:tc>
        <w:tc>
          <w:tcPr>
            <w:tcW w:w="930" w:type="dxa"/>
          </w:tcPr>
          <w:p w14:paraId="363E30A9" w14:textId="77777777" w:rsidR="00BD05ED" w:rsidRPr="0067362E" w:rsidRDefault="00BD05ED" w:rsidP="009C0BA0">
            <w:pPr>
              <w:pStyle w:val="Heading2"/>
              <w:jc w:val="center"/>
              <w:rPr>
                <w:rStyle w:val="Strong"/>
                <w:b/>
                <w:i/>
                <w:color w:val="FF0000"/>
                <w:sz w:val="36"/>
                <w:szCs w:val="36"/>
              </w:rPr>
            </w:pPr>
          </w:p>
        </w:tc>
      </w:tr>
      <w:tr w:rsidR="00BD05ED" w:rsidRPr="0067362E" w14:paraId="363E30AD"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AB" w14:textId="77777777" w:rsidR="00BD05ED" w:rsidRPr="005019FF" w:rsidRDefault="00BD05ED" w:rsidP="009C0BA0">
            <w:pPr>
              <w:pStyle w:val="SectionCLevel1Number"/>
            </w:pPr>
            <w:r w:rsidRPr="005019FF">
              <w:t xml:space="preserve">For the purposes of clause </w:t>
            </w:r>
            <w:r w:rsidR="00E929FC">
              <w:fldChar w:fldCharType="begin"/>
            </w:r>
            <w:r w:rsidR="00E929FC">
              <w:instrText xml:space="preserve"> REF _Ref269717520 \r \h  \* MERGEFORMAT </w:instrText>
            </w:r>
            <w:r w:rsidR="00E929FC">
              <w:fldChar w:fldCharType="separate"/>
            </w:r>
            <w:r w:rsidR="008E6B9B">
              <w:t>C4-1</w:t>
            </w:r>
            <w:r w:rsidR="00E929FC">
              <w:fldChar w:fldCharType="end"/>
            </w:r>
            <w:r w:rsidRPr="005019FF">
              <w:t>, "loss" shall include, but shall not be limited to:</w:t>
            </w:r>
          </w:p>
        </w:tc>
        <w:tc>
          <w:tcPr>
            <w:tcW w:w="930" w:type="dxa"/>
          </w:tcPr>
          <w:p w14:paraId="363E30AC" w14:textId="77777777" w:rsidR="00BD05ED" w:rsidRPr="0067362E" w:rsidRDefault="00BD05ED" w:rsidP="009C0BA0">
            <w:pPr>
              <w:pStyle w:val="Heading2"/>
              <w:jc w:val="center"/>
              <w:rPr>
                <w:rStyle w:val="Strong"/>
                <w:b/>
                <w:i/>
                <w:color w:val="FF0000"/>
                <w:sz w:val="36"/>
                <w:szCs w:val="36"/>
              </w:rPr>
            </w:pPr>
          </w:p>
        </w:tc>
      </w:tr>
      <w:tr w:rsidR="00BD05ED" w:rsidRPr="0067362E" w14:paraId="363E30B0"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AE" w14:textId="77777777" w:rsidR="00BD05ED" w:rsidRPr="005019FF" w:rsidRDefault="00BD05ED" w:rsidP="009C0BA0">
            <w:pPr>
              <w:pStyle w:val="SectionCLevel2Number"/>
            </w:pPr>
            <w:r w:rsidRPr="005019FF">
              <w:t xml:space="preserve">UK SBS's or the Customer's costs in finding a replacement Provider; </w:t>
            </w:r>
          </w:p>
        </w:tc>
        <w:tc>
          <w:tcPr>
            <w:tcW w:w="930" w:type="dxa"/>
          </w:tcPr>
          <w:p w14:paraId="363E30AF" w14:textId="77777777" w:rsidR="00BD05ED" w:rsidRPr="0067362E" w:rsidRDefault="00BD05ED" w:rsidP="009C0BA0">
            <w:pPr>
              <w:pStyle w:val="Heading2"/>
              <w:jc w:val="center"/>
              <w:rPr>
                <w:rStyle w:val="Strong"/>
                <w:b/>
                <w:i/>
                <w:color w:val="FF0000"/>
                <w:sz w:val="36"/>
                <w:szCs w:val="36"/>
              </w:rPr>
            </w:pPr>
          </w:p>
        </w:tc>
      </w:tr>
      <w:tr w:rsidR="00BD05ED" w:rsidRPr="0067362E" w14:paraId="363E30B3"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B1" w14:textId="77777777" w:rsidR="00BD05ED" w:rsidRPr="005019FF" w:rsidRDefault="00BD05ED" w:rsidP="009C0BA0">
            <w:pPr>
              <w:pStyle w:val="SectionCLevel2Number"/>
            </w:pPr>
            <w:r w:rsidRPr="005019FF">
              <w:t>direct, indirect and consequential losses; and</w:t>
            </w:r>
          </w:p>
        </w:tc>
        <w:tc>
          <w:tcPr>
            <w:tcW w:w="930" w:type="dxa"/>
          </w:tcPr>
          <w:p w14:paraId="363E30B2" w14:textId="77777777" w:rsidR="00BD05ED" w:rsidRPr="0067362E" w:rsidRDefault="00BD05ED" w:rsidP="009C0BA0">
            <w:pPr>
              <w:pStyle w:val="Heading2"/>
              <w:jc w:val="center"/>
              <w:rPr>
                <w:rStyle w:val="Strong"/>
                <w:b/>
                <w:i/>
                <w:color w:val="FF0000"/>
                <w:sz w:val="36"/>
                <w:szCs w:val="36"/>
              </w:rPr>
            </w:pPr>
          </w:p>
        </w:tc>
      </w:tr>
      <w:tr w:rsidR="00BD05ED" w:rsidRPr="0067362E" w14:paraId="363E30B6"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B4" w14:textId="77777777" w:rsidR="00BD05ED" w:rsidRPr="005019FF" w:rsidRDefault="00BD05ED" w:rsidP="009C0BA0">
            <w:pPr>
              <w:pStyle w:val="SectionCLevel2Number"/>
            </w:pPr>
            <w:r w:rsidRPr="005019FF">
              <w:t xml:space="preserve">any loss suffered by UK SBS or the Customer as a result of a delay in its receipt of the Goods. </w:t>
            </w:r>
          </w:p>
        </w:tc>
        <w:tc>
          <w:tcPr>
            <w:tcW w:w="930" w:type="dxa"/>
          </w:tcPr>
          <w:p w14:paraId="363E30B5" w14:textId="77777777" w:rsidR="00BD05ED" w:rsidRPr="0067362E" w:rsidRDefault="00BD05ED" w:rsidP="009C0BA0">
            <w:pPr>
              <w:pStyle w:val="Heading2"/>
              <w:jc w:val="center"/>
              <w:rPr>
                <w:rStyle w:val="Strong"/>
                <w:b/>
                <w:i/>
                <w:color w:val="FF0000"/>
                <w:sz w:val="36"/>
                <w:szCs w:val="36"/>
              </w:rPr>
            </w:pPr>
          </w:p>
        </w:tc>
      </w:tr>
      <w:tr w:rsidR="00BD05ED" w:rsidRPr="0067362E" w14:paraId="363E30B9"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B7" w14:textId="77777777" w:rsidR="00BD05ED" w:rsidRPr="005019FF" w:rsidRDefault="00BD05ED" w:rsidP="009C0BA0">
            <w:pPr>
              <w:pStyle w:val="SectionCLevel1Heading"/>
            </w:pPr>
            <w:r w:rsidRPr="005019FF">
              <w:t>Data protection</w:t>
            </w:r>
          </w:p>
        </w:tc>
        <w:tc>
          <w:tcPr>
            <w:tcW w:w="930" w:type="dxa"/>
          </w:tcPr>
          <w:p w14:paraId="363E30B8" w14:textId="77777777" w:rsidR="00BD05ED" w:rsidRPr="0067362E" w:rsidRDefault="00BD05ED" w:rsidP="009C0BA0">
            <w:pPr>
              <w:pStyle w:val="Heading2"/>
              <w:jc w:val="center"/>
              <w:rPr>
                <w:rStyle w:val="Strong"/>
                <w:b/>
                <w:i/>
                <w:color w:val="FF0000"/>
                <w:sz w:val="36"/>
                <w:szCs w:val="36"/>
              </w:rPr>
            </w:pPr>
          </w:p>
        </w:tc>
      </w:tr>
      <w:tr w:rsidR="00BD05ED" w:rsidRPr="0067362E" w14:paraId="363E30BC"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BA" w14:textId="77777777" w:rsidR="00BD05ED" w:rsidRPr="005019FF" w:rsidRDefault="00BD05ED" w:rsidP="003B2AD7">
            <w:pPr>
              <w:pStyle w:val="SectionCLevel1Number"/>
            </w:pPr>
            <w:r w:rsidRPr="005019FF">
              <w:t>The Provider shall comply at all times with all data protection and information security legislation, and seek or have appropriate accreditation</w:t>
            </w:r>
            <w:r w:rsidR="00B833E4">
              <w:t xml:space="preserve"> (notified)</w:t>
            </w:r>
            <w:r w:rsidR="005773EE">
              <w:t xml:space="preserve"> to</w:t>
            </w:r>
            <w:r w:rsidR="00B833E4">
              <w:t xml:space="preserve"> for example, but not limited to</w:t>
            </w:r>
            <w:r w:rsidR="005773EE">
              <w:t xml:space="preserve"> the Data Protection Act (DPA) 1998</w:t>
            </w:r>
            <w:r w:rsidRPr="005019FF">
              <w:t>, that is applicable in the UK from time to time, and in accordance with all UK SBS</w:t>
            </w:r>
            <w:r w:rsidR="003B2AD7">
              <w:t xml:space="preserve"> and the customer</w:t>
            </w:r>
            <w:r w:rsidRPr="005019FF">
              <w:t xml:space="preserve"> Data Protection Policies, and any future revisions from time to time.</w:t>
            </w:r>
          </w:p>
        </w:tc>
        <w:tc>
          <w:tcPr>
            <w:tcW w:w="930" w:type="dxa"/>
          </w:tcPr>
          <w:p w14:paraId="363E30BB" w14:textId="77777777" w:rsidR="00BD05ED" w:rsidRPr="0067362E" w:rsidRDefault="00BD05ED" w:rsidP="009C0BA0">
            <w:pPr>
              <w:pStyle w:val="Heading2"/>
              <w:jc w:val="center"/>
              <w:rPr>
                <w:rStyle w:val="Strong"/>
                <w:b/>
                <w:i/>
                <w:color w:val="FF0000"/>
                <w:sz w:val="36"/>
                <w:szCs w:val="36"/>
              </w:rPr>
            </w:pPr>
          </w:p>
        </w:tc>
      </w:tr>
      <w:tr w:rsidR="00BD05ED" w:rsidRPr="0067362E" w14:paraId="363E30BF"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BD" w14:textId="77777777" w:rsidR="00BD05ED" w:rsidRPr="005019FF" w:rsidRDefault="00BD05ED" w:rsidP="009C0BA0">
            <w:pPr>
              <w:pStyle w:val="SectionCLevel1Heading"/>
              <w:rPr>
                <w:bCs/>
              </w:rPr>
            </w:pPr>
            <w:bookmarkStart w:id="57" w:name="_Ref287446141"/>
            <w:r w:rsidRPr="005019FF">
              <w:rPr>
                <w:bCs/>
              </w:rPr>
              <w:lastRenderedPageBreak/>
              <w:t>Freedom of information</w:t>
            </w:r>
            <w:bookmarkEnd w:id="57"/>
          </w:p>
        </w:tc>
        <w:tc>
          <w:tcPr>
            <w:tcW w:w="930" w:type="dxa"/>
          </w:tcPr>
          <w:p w14:paraId="363E30BE" w14:textId="77777777" w:rsidR="00BD05ED" w:rsidRPr="0067362E" w:rsidRDefault="00BD05ED" w:rsidP="009C0BA0">
            <w:pPr>
              <w:pStyle w:val="Heading2"/>
              <w:jc w:val="center"/>
              <w:rPr>
                <w:rStyle w:val="Strong"/>
                <w:b/>
                <w:i/>
                <w:color w:val="FF0000"/>
                <w:sz w:val="36"/>
                <w:szCs w:val="36"/>
              </w:rPr>
            </w:pPr>
          </w:p>
        </w:tc>
      </w:tr>
      <w:tr w:rsidR="00BD05ED" w:rsidRPr="0067362E" w14:paraId="363E30C2"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C0" w14:textId="77777777" w:rsidR="00BD05ED" w:rsidRPr="005019FF" w:rsidRDefault="00BD05ED" w:rsidP="009C0BA0">
            <w:pPr>
              <w:pStyle w:val="SectionCLevel1Number"/>
            </w:pPr>
            <w:r w:rsidRPr="005019FF">
              <w:rPr>
                <w:lang w:eastAsia="en-GB"/>
              </w:rPr>
              <w:t xml:space="preserve">The </w:t>
            </w:r>
            <w:r w:rsidRPr="005019FF">
              <w:t>Provider</w:t>
            </w:r>
            <w:r w:rsidRPr="005019FF">
              <w:rPr>
                <w:lang w:eastAsia="en-GB"/>
              </w:rPr>
              <w:t xml:space="preserve"> acknowledges that UK SBS and the Customer may be subject to the requirements of FOIA and EIR and shall assist and co-operate with UK SBS or the Customer (at UK SBS's or the Customer's expense) to enable them to comply with its obligations under FOIA and EIR. The </w:t>
            </w:r>
            <w:r w:rsidRPr="005019FF">
              <w:t>Provider</w:t>
            </w:r>
            <w:r w:rsidRPr="005019FF">
              <w:rPr>
                <w:lang w:eastAsia="en-GB"/>
              </w:rPr>
              <w:t xml:space="preserve"> shall act in accordance with the FOIA, the EIR and any other similar codes of practice or guidance from time to time.</w:t>
            </w:r>
          </w:p>
        </w:tc>
        <w:tc>
          <w:tcPr>
            <w:tcW w:w="930" w:type="dxa"/>
          </w:tcPr>
          <w:p w14:paraId="363E30C1" w14:textId="77777777" w:rsidR="00BD05ED" w:rsidRPr="0067362E" w:rsidRDefault="00BD05ED" w:rsidP="009C0BA0">
            <w:pPr>
              <w:pStyle w:val="Heading2"/>
              <w:jc w:val="center"/>
              <w:rPr>
                <w:rStyle w:val="Strong"/>
                <w:b/>
                <w:i/>
                <w:color w:val="FF0000"/>
                <w:sz w:val="36"/>
                <w:szCs w:val="36"/>
              </w:rPr>
            </w:pPr>
          </w:p>
        </w:tc>
      </w:tr>
      <w:tr w:rsidR="00BD05ED" w:rsidRPr="0067362E" w14:paraId="363E30C5"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C3" w14:textId="77777777" w:rsidR="00BD05ED" w:rsidRPr="005019FF" w:rsidRDefault="00BD05ED" w:rsidP="009C0BA0">
            <w:pPr>
              <w:pStyle w:val="SectionCLevel1Number"/>
            </w:pPr>
            <w:r w:rsidRPr="005019FF">
              <w:rPr>
                <w:lang w:eastAsia="en-GB"/>
              </w:rPr>
              <w:t xml:space="preserve">The </w:t>
            </w:r>
            <w:r w:rsidRPr="005019FF">
              <w:t>Provider</w:t>
            </w:r>
            <w:r w:rsidRPr="005019FF">
              <w:rPr>
                <w:lang w:eastAsia="en-GB"/>
              </w:rPr>
              <w:t xml:space="preserve"> shall and shall procure that its employees, agents, sub-contractors and any other representatives shall:</w:t>
            </w:r>
          </w:p>
        </w:tc>
        <w:tc>
          <w:tcPr>
            <w:tcW w:w="930" w:type="dxa"/>
          </w:tcPr>
          <w:p w14:paraId="363E30C4" w14:textId="77777777" w:rsidR="00BD05ED" w:rsidRPr="0067362E" w:rsidRDefault="00BD05ED" w:rsidP="009C0BA0">
            <w:pPr>
              <w:pStyle w:val="Heading2"/>
              <w:jc w:val="center"/>
              <w:rPr>
                <w:rStyle w:val="Strong"/>
                <w:b/>
                <w:i/>
                <w:color w:val="FF0000"/>
                <w:sz w:val="36"/>
                <w:szCs w:val="36"/>
              </w:rPr>
            </w:pPr>
          </w:p>
        </w:tc>
      </w:tr>
      <w:tr w:rsidR="00BD05ED" w:rsidRPr="0067362E" w14:paraId="363E30C8"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C6" w14:textId="77777777" w:rsidR="00BD05ED" w:rsidRPr="005019FF" w:rsidRDefault="00BD05ED" w:rsidP="009C0BA0">
            <w:pPr>
              <w:pStyle w:val="SectionCLevel2Number"/>
            </w:pPr>
            <w:r w:rsidRPr="005019FF">
              <w:rPr>
                <w:lang w:eastAsia="en-GB"/>
              </w:rPr>
              <w:t>transfer any Request for Information to UK SBS or the Customer as soon as practicable after receipt and in any event within two Business Days of receiving a Request for Information;</w:t>
            </w:r>
          </w:p>
        </w:tc>
        <w:tc>
          <w:tcPr>
            <w:tcW w:w="930" w:type="dxa"/>
          </w:tcPr>
          <w:p w14:paraId="363E30C7" w14:textId="77777777" w:rsidR="00BD05ED" w:rsidRPr="0067362E" w:rsidRDefault="00BD05ED" w:rsidP="009C0BA0">
            <w:pPr>
              <w:pStyle w:val="Heading2"/>
              <w:jc w:val="center"/>
              <w:rPr>
                <w:rStyle w:val="Strong"/>
                <w:b/>
                <w:i/>
                <w:color w:val="FF0000"/>
                <w:sz w:val="36"/>
                <w:szCs w:val="36"/>
              </w:rPr>
            </w:pPr>
          </w:p>
        </w:tc>
      </w:tr>
      <w:tr w:rsidR="00BD05ED" w:rsidRPr="0067362E" w14:paraId="363E30CB"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C9" w14:textId="77777777" w:rsidR="00BD05ED" w:rsidRPr="005019FF" w:rsidRDefault="00BD05ED" w:rsidP="009C0BA0">
            <w:pPr>
              <w:pStyle w:val="SectionCLevel2Number"/>
            </w:pPr>
            <w:r w:rsidRPr="005019FF">
              <w:rPr>
                <w:lang w:eastAsia="en-GB"/>
              </w:rPr>
              <w:t>provide UK SBS or the Customer with a copy of all Information in its possession or power in the form that UK SBS or the Customer requires within five Business Days (or such other period as UK SBS or the Customer may specify) of UK SBS or the Customer requesting that Information; and</w:t>
            </w:r>
          </w:p>
        </w:tc>
        <w:tc>
          <w:tcPr>
            <w:tcW w:w="930" w:type="dxa"/>
          </w:tcPr>
          <w:p w14:paraId="363E30CA" w14:textId="77777777" w:rsidR="00BD05ED" w:rsidRPr="0067362E" w:rsidRDefault="00BD05ED" w:rsidP="009C0BA0">
            <w:pPr>
              <w:pStyle w:val="Heading2"/>
              <w:jc w:val="center"/>
              <w:rPr>
                <w:rStyle w:val="Strong"/>
                <w:b/>
                <w:i/>
                <w:color w:val="FF0000"/>
                <w:sz w:val="36"/>
                <w:szCs w:val="36"/>
              </w:rPr>
            </w:pPr>
          </w:p>
        </w:tc>
      </w:tr>
      <w:tr w:rsidR="00BD05ED" w:rsidRPr="0067362E" w14:paraId="363E30CE"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CC" w14:textId="77777777" w:rsidR="00BD05ED" w:rsidRPr="005019FF" w:rsidRDefault="00BD05ED" w:rsidP="009C0BA0">
            <w:pPr>
              <w:pStyle w:val="SectionCLevel2Number"/>
            </w:pPr>
            <w:r w:rsidRPr="005019FF">
              <w:rPr>
                <w:lang w:eastAsia="en-GB"/>
              </w:rPr>
              <w:t>provide all necessary assistance as reasonably requested by UK SBS or the Customer to enable UK SBS or the Customer to respond to a Request for Information within the time for compliance set out in section 10 of FOIA or regulation 5 of EIR.</w:t>
            </w:r>
          </w:p>
        </w:tc>
        <w:tc>
          <w:tcPr>
            <w:tcW w:w="930" w:type="dxa"/>
          </w:tcPr>
          <w:p w14:paraId="363E30CD" w14:textId="77777777" w:rsidR="00BD05ED" w:rsidRPr="0067362E" w:rsidRDefault="00BD05ED" w:rsidP="009C0BA0">
            <w:pPr>
              <w:pStyle w:val="Heading2"/>
              <w:jc w:val="center"/>
              <w:rPr>
                <w:rStyle w:val="Strong"/>
                <w:b/>
                <w:i/>
                <w:color w:val="FF0000"/>
                <w:sz w:val="36"/>
                <w:szCs w:val="36"/>
              </w:rPr>
            </w:pPr>
          </w:p>
        </w:tc>
      </w:tr>
      <w:tr w:rsidR="00BD05ED" w:rsidRPr="0067362E" w14:paraId="363E30D1"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CF" w14:textId="77777777" w:rsidR="00BD05ED" w:rsidRPr="005019FF" w:rsidRDefault="00BD05ED" w:rsidP="009C0BA0">
            <w:pPr>
              <w:pStyle w:val="SectionCLevel1Number"/>
            </w:pPr>
            <w:r w:rsidRPr="005019FF">
              <w:rPr>
                <w:lang w:eastAsia="en-GB"/>
              </w:rPr>
              <w:t>UK SBS or the Customer shall be responsible for determining (in its absolute discretion) whether any Information:</w:t>
            </w:r>
          </w:p>
        </w:tc>
        <w:tc>
          <w:tcPr>
            <w:tcW w:w="930" w:type="dxa"/>
          </w:tcPr>
          <w:p w14:paraId="363E30D0" w14:textId="77777777" w:rsidR="00BD05ED" w:rsidRPr="0067362E" w:rsidRDefault="00BD05ED" w:rsidP="009C0BA0">
            <w:pPr>
              <w:pStyle w:val="Heading2"/>
              <w:jc w:val="center"/>
              <w:rPr>
                <w:rStyle w:val="Strong"/>
                <w:b/>
                <w:i/>
                <w:color w:val="FF0000"/>
                <w:sz w:val="36"/>
                <w:szCs w:val="36"/>
              </w:rPr>
            </w:pPr>
          </w:p>
        </w:tc>
      </w:tr>
      <w:tr w:rsidR="00BD05ED" w:rsidRPr="0067362E" w14:paraId="363E30D4"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D2" w14:textId="77777777" w:rsidR="00BD05ED" w:rsidRPr="005019FF" w:rsidRDefault="00BD05ED" w:rsidP="009C0BA0">
            <w:pPr>
              <w:pStyle w:val="SectionCLevel2Number"/>
            </w:pPr>
            <w:r w:rsidRPr="005019FF">
              <w:rPr>
                <w:lang w:eastAsia="en-GB"/>
              </w:rPr>
              <w:t>is exempt from disclosure in accordance with the provisions of FOIA or EIR;</w:t>
            </w:r>
          </w:p>
        </w:tc>
        <w:tc>
          <w:tcPr>
            <w:tcW w:w="930" w:type="dxa"/>
          </w:tcPr>
          <w:p w14:paraId="363E30D3" w14:textId="77777777" w:rsidR="00BD05ED" w:rsidRPr="0067362E" w:rsidRDefault="00BD05ED" w:rsidP="009C0BA0">
            <w:pPr>
              <w:pStyle w:val="Heading2"/>
              <w:jc w:val="center"/>
              <w:rPr>
                <w:rStyle w:val="Strong"/>
                <w:b/>
                <w:i/>
                <w:color w:val="FF0000"/>
                <w:sz w:val="36"/>
                <w:szCs w:val="36"/>
              </w:rPr>
            </w:pPr>
          </w:p>
        </w:tc>
      </w:tr>
      <w:tr w:rsidR="00BD05ED" w:rsidRPr="0067362E" w14:paraId="363E30D7"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D5" w14:textId="77777777" w:rsidR="00BD05ED" w:rsidRPr="005019FF" w:rsidRDefault="00BD05ED" w:rsidP="009C0BA0">
            <w:pPr>
              <w:pStyle w:val="SectionCLevel2Number"/>
            </w:pPr>
            <w:r w:rsidRPr="005019FF">
              <w:rPr>
                <w:lang w:eastAsia="en-GB"/>
              </w:rPr>
              <w:t>is to be disclosed in response to a Request for Information,</w:t>
            </w:r>
          </w:p>
        </w:tc>
        <w:tc>
          <w:tcPr>
            <w:tcW w:w="930" w:type="dxa"/>
          </w:tcPr>
          <w:p w14:paraId="363E30D6" w14:textId="77777777" w:rsidR="00BD05ED" w:rsidRPr="0067362E" w:rsidRDefault="00BD05ED" w:rsidP="009C0BA0">
            <w:pPr>
              <w:pStyle w:val="Heading2"/>
              <w:jc w:val="center"/>
              <w:rPr>
                <w:rStyle w:val="Strong"/>
                <w:b/>
                <w:i/>
                <w:color w:val="FF0000"/>
                <w:sz w:val="36"/>
                <w:szCs w:val="36"/>
              </w:rPr>
            </w:pPr>
          </w:p>
        </w:tc>
      </w:tr>
      <w:tr w:rsidR="00BD05ED" w:rsidRPr="0067362E" w14:paraId="363E30DA"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D8" w14:textId="77777777" w:rsidR="00BD05ED" w:rsidRPr="005019FF" w:rsidRDefault="00BD05ED" w:rsidP="009C0BA0">
            <w:pPr>
              <w:pStyle w:val="BodyText2"/>
              <w:rPr>
                <w:rFonts w:ascii="Arial" w:hAnsi="Arial"/>
              </w:rPr>
            </w:pPr>
            <w:r w:rsidRPr="005019FF">
              <w:rPr>
                <w:rFonts w:ascii="Arial" w:hAnsi="Arial"/>
                <w:lang w:eastAsia="en-GB"/>
              </w:rPr>
              <w:t xml:space="preserve">and in no event shall the </w:t>
            </w:r>
            <w:r w:rsidRPr="005019FF">
              <w:t>Provider</w:t>
            </w:r>
            <w:r w:rsidRPr="005019FF">
              <w:rPr>
                <w:rFonts w:ascii="Arial" w:hAnsi="Arial"/>
                <w:lang w:eastAsia="en-GB"/>
              </w:rPr>
              <w:t xml:space="preserve"> respond directly to a Request for Information unless expressly authorised to do so in writing by UK SBS or the Customer.</w:t>
            </w:r>
          </w:p>
        </w:tc>
        <w:tc>
          <w:tcPr>
            <w:tcW w:w="930" w:type="dxa"/>
          </w:tcPr>
          <w:p w14:paraId="363E30D9" w14:textId="77777777" w:rsidR="00BD05ED" w:rsidRPr="0067362E" w:rsidRDefault="00BD05ED" w:rsidP="009C0BA0">
            <w:pPr>
              <w:pStyle w:val="Heading2"/>
              <w:jc w:val="center"/>
              <w:rPr>
                <w:rStyle w:val="Strong"/>
                <w:b/>
                <w:i/>
                <w:color w:val="FF0000"/>
                <w:sz w:val="36"/>
                <w:szCs w:val="36"/>
              </w:rPr>
            </w:pPr>
          </w:p>
        </w:tc>
      </w:tr>
      <w:tr w:rsidR="00BD05ED" w:rsidRPr="0067362E" w14:paraId="363E30DD"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DB" w14:textId="77777777" w:rsidR="00BD05ED" w:rsidRPr="005019FF" w:rsidRDefault="00BD05ED" w:rsidP="009C0BA0">
            <w:pPr>
              <w:pStyle w:val="SectionCLevel1Number"/>
            </w:pPr>
            <w:r w:rsidRPr="005019FF">
              <w:rPr>
                <w:lang w:eastAsia="en-GB"/>
              </w:rPr>
              <w:t xml:space="preserve">The </w:t>
            </w:r>
            <w:r w:rsidRPr="005019FF">
              <w:t>Provider</w:t>
            </w:r>
            <w:r w:rsidRPr="005019FF">
              <w:rPr>
                <w:lang w:eastAsia="en-GB"/>
              </w:rPr>
              <w:t xml:space="preserve"> acknowledges that UK SBS or the Customer may be obliged under the FOIA or EIR to disclose Information, in some cases even where that Information is commercially sensitive:</w:t>
            </w:r>
          </w:p>
        </w:tc>
        <w:tc>
          <w:tcPr>
            <w:tcW w:w="930" w:type="dxa"/>
          </w:tcPr>
          <w:p w14:paraId="363E30DC" w14:textId="77777777" w:rsidR="00BD05ED" w:rsidRPr="0067362E" w:rsidRDefault="00BD05ED" w:rsidP="009C0BA0">
            <w:pPr>
              <w:pStyle w:val="Heading2"/>
              <w:jc w:val="center"/>
              <w:rPr>
                <w:rStyle w:val="Strong"/>
                <w:b/>
                <w:i/>
                <w:color w:val="FF0000"/>
                <w:sz w:val="36"/>
                <w:szCs w:val="36"/>
              </w:rPr>
            </w:pPr>
          </w:p>
        </w:tc>
      </w:tr>
      <w:tr w:rsidR="00BD05ED" w:rsidRPr="0067362E" w14:paraId="363E30E0"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DE" w14:textId="77777777" w:rsidR="00BD05ED" w:rsidRPr="005019FF" w:rsidRDefault="00BD05ED" w:rsidP="009C0BA0">
            <w:pPr>
              <w:pStyle w:val="SectionCLevel2Number"/>
            </w:pPr>
            <w:r w:rsidRPr="005019FF">
              <w:rPr>
                <w:lang w:eastAsia="en-GB"/>
              </w:rPr>
              <w:t xml:space="preserve">without consulting with the </w:t>
            </w:r>
            <w:r w:rsidRPr="005019FF">
              <w:t>Provider</w:t>
            </w:r>
            <w:r w:rsidRPr="005019FF">
              <w:rPr>
                <w:lang w:eastAsia="en-GB"/>
              </w:rPr>
              <w:t>, or</w:t>
            </w:r>
          </w:p>
        </w:tc>
        <w:tc>
          <w:tcPr>
            <w:tcW w:w="930" w:type="dxa"/>
          </w:tcPr>
          <w:p w14:paraId="363E30DF" w14:textId="77777777" w:rsidR="00BD05ED" w:rsidRPr="0067362E" w:rsidRDefault="00BD05ED" w:rsidP="009C0BA0">
            <w:pPr>
              <w:pStyle w:val="Heading2"/>
              <w:jc w:val="center"/>
              <w:rPr>
                <w:rStyle w:val="Strong"/>
                <w:b/>
                <w:i/>
                <w:color w:val="FF0000"/>
                <w:sz w:val="36"/>
                <w:szCs w:val="36"/>
              </w:rPr>
            </w:pPr>
          </w:p>
        </w:tc>
      </w:tr>
      <w:tr w:rsidR="00BD05ED" w:rsidRPr="0067362E" w14:paraId="363E30E3"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E1" w14:textId="77777777" w:rsidR="00BD05ED" w:rsidRPr="005019FF" w:rsidRDefault="00BD05ED" w:rsidP="009C0BA0">
            <w:pPr>
              <w:pStyle w:val="SectionCLevel2Number"/>
            </w:pPr>
            <w:bookmarkStart w:id="58" w:name="_Ref283986627"/>
            <w:r w:rsidRPr="005019FF">
              <w:rPr>
                <w:lang w:eastAsia="en-GB"/>
              </w:rPr>
              <w:t xml:space="preserve">following consultation with the </w:t>
            </w:r>
            <w:r w:rsidRPr="005019FF">
              <w:t>Provider</w:t>
            </w:r>
            <w:r w:rsidRPr="005019FF">
              <w:rPr>
                <w:lang w:eastAsia="en-GB"/>
              </w:rPr>
              <w:t xml:space="preserve"> and having taken its views into account.</w:t>
            </w:r>
            <w:bookmarkEnd w:id="58"/>
          </w:p>
        </w:tc>
        <w:tc>
          <w:tcPr>
            <w:tcW w:w="930" w:type="dxa"/>
          </w:tcPr>
          <w:p w14:paraId="363E30E2" w14:textId="77777777" w:rsidR="00BD05ED" w:rsidRPr="0067362E" w:rsidRDefault="00BD05ED" w:rsidP="009C0BA0">
            <w:pPr>
              <w:pStyle w:val="Heading2"/>
              <w:jc w:val="center"/>
              <w:rPr>
                <w:rStyle w:val="Strong"/>
                <w:b/>
                <w:i/>
                <w:color w:val="FF0000"/>
                <w:sz w:val="36"/>
                <w:szCs w:val="36"/>
              </w:rPr>
            </w:pPr>
          </w:p>
        </w:tc>
      </w:tr>
      <w:tr w:rsidR="00BD05ED" w:rsidRPr="0067362E" w14:paraId="363E30E6"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E4" w14:textId="77777777" w:rsidR="00BD05ED" w:rsidRPr="005019FF" w:rsidRDefault="00BD05ED" w:rsidP="009C0BA0">
            <w:pPr>
              <w:pStyle w:val="SectionCLevel1Number"/>
              <w:rPr>
                <w:lang w:eastAsia="en-GB"/>
              </w:rPr>
            </w:pPr>
            <w:r w:rsidRPr="005019FF">
              <w:rPr>
                <w:lang w:eastAsia="en-GB"/>
              </w:rPr>
              <w:lastRenderedPageBreak/>
              <w:t xml:space="preserve">Where clause </w:t>
            </w:r>
            <w:r w:rsidR="00E929FC">
              <w:fldChar w:fldCharType="begin"/>
            </w:r>
            <w:r w:rsidR="00E929FC">
              <w:instrText xml:space="preserve"> REF _Ref283986627 \r \h  \* MERGEFORMAT </w:instrText>
            </w:r>
            <w:r w:rsidR="00E929FC">
              <w:fldChar w:fldCharType="separate"/>
            </w:r>
            <w:r w:rsidR="008E6B9B">
              <w:rPr>
                <w:lang w:eastAsia="en-GB"/>
              </w:rPr>
              <w:t>C6-4-2</w:t>
            </w:r>
            <w:r w:rsidR="00E929FC">
              <w:fldChar w:fldCharType="end"/>
            </w:r>
            <w:r w:rsidRPr="005019FF">
              <w:rPr>
                <w:lang w:eastAsia="en-GB"/>
              </w:rPr>
              <w:t xml:space="preserve"> applies UK SBS or the Customer shall, in accordance with any recommendations issued under any code of practice issued under section 45 of FOIA, take reasonable steps, where appropriate, to give the </w:t>
            </w:r>
            <w:r w:rsidRPr="005019FF">
              <w:t>Provider</w:t>
            </w:r>
            <w:r w:rsidRPr="005019FF">
              <w:rPr>
                <w:lang w:eastAsia="en-GB"/>
              </w:rPr>
              <w:t xml:space="preserve"> advanced notice, or failing that, to draw the disclosure to the </w:t>
            </w:r>
            <w:r w:rsidRPr="005019FF">
              <w:t>Provider</w:t>
            </w:r>
            <w:r w:rsidRPr="005019FF">
              <w:rPr>
                <w:lang w:eastAsia="en-GB"/>
              </w:rPr>
              <w:t>'s attention as soon as practicable after any such disclosure.</w:t>
            </w:r>
          </w:p>
        </w:tc>
        <w:tc>
          <w:tcPr>
            <w:tcW w:w="930" w:type="dxa"/>
          </w:tcPr>
          <w:p w14:paraId="363E30E5" w14:textId="77777777" w:rsidR="00BD05ED" w:rsidRPr="0067362E" w:rsidRDefault="00BD05ED" w:rsidP="009C0BA0">
            <w:pPr>
              <w:pStyle w:val="Heading2"/>
              <w:jc w:val="center"/>
              <w:rPr>
                <w:rStyle w:val="Strong"/>
                <w:b/>
                <w:i/>
                <w:color w:val="FF0000"/>
                <w:sz w:val="36"/>
                <w:szCs w:val="36"/>
              </w:rPr>
            </w:pPr>
          </w:p>
        </w:tc>
      </w:tr>
      <w:tr w:rsidR="00BD05ED" w:rsidRPr="0067362E" w14:paraId="363E30E9"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E7" w14:textId="77777777" w:rsidR="00BD05ED" w:rsidRPr="005019FF" w:rsidRDefault="00BD05ED" w:rsidP="009C0BA0">
            <w:pPr>
              <w:pStyle w:val="SectionCLevel1Heading"/>
              <w:rPr>
                <w:bCs/>
              </w:rPr>
            </w:pPr>
            <w:bookmarkStart w:id="59" w:name="a325829"/>
            <w:r w:rsidRPr="005019FF">
              <w:rPr>
                <w:bCs/>
              </w:rPr>
              <w:t>General</w:t>
            </w:r>
            <w:bookmarkEnd w:id="59"/>
          </w:p>
        </w:tc>
        <w:tc>
          <w:tcPr>
            <w:tcW w:w="930" w:type="dxa"/>
          </w:tcPr>
          <w:p w14:paraId="363E30E8" w14:textId="77777777" w:rsidR="00BD05ED" w:rsidRPr="0067362E" w:rsidRDefault="00BD05ED" w:rsidP="009C0BA0">
            <w:pPr>
              <w:pStyle w:val="Heading2"/>
              <w:jc w:val="center"/>
              <w:rPr>
                <w:rStyle w:val="Strong"/>
                <w:b/>
                <w:i/>
                <w:color w:val="FF0000"/>
                <w:sz w:val="36"/>
                <w:szCs w:val="36"/>
              </w:rPr>
            </w:pPr>
          </w:p>
        </w:tc>
      </w:tr>
      <w:tr w:rsidR="00BD05ED" w:rsidRPr="0067362E" w14:paraId="363E30EC"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EA" w14:textId="77777777" w:rsidR="00BD05ED" w:rsidRPr="005019FF" w:rsidRDefault="00BD05ED" w:rsidP="009C0BA0">
            <w:pPr>
              <w:pStyle w:val="SectionCLevel1Number"/>
              <w:rPr>
                <w:b/>
                <w:bCs/>
              </w:rPr>
            </w:pPr>
            <w:r w:rsidRPr="005019FF">
              <w:rPr>
                <w:b/>
                <w:bCs/>
              </w:rPr>
              <w:t>Entire agreement.</w:t>
            </w:r>
          </w:p>
        </w:tc>
        <w:tc>
          <w:tcPr>
            <w:tcW w:w="930" w:type="dxa"/>
          </w:tcPr>
          <w:p w14:paraId="363E30EB" w14:textId="77777777" w:rsidR="00BD05ED" w:rsidRPr="0067362E" w:rsidRDefault="00BD05ED" w:rsidP="009C0BA0">
            <w:pPr>
              <w:pStyle w:val="Heading2"/>
              <w:jc w:val="center"/>
              <w:rPr>
                <w:rStyle w:val="Strong"/>
                <w:b/>
                <w:i/>
                <w:color w:val="FF0000"/>
                <w:sz w:val="36"/>
                <w:szCs w:val="36"/>
              </w:rPr>
            </w:pPr>
          </w:p>
        </w:tc>
      </w:tr>
      <w:tr w:rsidR="00BD05ED" w:rsidRPr="0067362E" w14:paraId="363E30EF"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ED" w14:textId="77777777" w:rsidR="00BD05ED" w:rsidRPr="005019FF" w:rsidRDefault="00BD05ED" w:rsidP="009C0BA0">
            <w:pPr>
              <w:pStyle w:val="SectionCLevel2Number"/>
            </w:pPr>
            <w:r w:rsidRPr="005019FF">
              <w:t>This Framework Agreement constitutes the entire agreement between UK SBS and the Customer, and each Call-Off Contract constitutes the entire agreement between the Provider and the Customer, in relation to the supply of the Goods and the Call-Off Contract supersedes any earlier agreements, arrangements and understandings relating to that subject matter.</w:t>
            </w:r>
          </w:p>
        </w:tc>
        <w:tc>
          <w:tcPr>
            <w:tcW w:w="930" w:type="dxa"/>
          </w:tcPr>
          <w:p w14:paraId="363E30EE" w14:textId="77777777" w:rsidR="00BD05ED" w:rsidRPr="0067362E" w:rsidRDefault="00BD05ED" w:rsidP="009C0BA0">
            <w:pPr>
              <w:pStyle w:val="Heading2"/>
              <w:jc w:val="center"/>
              <w:rPr>
                <w:rStyle w:val="Strong"/>
                <w:b/>
                <w:i/>
                <w:color w:val="FF0000"/>
                <w:sz w:val="36"/>
                <w:szCs w:val="36"/>
              </w:rPr>
            </w:pPr>
          </w:p>
        </w:tc>
      </w:tr>
      <w:tr w:rsidR="00BD05ED" w:rsidRPr="0067362E" w14:paraId="363E30F2"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F0" w14:textId="77777777" w:rsidR="00BD05ED" w:rsidRPr="005019FF" w:rsidRDefault="00BD05ED" w:rsidP="009C0BA0">
            <w:pPr>
              <w:pStyle w:val="SectionCLevel1Number"/>
              <w:rPr>
                <w:b/>
                <w:bCs/>
              </w:rPr>
            </w:pPr>
            <w:r w:rsidRPr="005019FF">
              <w:rPr>
                <w:b/>
                <w:bCs/>
              </w:rPr>
              <w:t>Liability.</w:t>
            </w:r>
          </w:p>
        </w:tc>
        <w:tc>
          <w:tcPr>
            <w:tcW w:w="930" w:type="dxa"/>
          </w:tcPr>
          <w:p w14:paraId="363E30F1" w14:textId="77777777" w:rsidR="00BD05ED" w:rsidRPr="0067362E" w:rsidRDefault="00BD05ED" w:rsidP="009C0BA0">
            <w:pPr>
              <w:pStyle w:val="Heading2"/>
              <w:jc w:val="center"/>
              <w:rPr>
                <w:rStyle w:val="Strong"/>
                <w:b/>
                <w:i/>
                <w:color w:val="FF0000"/>
                <w:sz w:val="36"/>
                <w:szCs w:val="36"/>
              </w:rPr>
            </w:pPr>
          </w:p>
        </w:tc>
      </w:tr>
      <w:tr w:rsidR="00BD05ED" w:rsidRPr="0067362E" w14:paraId="363E30F5"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F3" w14:textId="77777777" w:rsidR="00BD05ED" w:rsidRPr="005019FF" w:rsidRDefault="00BD05ED" w:rsidP="009C0BA0">
            <w:pPr>
              <w:pStyle w:val="SectionCLevel2Number"/>
            </w:pPr>
            <w:r w:rsidRPr="005019FF">
              <w:t xml:space="preserve">Where more than one Customer is party to any Call-Off Contract, the liability of each such person for their respective obligations and liabilities under the Call-Off Contract shall be several and shall extend only to any loss or damage arising out of each such person's own breaches. </w:t>
            </w:r>
          </w:p>
        </w:tc>
        <w:tc>
          <w:tcPr>
            <w:tcW w:w="930" w:type="dxa"/>
          </w:tcPr>
          <w:p w14:paraId="363E30F4" w14:textId="77777777" w:rsidR="00BD05ED" w:rsidRPr="0067362E" w:rsidRDefault="00BD05ED" w:rsidP="009C0BA0">
            <w:pPr>
              <w:pStyle w:val="Heading2"/>
              <w:jc w:val="center"/>
              <w:rPr>
                <w:rStyle w:val="Strong"/>
                <w:b/>
                <w:i/>
                <w:color w:val="FF0000"/>
                <w:sz w:val="36"/>
                <w:szCs w:val="36"/>
              </w:rPr>
            </w:pPr>
          </w:p>
        </w:tc>
      </w:tr>
      <w:tr w:rsidR="00BD05ED" w:rsidRPr="0067362E" w14:paraId="363E30F8"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F6" w14:textId="77777777" w:rsidR="00BD05ED" w:rsidRPr="005019FF" w:rsidRDefault="00BD05ED" w:rsidP="009C0BA0">
            <w:pPr>
              <w:pStyle w:val="SectionCLevel2Number"/>
            </w:pPr>
            <w:r w:rsidRPr="005019FF">
              <w:t>Where more than one Customer is party to any Call-Off Contract and more than one of such persons is liable for the same obligation or liability, liability for the total sum recoverable will be attributed to the relevant persons in proportion to the price payable by each of them under the Agreement.</w:t>
            </w:r>
          </w:p>
        </w:tc>
        <w:tc>
          <w:tcPr>
            <w:tcW w:w="930" w:type="dxa"/>
          </w:tcPr>
          <w:p w14:paraId="363E30F7" w14:textId="77777777" w:rsidR="00BD05ED" w:rsidRPr="0067362E" w:rsidRDefault="00BD05ED" w:rsidP="009C0BA0">
            <w:pPr>
              <w:pStyle w:val="Heading2"/>
              <w:jc w:val="center"/>
              <w:rPr>
                <w:rStyle w:val="Strong"/>
                <w:b/>
                <w:i/>
                <w:color w:val="FF0000"/>
                <w:sz w:val="36"/>
                <w:szCs w:val="36"/>
              </w:rPr>
            </w:pPr>
          </w:p>
        </w:tc>
      </w:tr>
      <w:tr w:rsidR="00BD05ED" w:rsidRPr="0067362E" w14:paraId="363E30FB"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F9" w14:textId="77777777" w:rsidR="00BD05ED" w:rsidRPr="005019FF" w:rsidRDefault="00BD05ED" w:rsidP="000A75F5">
            <w:pPr>
              <w:pStyle w:val="SectionCLevel1Number"/>
              <w:rPr>
                <w:b/>
                <w:bCs/>
              </w:rPr>
            </w:pPr>
            <w:r w:rsidRPr="005019FF">
              <w:rPr>
                <w:b/>
                <w:bCs/>
              </w:rPr>
              <w:t xml:space="preserve">Assignment and </w:t>
            </w:r>
            <w:r w:rsidR="000A75F5">
              <w:rPr>
                <w:b/>
                <w:bCs/>
              </w:rPr>
              <w:t>s</w:t>
            </w:r>
            <w:r w:rsidRPr="005019FF">
              <w:rPr>
                <w:b/>
                <w:bCs/>
              </w:rPr>
              <w:t>ub</w:t>
            </w:r>
            <w:r w:rsidR="002A7730">
              <w:rPr>
                <w:b/>
                <w:bCs/>
              </w:rPr>
              <w:t>-</w:t>
            </w:r>
            <w:r w:rsidR="000A75F5">
              <w:rPr>
                <w:b/>
                <w:bCs/>
              </w:rPr>
              <w:t>c</w:t>
            </w:r>
            <w:r w:rsidRPr="005019FF">
              <w:rPr>
                <w:b/>
                <w:bCs/>
              </w:rPr>
              <w:t>ontracting.</w:t>
            </w:r>
          </w:p>
        </w:tc>
        <w:tc>
          <w:tcPr>
            <w:tcW w:w="930" w:type="dxa"/>
          </w:tcPr>
          <w:p w14:paraId="363E30FA" w14:textId="77777777" w:rsidR="00BD05ED" w:rsidRPr="0067362E" w:rsidRDefault="00BD05ED" w:rsidP="009C0BA0">
            <w:pPr>
              <w:pStyle w:val="Heading2"/>
              <w:jc w:val="center"/>
              <w:rPr>
                <w:rStyle w:val="Strong"/>
                <w:b/>
                <w:i/>
                <w:color w:val="FF0000"/>
                <w:sz w:val="36"/>
                <w:szCs w:val="36"/>
              </w:rPr>
            </w:pPr>
          </w:p>
        </w:tc>
      </w:tr>
      <w:tr w:rsidR="00BD05ED" w:rsidRPr="0067362E" w14:paraId="363E30FE"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FC" w14:textId="77777777" w:rsidR="00BD05ED" w:rsidRPr="005019FF" w:rsidRDefault="00BD05ED" w:rsidP="009C0BA0">
            <w:pPr>
              <w:pStyle w:val="SectionCLevel2Number"/>
            </w:pPr>
            <w:r w:rsidRPr="005019FF">
              <w:t>UK SBS may at any time assign, transfer, charge, sub</w:t>
            </w:r>
            <w:r w:rsidR="002A7730">
              <w:t>-</w:t>
            </w:r>
            <w:r w:rsidRPr="005019FF">
              <w:t>contract or deal in any other manner with any or all of its rights or obligations under this Framework Agreement, and the Customer may at any time assign, transfer, charge, sub</w:t>
            </w:r>
            <w:r w:rsidR="002A7730">
              <w:t>-</w:t>
            </w:r>
            <w:r w:rsidRPr="005019FF">
              <w:t>contract or deal in any other manner with any or all of its rights or obligations under any Call-Off Contract.</w:t>
            </w:r>
          </w:p>
        </w:tc>
        <w:tc>
          <w:tcPr>
            <w:tcW w:w="930" w:type="dxa"/>
          </w:tcPr>
          <w:p w14:paraId="363E30FD" w14:textId="77777777" w:rsidR="00BD05ED" w:rsidRPr="0067362E" w:rsidRDefault="00BD05ED" w:rsidP="009C0BA0">
            <w:pPr>
              <w:pStyle w:val="Heading2"/>
              <w:jc w:val="center"/>
              <w:rPr>
                <w:rStyle w:val="Strong"/>
                <w:b/>
                <w:i/>
                <w:color w:val="FF0000"/>
                <w:sz w:val="36"/>
                <w:szCs w:val="36"/>
              </w:rPr>
            </w:pPr>
          </w:p>
        </w:tc>
      </w:tr>
      <w:tr w:rsidR="00BD05ED" w:rsidRPr="0067362E" w14:paraId="363E3101"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0FF" w14:textId="77777777" w:rsidR="00BD05ED" w:rsidRPr="005019FF" w:rsidRDefault="00BD05ED" w:rsidP="009C0BA0">
            <w:pPr>
              <w:pStyle w:val="SectionCLevel2Number"/>
            </w:pPr>
            <w:r w:rsidRPr="005019FF">
              <w:t>The Provider may not assign, transfer, charge, sub</w:t>
            </w:r>
            <w:r w:rsidR="002A7730">
              <w:t>-</w:t>
            </w:r>
            <w:r w:rsidRPr="005019FF">
              <w:t>contract or deal in any other manner with any or all of its rights or obligations under this Framework Agreement without UK SBS's prior written consent, and the Provider may not assign, transfer, charge, sub</w:t>
            </w:r>
            <w:r w:rsidR="002A7730">
              <w:t>-</w:t>
            </w:r>
            <w:r w:rsidRPr="005019FF">
              <w:t>contract or deal in any other manner with any or all of its rights or obligations under any Call-Off Contract without UK SBS's or the relevant Customer's prior written consent.</w:t>
            </w:r>
          </w:p>
        </w:tc>
        <w:tc>
          <w:tcPr>
            <w:tcW w:w="930" w:type="dxa"/>
          </w:tcPr>
          <w:p w14:paraId="363E3100" w14:textId="77777777" w:rsidR="00BD05ED" w:rsidRPr="0067362E" w:rsidRDefault="00BD05ED" w:rsidP="009C0BA0">
            <w:pPr>
              <w:pStyle w:val="Heading2"/>
              <w:jc w:val="center"/>
              <w:rPr>
                <w:rStyle w:val="Strong"/>
                <w:b/>
                <w:i/>
                <w:color w:val="FF0000"/>
                <w:sz w:val="36"/>
                <w:szCs w:val="36"/>
              </w:rPr>
            </w:pPr>
          </w:p>
        </w:tc>
      </w:tr>
      <w:tr w:rsidR="00BD05ED" w:rsidRPr="0067362E" w14:paraId="363E3104"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102" w14:textId="77777777" w:rsidR="00BD05ED" w:rsidRPr="005019FF" w:rsidRDefault="00BD05ED" w:rsidP="009C0BA0">
            <w:pPr>
              <w:pStyle w:val="SectionCLevel1Number"/>
              <w:rPr>
                <w:b/>
                <w:bCs/>
              </w:rPr>
            </w:pPr>
            <w:r w:rsidRPr="005019FF">
              <w:rPr>
                <w:b/>
                <w:bCs/>
              </w:rPr>
              <w:t>Further assurance.</w:t>
            </w:r>
          </w:p>
        </w:tc>
        <w:tc>
          <w:tcPr>
            <w:tcW w:w="930" w:type="dxa"/>
          </w:tcPr>
          <w:p w14:paraId="363E3103" w14:textId="77777777" w:rsidR="00BD05ED" w:rsidRPr="0067362E" w:rsidRDefault="00BD05ED" w:rsidP="009C0BA0">
            <w:pPr>
              <w:pStyle w:val="Heading2"/>
              <w:jc w:val="center"/>
              <w:rPr>
                <w:rStyle w:val="Strong"/>
                <w:b/>
                <w:i/>
                <w:color w:val="FF0000"/>
                <w:sz w:val="36"/>
                <w:szCs w:val="36"/>
              </w:rPr>
            </w:pPr>
          </w:p>
        </w:tc>
      </w:tr>
      <w:tr w:rsidR="00BD05ED" w:rsidRPr="0067362E" w14:paraId="363E3107"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105" w14:textId="77777777" w:rsidR="00BD05ED" w:rsidRPr="005019FF" w:rsidRDefault="00BD05ED" w:rsidP="009C0BA0">
            <w:pPr>
              <w:pStyle w:val="SectionCLevel2Number"/>
            </w:pPr>
            <w:r w:rsidRPr="005019FF">
              <w:lastRenderedPageBreak/>
              <w:t>The Provider will promptly at either UK SBS's or the Customer's request do (or procure to be done) all such further acts and things, including the execution of all such other documents, as either UK SBS or the Customer may from time to time require for the purpose of securing for the Customer the full benefit of the Agreement, including ensuring that all title in the Goods is transferred absolutely to the Customer.</w:t>
            </w:r>
          </w:p>
        </w:tc>
        <w:tc>
          <w:tcPr>
            <w:tcW w:w="930" w:type="dxa"/>
          </w:tcPr>
          <w:p w14:paraId="363E3106" w14:textId="77777777" w:rsidR="00BD05ED" w:rsidRPr="0067362E" w:rsidRDefault="00BD05ED" w:rsidP="009C0BA0">
            <w:pPr>
              <w:pStyle w:val="Heading2"/>
              <w:jc w:val="center"/>
              <w:rPr>
                <w:rStyle w:val="Strong"/>
                <w:b/>
                <w:i/>
                <w:color w:val="FF0000"/>
                <w:sz w:val="36"/>
                <w:szCs w:val="36"/>
              </w:rPr>
            </w:pPr>
          </w:p>
        </w:tc>
      </w:tr>
      <w:tr w:rsidR="00BD05ED" w:rsidRPr="0067362E" w14:paraId="363E310A"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108" w14:textId="77777777" w:rsidR="00BD05ED" w:rsidRPr="005019FF" w:rsidRDefault="00BD05ED" w:rsidP="009C0BA0">
            <w:pPr>
              <w:pStyle w:val="SectionCLevel1Number"/>
              <w:rPr>
                <w:b/>
                <w:bCs/>
              </w:rPr>
            </w:pPr>
            <w:r w:rsidRPr="005019FF">
              <w:rPr>
                <w:b/>
                <w:bCs/>
              </w:rPr>
              <w:t>Publicity</w:t>
            </w:r>
          </w:p>
        </w:tc>
        <w:tc>
          <w:tcPr>
            <w:tcW w:w="930" w:type="dxa"/>
          </w:tcPr>
          <w:p w14:paraId="363E3109" w14:textId="77777777" w:rsidR="00BD05ED" w:rsidRPr="0067362E" w:rsidRDefault="00BD05ED" w:rsidP="009C0BA0">
            <w:pPr>
              <w:pStyle w:val="Heading2"/>
              <w:jc w:val="center"/>
              <w:rPr>
                <w:rStyle w:val="Strong"/>
                <w:b/>
                <w:i/>
                <w:color w:val="FF0000"/>
                <w:sz w:val="36"/>
                <w:szCs w:val="36"/>
              </w:rPr>
            </w:pPr>
          </w:p>
        </w:tc>
      </w:tr>
      <w:tr w:rsidR="00BD05ED" w:rsidRPr="0067362E" w14:paraId="363E310D"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10B" w14:textId="77777777" w:rsidR="00BD05ED" w:rsidRPr="005019FF" w:rsidRDefault="00BD05ED" w:rsidP="009C0BA0">
            <w:pPr>
              <w:pStyle w:val="SectionCLevel2Number"/>
            </w:pPr>
            <w:r w:rsidRPr="005019FF">
              <w:t>The Provider shall not make any press announcements or publicise this Agreement in any way without UK SBS or the Customer's prior written consent.</w:t>
            </w:r>
          </w:p>
        </w:tc>
        <w:tc>
          <w:tcPr>
            <w:tcW w:w="930" w:type="dxa"/>
          </w:tcPr>
          <w:p w14:paraId="363E310C" w14:textId="77777777" w:rsidR="00BD05ED" w:rsidRPr="0067362E" w:rsidRDefault="00BD05ED" w:rsidP="009C0BA0">
            <w:pPr>
              <w:pStyle w:val="Heading2"/>
              <w:jc w:val="center"/>
              <w:rPr>
                <w:rStyle w:val="Strong"/>
                <w:b/>
                <w:i/>
                <w:color w:val="FF0000"/>
                <w:sz w:val="36"/>
                <w:szCs w:val="36"/>
              </w:rPr>
            </w:pPr>
          </w:p>
        </w:tc>
      </w:tr>
      <w:tr w:rsidR="00BD05ED" w:rsidRPr="0067362E" w14:paraId="363E3110"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10E" w14:textId="77777777" w:rsidR="00BD05ED" w:rsidRPr="005019FF" w:rsidRDefault="00BD05ED" w:rsidP="009C0BA0">
            <w:pPr>
              <w:pStyle w:val="SectionCLevel2Number"/>
            </w:pPr>
            <w:r w:rsidRPr="005019FF">
              <w:t>UK SBS or the Customer shall be entitled to publicise this Agreement in accordance with any legal obligation upon UK SBS or the Customer, including any examination of this Agreement by the National Audit Office pursuant to the National Audit Act 1983 or otherwise.</w:t>
            </w:r>
          </w:p>
        </w:tc>
        <w:tc>
          <w:tcPr>
            <w:tcW w:w="930" w:type="dxa"/>
          </w:tcPr>
          <w:p w14:paraId="363E310F" w14:textId="77777777" w:rsidR="00BD05ED" w:rsidRPr="0067362E" w:rsidRDefault="00BD05ED" w:rsidP="009C0BA0">
            <w:pPr>
              <w:pStyle w:val="Heading2"/>
              <w:jc w:val="center"/>
              <w:rPr>
                <w:rStyle w:val="Strong"/>
                <w:b/>
                <w:i/>
                <w:color w:val="FF0000"/>
                <w:sz w:val="36"/>
                <w:szCs w:val="36"/>
              </w:rPr>
            </w:pPr>
          </w:p>
        </w:tc>
      </w:tr>
      <w:tr w:rsidR="00BD05ED" w:rsidRPr="0067362E" w14:paraId="363E3113"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111" w14:textId="77777777" w:rsidR="00BD05ED" w:rsidRPr="005019FF" w:rsidRDefault="00BD05ED" w:rsidP="009C0BA0">
            <w:pPr>
              <w:pStyle w:val="SectionCLevel2Number"/>
            </w:pPr>
            <w:r w:rsidRPr="005019FF">
              <w:t>The Provider shall not do anything or cause anything to be done, which may damage the reputation of UK SBS or the Customer or bring UK SBS or the Customer into disrepute.</w:t>
            </w:r>
          </w:p>
        </w:tc>
        <w:tc>
          <w:tcPr>
            <w:tcW w:w="930" w:type="dxa"/>
          </w:tcPr>
          <w:p w14:paraId="363E3112" w14:textId="77777777" w:rsidR="00BD05ED" w:rsidRPr="0067362E" w:rsidRDefault="00BD05ED" w:rsidP="009C0BA0">
            <w:pPr>
              <w:pStyle w:val="Heading2"/>
              <w:jc w:val="center"/>
              <w:rPr>
                <w:rStyle w:val="Strong"/>
                <w:b/>
                <w:i/>
                <w:color w:val="FF0000"/>
                <w:sz w:val="36"/>
                <w:szCs w:val="36"/>
              </w:rPr>
            </w:pPr>
          </w:p>
        </w:tc>
      </w:tr>
      <w:tr w:rsidR="00BD05ED" w:rsidRPr="0067362E" w14:paraId="363E3116"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114" w14:textId="77777777" w:rsidR="00BD05ED" w:rsidRPr="005019FF" w:rsidRDefault="00BD05ED" w:rsidP="009C0BA0">
            <w:pPr>
              <w:pStyle w:val="SectionCLevel1NumberBold"/>
            </w:pPr>
            <w:bookmarkStart w:id="60" w:name="_Ref283366763"/>
            <w:bookmarkStart w:id="61" w:name="_Ref285716796"/>
            <w:r w:rsidRPr="005019FF">
              <w:t>Notices.</w:t>
            </w:r>
            <w:bookmarkEnd w:id="60"/>
            <w:bookmarkEnd w:id="61"/>
          </w:p>
        </w:tc>
        <w:tc>
          <w:tcPr>
            <w:tcW w:w="930" w:type="dxa"/>
          </w:tcPr>
          <w:p w14:paraId="363E3115" w14:textId="77777777" w:rsidR="00BD05ED" w:rsidRPr="0067362E" w:rsidRDefault="00BD05ED" w:rsidP="009C0BA0">
            <w:pPr>
              <w:pStyle w:val="Heading2"/>
              <w:jc w:val="center"/>
              <w:rPr>
                <w:rStyle w:val="Strong"/>
                <w:b/>
                <w:i/>
                <w:color w:val="FF0000"/>
                <w:sz w:val="36"/>
                <w:szCs w:val="36"/>
              </w:rPr>
            </w:pPr>
          </w:p>
        </w:tc>
      </w:tr>
      <w:tr w:rsidR="00BD05ED" w:rsidRPr="0067362E" w14:paraId="363E3119"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117" w14:textId="77777777" w:rsidR="00BD05ED" w:rsidRPr="007D22B7" w:rsidRDefault="00BD05ED" w:rsidP="009C0BA0">
            <w:pPr>
              <w:pStyle w:val="SectionCLevel2Number"/>
            </w:pPr>
            <w:bookmarkStart w:id="62" w:name="_Ref286141969"/>
            <w:r w:rsidRPr="007D22B7">
              <w:t>Any notice or other communication given to a party under or in connection with the Agreement shall be in writing, addressed to:</w:t>
            </w:r>
            <w:bookmarkEnd w:id="62"/>
          </w:p>
        </w:tc>
        <w:tc>
          <w:tcPr>
            <w:tcW w:w="930" w:type="dxa"/>
          </w:tcPr>
          <w:p w14:paraId="363E3118" w14:textId="77777777" w:rsidR="00BD05ED" w:rsidRPr="0067362E" w:rsidRDefault="00BD05ED" w:rsidP="009C0BA0">
            <w:pPr>
              <w:pStyle w:val="Heading2"/>
              <w:jc w:val="center"/>
              <w:rPr>
                <w:rStyle w:val="Strong"/>
                <w:b/>
                <w:i/>
                <w:color w:val="FF0000"/>
                <w:sz w:val="36"/>
                <w:szCs w:val="36"/>
              </w:rPr>
            </w:pPr>
          </w:p>
        </w:tc>
      </w:tr>
      <w:tr w:rsidR="00BD05ED" w:rsidRPr="0067362E" w14:paraId="363E311C"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11A" w14:textId="77777777" w:rsidR="00BD05ED" w:rsidRPr="007D22B7" w:rsidRDefault="0085610C" w:rsidP="003B2AD7">
            <w:pPr>
              <w:pStyle w:val="SectionCLevel3Number"/>
            </w:pPr>
            <w:bookmarkStart w:id="63" w:name="_Ref288037096"/>
            <w:r w:rsidRPr="0085610C">
              <w:rPr>
                <w:highlight w:val="yellow"/>
              </w:rPr>
              <w:t xml:space="preserve">in the case of the Customer: </w:t>
            </w:r>
            <w:r w:rsidRPr="0085610C">
              <w:rPr>
                <w:b/>
                <w:i/>
                <w:highlight w:val="yellow"/>
              </w:rPr>
              <w:t>[</w:t>
            </w:r>
            <w:r w:rsidRPr="0085610C">
              <w:rPr>
                <w:rFonts w:cs="Arial"/>
                <w:b/>
                <w:i/>
                <w:szCs w:val="22"/>
                <w:highlight w:val="yellow"/>
              </w:rPr>
              <w:t>NAME</w:t>
            </w:r>
            <w:r w:rsidRPr="0085610C">
              <w:rPr>
                <w:b/>
                <w:i/>
                <w:highlight w:val="yellow"/>
              </w:rPr>
              <w:t>]</w:t>
            </w:r>
            <w:r w:rsidRPr="0085610C">
              <w:rPr>
                <w:highlight w:val="yellow"/>
              </w:rPr>
              <w:t xml:space="preserve">; Address: </w:t>
            </w:r>
            <w:r w:rsidRPr="0085610C">
              <w:rPr>
                <w:b/>
                <w:i/>
                <w:highlight w:val="yellow"/>
              </w:rPr>
              <w:t>[</w:t>
            </w:r>
            <w:r w:rsidR="003B2AD7">
              <w:rPr>
                <w:b/>
                <w:i/>
                <w:highlight w:val="yellow"/>
              </w:rPr>
              <w:t>CUSTOMER ADDRESS</w:t>
            </w:r>
            <w:r w:rsidRPr="0085610C">
              <w:rPr>
                <w:b/>
                <w:i/>
                <w:highlight w:val="yellow"/>
              </w:rPr>
              <w:t>]</w:t>
            </w:r>
            <w:r w:rsidRPr="0085610C">
              <w:rPr>
                <w:highlight w:val="yellow"/>
              </w:rPr>
              <w:t xml:space="preserve">; Fax: </w:t>
            </w:r>
            <w:r w:rsidRPr="0085610C">
              <w:rPr>
                <w:b/>
                <w:i/>
                <w:highlight w:val="yellow"/>
              </w:rPr>
              <w:t>[</w:t>
            </w:r>
            <w:r w:rsidRPr="0085610C">
              <w:rPr>
                <w:rFonts w:cs="Arial"/>
                <w:b/>
                <w:i/>
                <w:szCs w:val="22"/>
                <w:highlight w:val="yellow"/>
              </w:rPr>
              <w:t>NUMBER</w:t>
            </w:r>
            <w:r w:rsidRPr="0085610C">
              <w:rPr>
                <w:b/>
                <w:i/>
                <w:highlight w:val="yellow"/>
              </w:rPr>
              <w:t>]</w:t>
            </w:r>
            <w:r w:rsidRPr="0085610C">
              <w:rPr>
                <w:highlight w:val="yellow"/>
              </w:rPr>
              <w:t xml:space="preserve"> (and a copy of such notice or communication shall be sent to </w:t>
            </w:r>
            <w:r w:rsidR="003B2AD7">
              <w:rPr>
                <w:highlight w:val="yellow"/>
              </w:rPr>
              <w:t xml:space="preserve">The Market Research Category Manager at North Star House, North Star Avenue, Swindon, Wiltshire, SN2 1FF and a copy of such notice or communication shall also be sent to </w:t>
            </w:r>
            <w:r w:rsidRPr="0085610C">
              <w:rPr>
                <w:highlight w:val="yellow"/>
              </w:rPr>
              <w:t>Procurement Policy Manager, North Star House, North Star Avenue, Swindon, Wiltshire SN2 1FF);</w:t>
            </w:r>
            <w:bookmarkEnd w:id="63"/>
          </w:p>
        </w:tc>
        <w:tc>
          <w:tcPr>
            <w:tcW w:w="930" w:type="dxa"/>
          </w:tcPr>
          <w:p w14:paraId="363E311B" w14:textId="77777777" w:rsidR="00BD05ED" w:rsidRPr="0067362E" w:rsidRDefault="00BD05ED" w:rsidP="009C0BA0">
            <w:pPr>
              <w:rPr>
                <w:rStyle w:val="Strong"/>
                <w:b w:val="0"/>
                <w:i/>
                <w:color w:val="FF0000"/>
                <w:sz w:val="36"/>
                <w:szCs w:val="36"/>
              </w:rPr>
            </w:pPr>
          </w:p>
        </w:tc>
      </w:tr>
      <w:tr w:rsidR="00BD05ED" w:rsidRPr="0067362E" w14:paraId="363E311F"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11D" w14:textId="77777777" w:rsidR="00BD05ED" w:rsidRPr="007D22B7" w:rsidRDefault="00BD05ED" w:rsidP="009C0BA0">
            <w:pPr>
              <w:pStyle w:val="SectionCLevel3Number"/>
            </w:pPr>
            <w:r w:rsidRPr="007D22B7">
              <w:t xml:space="preserve">in the case of the </w:t>
            </w:r>
            <w:r w:rsidRPr="00881C2F">
              <w:t>Provider</w:t>
            </w:r>
            <w:r w:rsidRPr="007D22B7">
              <w:t xml:space="preserve"> the address and fax number set out in the Order,</w:t>
            </w:r>
          </w:p>
        </w:tc>
        <w:tc>
          <w:tcPr>
            <w:tcW w:w="930" w:type="dxa"/>
          </w:tcPr>
          <w:p w14:paraId="363E311E" w14:textId="77777777" w:rsidR="00BD05ED" w:rsidRPr="0067362E" w:rsidRDefault="00BD05ED" w:rsidP="009C0BA0">
            <w:pPr>
              <w:pStyle w:val="Heading2"/>
              <w:jc w:val="center"/>
              <w:rPr>
                <w:rStyle w:val="Strong"/>
                <w:b/>
                <w:i/>
                <w:color w:val="FF0000"/>
                <w:sz w:val="36"/>
                <w:szCs w:val="36"/>
              </w:rPr>
            </w:pPr>
          </w:p>
        </w:tc>
      </w:tr>
      <w:tr w:rsidR="00BD05ED" w:rsidRPr="0067362E" w14:paraId="363E3122"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120" w14:textId="77777777" w:rsidR="00BD05ED" w:rsidRPr="007D22B7" w:rsidRDefault="00BD05ED" w:rsidP="009C0BA0">
            <w:pPr>
              <w:pStyle w:val="Level4Number"/>
              <w:ind w:left="1440"/>
              <w:rPr>
                <w:rFonts w:ascii="Arial" w:hAnsi="Arial"/>
              </w:rPr>
            </w:pPr>
            <w:bookmarkStart w:id="64" w:name="a723112"/>
            <w:r w:rsidRPr="007D22B7">
              <w:rPr>
                <w:rFonts w:ascii="Arial" w:hAnsi="Arial"/>
              </w:rPr>
              <w:t xml:space="preserve">or any other address or fax number which that party may have specified to the other party in writing in accordance with this clause </w:t>
            </w:r>
            <w:r w:rsidR="00E929FC">
              <w:fldChar w:fldCharType="begin"/>
            </w:r>
            <w:r w:rsidR="00E929FC">
              <w:instrText xml:space="preserve"> REF _Ref285716796 \r \h  \* MERGEFORMAT </w:instrText>
            </w:r>
            <w:r w:rsidR="00E929FC">
              <w:fldChar w:fldCharType="separate"/>
            </w:r>
            <w:r w:rsidR="008E6B9B" w:rsidRPr="008E6B9B">
              <w:rPr>
                <w:rFonts w:ascii="Arial" w:hAnsi="Arial"/>
              </w:rPr>
              <w:t>C7-6</w:t>
            </w:r>
            <w:r w:rsidR="00E929FC">
              <w:fldChar w:fldCharType="end"/>
            </w:r>
            <w:r w:rsidRPr="005459AD">
              <w:rPr>
                <w:rFonts w:ascii="Arial" w:hAnsi="Arial"/>
              </w:rPr>
              <w:t>,</w:t>
            </w:r>
            <w:r w:rsidRPr="007D22B7">
              <w:rPr>
                <w:rFonts w:ascii="Arial" w:hAnsi="Arial"/>
              </w:rPr>
              <w:t xml:space="preserve"> and shall be delivered personally, or sent by pre-paid first-class post, recorded delivery, commercial courier or fax.</w:t>
            </w:r>
            <w:bookmarkEnd w:id="64"/>
          </w:p>
        </w:tc>
        <w:tc>
          <w:tcPr>
            <w:tcW w:w="930" w:type="dxa"/>
          </w:tcPr>
          <w:p w14:paraId="363E3121" w14:textId="77777777" w:rsidR="00BD05ED" w:rsidRPr="0067362E" w:rsidRDefault="00BD05ED" w:rsidP="009C0BA0">
            <w:pPr>
              <w:pStyle w:val="Heading2"/>
              <w:jc w:val="center"/>
              <w:rPr>
                <w:rStyle w:val="Strong"/>
                <w:b/>
                <w:i/>
                <w:color w:val="FF0000"/>
                <w:sz w:val="36"/>
                <w:szCs w:val="36"/>
              </w:rPr>
            </w:pPr>
          </w:p>
        </w:tc>
      </w:tr>
      <w:tr w:rsidR="00BD05ED" w:rsidRPr="0067362E" w14:paraId="363E3125"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123" w14:textId="77777777" w:rsidR="00BD05ED" w:rsidRPr="007D22B7" w:rsidRDefault="00BD05ED" w:rsidP="009C0BA0">
            <w:pPr>
              <w:pStyle w:val="SectionCLevel2Number"/>
            </w:pPr>
            <w:r w:rsidRPr="007D22B7">
              <w:t xml:space="preserve">A notice or other communication shall be deemed to have been received: if delivered personally, when left at the address referred to in clause </w:t>
            </w:r>
            <w:r w:rsidRPr="005459AD">
              <w:t>C7-6-1; i</w:t>
            </w:r>
            <w:r w:rsidRPr="007D22B7">
              <w:t xml:space="preserve">f sent by pre-paid first-class post or recorded delivery, at 9.00 am on the second Working Day after posting; if delivered by commercial courier, on the date and at the time that the courier's delivery receipt is signed; or, if sent by fax between the hours of 9.00am and 5.00pm on a Working Day, </w:t>
            </w:r>
            <w:r w:rsidRPr="007D22B7">
              <w:lastRenderedPageBreak/>
              <w:t>upon successful transmission (provided that the sender holds written confirmation automatically produced by the sender's fax machine of error free and complete transmission of that fax to the other party's fax number), or if sent by fax outside the hours of 9.00am and 5.00pm on a Working Day, at 9.00am on the next Working Day following successful transmission (provided that the sender holds written confirmation automatically produced by the sender's fax machine of error free and complete transmission of that fax to the other party's fax number).</w:t>
            </w:r>
          </w:p>
        </w:tc>
        <w:tc>
          <w:tcPr>
            <w:tcW w:w="930" w:type="dxa"/>
          </w:tcPr>
          <w:p w14:paraId="363E3124" w14:textId="77777777" w:rsidR="00BD05ED" w:rsidRPr="0067362E" w:rsidRDefault="00BD05ED" w:rsidP="009C0BA0">
            <w:pPr>
              <w:pStyle w:val="Heading2"/>
              <w:jc w:val="center"/>
              <w:rPr>
                <w:rStyle w:val="Strong"/>
                <w:b/>
                <w:i/>
                <w:color w:val="FF0000"/>
                <w:sz w:val="36"/>
                <w:szCs w:val="36"/>
              </w:rPr>
            </w:pPr>
          </w:p>
        </w:tc>
      </w:tr>
      <w:tr w:rsidR="00BD05ED" w:rsidRPr="0067362E" w14:paraId="363E3128"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126" w14:textId="77777777" w:rsidR="00BD05ED" w:rsidRPr="007D22B7" w:rsidRDefault="00BD05ED" w:rsidP="009C0BA0">
            <w:pPr>
              <w:pStyle w:val="SectionCLevel2Numbe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pPr>
            <w:bookmarkStart w:id="65" w:name="_Ref283641297"/>
            <w:r w:rsidRPr="00EC5881">
              <w:lastRenderedPageBreak/>
              <w:t xml:space="preserve">This clause </w:t>
            </w:r>
            <w:r w:rsidR="00E929FC">
              <w:fldChar w:fldCharType="begin"/>
            </w:r>
            <w:r w:rsidR="00E929FC">
              <w:instrText xml:space="preserve"> REF _Ref283641297 \r \h  \* MERGEFORMAT </w:instrText>
            </w:r>
            <w:r w:rsidR="00E929FC">
              <w:fldChar w:fldCharType="separate"/>
            </w:r>
            <w:r w:rsidR="008E6B9B">
              <w:t>C7-6-3</w:t>
            </w:r>
            <w:r w:rsidR="00E929FC">
              <w:fldChar w:fldCharType="end"/>
            </w:r>
            <w:r w:rsidRPr="005459AD">
              <w:t xml:space="preserve"> sha</w:t>
            </w:r>
            <w:r w:rsidRPr="00EC5881">
              <w:t>ll only apply where UK SBS is not the Customer. In such cases, UK SBS may give or receive any notice under the Agreement on behalf of the Customer</w:t>
            </w:r>
            <w:bookmarkEnd w:id="65"/>
            <w:r w:rsidRPr="00EC5881">
              <w:t xml:space="preserve"> and any notice given or received by UK SBS will be deemed to have been given or received by the Customer.</w:t>
            </w:r>
          </w:p>
        </w:tc>
        <w:tc>
          <w:tcPr>
            <w:tcW w:w="930" w:type="dxa"/>
          </w:tcPr>
          <w:p w14:paraId="363E3127" w14:textId="77777777" w:rsidR="00BD05ED" w:rsidRPr="0067362E" w:rsidRDefault="00BD05ED" w:rsidP="009C0BA0">
            <w:pPr>
              <w:pStyle w:val="Heading2"/>
              <w:jc w:val="center"/>
              <w:rPr>
                <w:rStyle w:val="Strong"/>
                <w:b/>
                <w:i/>
                <w:color w:val="FF0000"/>
                <w:sz w:val="36"/>
                <w:szCs w:val="36"/>
              </w:rPr>
            </w:pPr>
          </w:p>
        </w:tc>
      </w:tr>
      <w:tr w:rsidR="00BD05ED" w:rsidRPr="0067362E" w14:paraId="363E312B"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129" w14:textId="77777777" w:rsidR="00BD05ED" w:rsidRPr="005019FF" w:rsidRDefault="00BD05ED" w:rsidP="009C0BA0">
            <w:pPr>
              <w:pStyle w:val="SectionCLevel1Number"/>
              <w:rPr>
                <w:b/>
                <w:bCs/>
              </w:rPr>
            </w:pPr>
            <w:r w:rsidRPr="00EC5881">
              <w:rPr>
                <w:b/>
                <w:bCs/>
              </w:rPr>
              <w:t>Severance.</w:t>
            </w:r>
          </w:p>
        </w:tc>
        <w:tc>
          <w:tcPr>
            <w:tcW w:w="930" w:type="dxa"/>
          </w:tcPr>
          <w:p w14:paraId="363E312A" w14:textId="77777777" w:rsidR="00BD05ED" w:rsidRPr="0067362E" w:rsidRDefault="00BD05ED" w:rsidP="009C0BA0">
            <w:pPr>
              <w:pStyle w:val="Heading2"/>
              <w:jc w:val="center"/>
              <w:rPr>
                <w:rStyle w:val="Strong"/>
                <w:b/>
                <w:i/>
                <w:color w:val="FF0000"/>
                <w:sz w:val="36"/>
                <w:szCs w:val="36"/>
              </w:rPr>
            </w:pPr>
          </w:p>
        </w:tc>
      </w:tr>
      <w:tr w:rsidR="00BD05ED" w:rsidRPr="0067362E" w14:paraId="363E312E"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12C" w14:textId="77777777" w:rsidR="00BD05ED" w:rsidRPr="005019FF" w:rsidRDefault="00BD05ED" w:rsidP="009C0BA0">
            <w:pPr>
              <w:pStyle w:val="SectionCLevel2Number"/>
            </w:pPr>
            <w:r w:rsidRPr="00EC5881">
              <w:t>If any court or competent authority finds that any provision of this Framework Agreement or any Call-Off Contract (or part of any provision) is invalid, illegal or unenforceable, that provision or part-provision shall, to the extent required, be deemed to be deleted, and the validity and enforceability of the other provisions of this Framework Agreement or the Call-Off Contract shall not be affected.</w:t>
            </w:r>
          </w:p>
        </w:tc>
        <w:tc>
          <w:tcPr>
            <w:tcW w:w="930" w:type="dxa"/>
          </w:tcPr>
          <w:p w14:paraId="363E312D" w14:textId="77777777" w:rsidR="00BD05ED" w:rsidRPr="0067362E" w:rsidRDefault="00BD05ED" w:rsidP="009C0BA0">
            <w:pPr>
              <w:pStyle w:val="Heading2"/>
              <w:jc w:val="center"/>
              <w:rPr>
                <w:rStyle w:val="Strong"/>
                <w:b/>
                <w:i/>
                <w:color w:val="FF0000"/>
                <w:sz w:val="36"/>
                <w:szCs w:val="36"/>
              </w:rPr>
            </w:pPr>
          </w:p>
        </w:tc>
      </w:tr>
      <w:tr w:rsidR="00BD05ED" w:rsidRPr="0067362E" w14:paraId="363E3131"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12F" w14:textId="77777777" w:rsidR="00BD05ED" w:rsidRPr="005019FF" w:rsidRDefault="00BD05ED" w:rsidP="009C0BA0">
            <w:pPr>
              <w:pStyle w:val="SectionCLevel2Number"/>
            </w:pPr>
            <w:r w:rsidRPr="00EC5881">
              <w:t>If any invalid, unenforceable or illegal provision of this Framework Agreement or any Call-Off Contract would be valid, enforceable and legal if some part of it were deleted, the provision shall apply with the minimum modification necessary to make it legal, valid and enforceable.</w:t>
            </w:r>
          </w:p>
        </w:tc>
        <w:tc>
          <w:tcPr>
            <w:tcW w:w="930" w:type="dxa"/>
          </w:tcPr>
          <w:p w14:paraId="363E3130" w14:textId="77777777" w:rsidR="00BD05ED" w:rsidRPr="0067362E" w:rsidRDefault="00BD05ED" w:rsidP="009C0BA0">
            <w:pPr>
              <w:pStyle w:val="Heading2"/>
              <w:jc w:val="center"/>
              <w:rPr>
                <w:rStyle w:val="Strong"/>
                <w:b/>
                <w:i/>
                <w:color w:val="FF0000"/>
                <w:sz w:val="36"/>
                <w:szCs w:val="36"/>
              </w:rPr>
            </w:pPr>
          </w:p>
        </w:tc>
      </w:tr>
      <w:tr w:rsidR="00BD05ED" w:rsidRPr="0067362E" w14:paraId="363E3134"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132" w14:textId="77777777" w:rsidR="00BD05ED" w:rsidRPr="005019FF" w:rsidRDefault="00BD05ED" w:rsidP="000A75F5">
            <w:pPr>
              <w:pStyle w:val="SectionCLevel1Number"/>
            </w:pPr>
            <w:r w:rsidRPr="00EC5881">
              <w:rPr>
                <w:b/>
                <w:bCs/>
              </w:rPr>
              <w:t>Waiver</w:t>
            </w:r>
            <w:r w:rsidRPr="00EC5881">
              <w:t>. A waiver of any right or remedy under this Framework Agreement or any Call-Off Contract is only effective if given in writing and shall not be deemed a waiver of any subsequent breach or default. No failure or delay by a party to exercise any right or remedy provided under this Framework Agreement or any Call-Off Contract or by law shall constitute a waiver of that or any other right or remedy, nor shall it preclude or restrict the further exercise of that or any other right or remedy. No single or partial exercise of such right or remedy shall preclude or restrict the further exercise of that or any other right or remedy.</w:t>
            </w:r>
          </w:p>
        </w:tc>
        <w:tc>
          <w:tcPr>
            <w:tcW w:w="930" w:type="dxa"/>
          </w:tcPr>
          <w:p w14:paraId="363E3133" w14:textId="77777777" w:rsidR="00BD05ED" w:rsidRPr="0067362E" w:rsidRDefault="00BD05ED" w:rsidP="009C0BA0">
            <w:pPr>
              <w:pStyle w:val="Heading2"/>
              <w:jc w:val="center"/>
              <w:rPr>
                <w:rStyle w:val="Strong"/>
                <w:b/>
                <w:i/>
                <w:color w:val="FF0000"/>
                <w:sz w:val="36"/>
                <w:szCs w:val="36"/>
              </w:rPr>
            </w:pPr>
          </w:p>
        </w:tc>
      </w:tr>
      <w:tr w:rsidR="00BD05ED" w:rsidRPr="0067362E" w14:paraId="363E3137"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135" w14:textId="77777777" w:rsidR="00BD05ED" w:rsidRPr="005019FF" w:rsidRDefault="00BD05ED" w:rsidP="009C0BA0">
            <w:pPr>
              <w:pStyle w:val="SectionCLevel1Number"/>
            </w:pPr>
            <w:r w:rsidRPr="00EC5881">
              <w:rPr>
                <w:b/>
              </w:rPr>
              <w:t>No partnership, employment or agency.</w:t>
            </w:r>
            <w:r w:rsidRPr="00EC5881">
              <w:t xml:space="preserve"> Nothing in this Framework Agreement or any Call-Off Contract creates any partnership or joint venture, nor any relationship of employment, between the Provider and either UK SBS or the Customer. Nothing in this Framework Agreement or any Call-Off Contract creates any agency between the Provider and either UK SBS or the Customer.</w:t>
            </w:r>
          </w:p>
        </w:tc>
        <w:tc>
          <w:tcPr>
            <w:tcW w:w="930" w:type="dxa"/>
          </w:tcPr>
          <w:p w14:paraId="363E3136" w14:textId="77777777" w:rsidR="00BD05ED" w:rsidRPr="0067362E" w:rsidRDefault="00BD05ED" w:rsidP="009C0BA0">
            <w:pPr>
              <w:pStyle w:val="Heading2"/>
              <w:jc w:val="center"/>
              <w:rPr>
                <w:rStyle w:val="Strong"/>
                <w:b/>
                <w:i/>
                <w:color w:val="FF0000"/>
                <w:sz w:val="36"/>
                <w:szCs w:val="36"/>
              </w:rPr>
            </w:pPr>
          </w:p>
        </w:tc>
      </w:tr>
      <w:tr w:rsidR="00BD05ED" w:rsidRPr="0067362E" w14:paraId="363E313A"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138" w14:textId="77777777" w:rsidR="00BD05ED" w:rsidRPr="005019FF" w:rsidRDefault="00BD05ED" w:rsidP="002F1C91">
            <w:pPr>
              <w:pStyle w:val="SectionCLevel1Number"/>
            </w:pPr>
            <w:bookmarkStart w:id="66" w:name="a618934"/>
            <w:r w:rsidRPr="00EC5881">
              <w:rPr>
                <w:b/>
              </w:rPr>
              <w:t>Third party rights.</w:t>
            </w:r>
            <w:r w:rsidRPr="00EC5881">
              <w:t xml:space="preserve"> A person who is not a party to this Agreement shall not have any rights under or in connection with it, except that UK SBS and </w:t>
            </w:r>
            <w:r w:rsidR="002F1C91">
              <w:t xml:space="preserve">the Customer </w:t>
            </w:r>
            <w:r w:rsidRPr="00EC5881">
              <w:t xml:space="preserve">that derives benefit under this Framework </w:t>
            </w:r>
            <w:r w:rsidRPr="004F0FCF">
              <w:t>Agreement</w:t>
            </w:r>
            <w:r w:rsidRPr="00EC5881">
              <w:t xml:space="preserve"> or any Contract may directly enforce or rely on any terms of this Contract.</w:t>
            </w:r>
            <w:bookmarkEnd w:id="66"/>
          </w:p>
        </w:tc>
        <w:tc>
          <w:tcPr>
            <w:tcW w:w="930" w:type="dxa"/>
          </w:tcPr>
          <w:p w14:paraId="363E3139" w14:textId="77777777" w:rsidR="00BD05ED" w:rsidRPr="0067362E" w:rsidRDefault="00BD05ED" w:rsidP="009C0BA0">
            <w:pPr>
              <w:pStyle w:val="Heading2"/>
              <w:jc w:val="center"/>
              <w:rPr>
                <w:rStyle w:val="Strong"/>
                <w:b/>
                <w:i/>
                <w:color w:val="FF0000"/>
                <w:sz w:val="36"/>
                <w:szCs w:val="36"/>
              </w:rPr>
            </w:pPr>
          </w:p>
        </w:tc>
      </w:tr>
      <w:tr w:rsidR="00BD05ED" w:rsidRPr="0067362E" w14:paraId="363E313D"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13B" w14:textId="77777777" w:rsidR="00BD05ED" w:rsidRPr="005019FF" w:rsidRDefault="00BD05ED" w:rsidP="009C0BA0">
            <w:pPr>
              <w:pStyle w:val="SectionCLevel1Number"/>
            </w:pPr>
            <w:r w:rsidRPr="00EC5881">
              <w:rPr>
                <w:b/>
              </w:rPr>
              <w:t xml:space="preserve">Variation. </w:t>
            </w:r>
            <w:r w:rsidRPr="00EC5881">
              <w:t xml:space="preserve">Any variation to this Framework Agreement or any Call-Off Contract, including any changes to the Goods, this Framework Agreement, the Special Conditions or the Order, including the introduction of any additional terms and </w:t>
            </w:r>
            <w:r w:rsidRPr="00EC5881">
              <w:lastRenderedPageBreak/>
              <w:t>conditions, shall only be binding when agreed in writing by or on behalf of (in the case of this Framework Agreement) UK SBS and the Provider the Customer and (in the case of any Contract) the Customer and the Provider</w:t>
            </w:r>
            <w:r w:rsidR="00974542">
              <w:t xml:space="preserve"> by way of a written notice to the Provider, and such a change shall</w:t>
            </w:r>
            <w:r w:rsidR="00041067">
              <w:t xml:space="preserve"> hereinafter</w:t>
            </w:r>
            <w:r w:rsidR="00974542">
              <w:t xml:space="preserve"> be</w:t>
            </w:r>
            <w:r w:rsidR="00041067">
              <w:t xml:space="preserve"> called a “Variation”. Any variation shall follow the procedure as defined in </w:t>
            </w:r>
            <w:r w:rsidR="00041067" w:rsidRPr="005459AD">
              <w:t>Schedule 8.</w:t>
            </w:r>
          </w:p>
        </w:tc>
        <w:tc>
          <w:tcPr>
            <w:tcW w:w="930" w:type="dxa"/>
          </w:tcPr>
          <w:p w14:paraId="363E313C" w14:textId="77777777" w:rsidR="00BD05ED" w:rsidRPr="0067362E" w:rsidRDefault="00BD05ED" w:rsidP="009C0BA0">
            <w:pPr>
              <w:pStyle w:val="Heading2"/>
              <w:jc w:val="center"/>
              <w:rPr>
                <w:rStyle w:val="Strong"/>
                <w:b/>
                <w:i/>
                <w:color w:val="FF0000"/>
                <w:sz w:val="36"/>
                <w:szCs w:val="36"/>
              </w:rPr>
            </w:pPr>
          </w:p>
        </w:tc>
      </w:tr>
      <w:tr w:rsidR="00BD05ED" w:rsidRPr="0067362E" w14:paraId="363E3149"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13E" w14:textId="77777777" w:rsidR="00BD05ED" w:rsidRPr="005019FF" w:rsidRDefault="00BD05ED" w:rsidP="009C0BA0">
            <w:pPr>
              <w:pStyle w:val="SectionCLevel1Number"/>
            </w:pPr>
            <w:r w:rsidRPr="00EC5881">
              <w:rPr>
                <w:b/>
              </w:rPr>
              <w:lastRenderedPageBreak/>
              <w:t>Counterparts.</w:t>
            </w:r>
            <w:r w:rsidRPr="00EC5881">
              <w:t xml:space="preserve"> This Framework Agreement may be signed in counterparts, each of which, when signed, shall be an original and both of which together evidence the same agreement.</w:t>
            </w:r>
          </w:p>
          <w:p w14:paraId="363E313F" w14:textId="77777777" w:rsidR="00BD05ED" w:rsidRPr="005E701B" w:rsidRDefault="00BD05ED" w:rsidP="009C0BA0">
            <w:pPr>
              <w:pStyle w:val="Level1"/>
              <w:keepNext/>
              <w:numPr>
                <w:ilvl w:val="0"/>
                <w:numId w:val="0"/>
              </w:numPr>
            </w:pPr>
            <w:r w:rsidRPr="003232B2">
              <w:rPr>
                <w:rStyle w:val="Level1asHeadingtext"/>
                <w:b w:val="0"/>
                <w:sz w:val="22"/>
                <w:szCs w:val="22"/>
              </w:rPr>
              <w:t>C7-13</w:t>
            </w:r>
            <w:r w:rsidRPr="005E701B">
              <w:rPr>
                <w:rStyle w:val="Level1asHeadingtext"/>
                <w:sz w:val="22"/>
                <w:szCs w:val="22"/>
              </w:rPr>
              <w:t xml:space="preserve">  </w:t>
            </w:r>
            <w:r w:rsidRPr="005E701B">
              <w:rPr>
                <w:b/>
                <w:sz w:val="22"/>
                <w:szCs w:val="22"/>
              </w:rPr>
              <w:t>Complaints handling and resolution.</w:t>
            </w:r>
            <w:r>
              <w:rPr>
                <w:b/>
              </w:rPr>
              <w:t xml:space="preserve"> </w:t>
            </w:r>
            <w:r w:rsidRPr="005E701B">
              <w:rPr>
                <w:rStyle w:val="Level1asHeadingtext"/>
                <w:sz w:val="22"/>
                <w:szCs w:val="22"/>
              </w:rPr>
              <w:t xml:space="preserve"> </w:t>
            </w:r>
            <w:bookmarkStart w:id="67" w:name="_Ref172377012"/>
          </w:p>
          <w:p w14:paraId="363E3140" w14:textId="77777777" w:rsidR="00BD05ED" w:rsidRPr="007F3729" w:rsidRDefault="00BD05ED" w:rsidP="009C0BA0">
            <w:pPr>
              <w:pStyle w:val="Level1"/>
              <w:keepNext/>
              <w:numPr>
                <w:ilvl w:val="0"/>
                <w:numId w:val="0"/>
              </w:numPr>
              <w:tabs>
                <w:tab w:val="left" w:pos="900"/>
              </w:tabs>
              <w:ind w:left="900" w:hanging="900"/>
              <w:rPr>
                <w:sz w:val="22"/>
                <w:szCs w:val="22"/>
              </w:rPr>
            </w:pPr>
            <w:r w:rsidRPr="007F3729">
              <w:rPr>
                <w:sz w:val="22"/>
                <w:szCs w:val="22"/>
              </w:rPr>
              <w:t>C7-13-1</w:t>
            </w:r>
            <w:r w:rsidRPr="005E701B">
              <w:tab/>
            </w:r>
            <w:r w:rsidRPr="007F3729">
              <w:rPr>
                <w:sz w:val="22"/>
                <w:szCs w:val="22"/>
              </w:rPr>
              <w:t xml:space="preserve">The Provider shall notify </w:t>
            </w:r>
            <w:r>
              <w:rPr>
                <w:sz w:val="22"/>
                <w:szCs w:val="22"/>
              </w:rPr>
              <w:t>UK SBS</w:t>
            </w:r>
            <w:r w:rsidRPr="007F3729">
              <w:rPr>
                <w:sz w:val="22"/>
                <w:szCs w:val="22"/>
              </w:rPr>
              <w:t xml:space="preserve"> of any complaint made by other Co</w:t>
            </w:r>
            <w:r w:rsidR="00831431">
              <w:rPr>
                <w:sz w:val="22"/>
                <w:szCs w:val="22"/>
              </w:rPr>
              <w:t>ntracting   Bodies within five (</w:t>
            </w:r>
            <w:r w:rsidRPr="007F3729">
              <w:rPr>
                <w:sz w:val="22"/>
                <w:szCs w:val="22"/>
              </w:rPr>
              <w:t>5</w:t>
            </w:r>
            <w:r w:rsidR="00831431">
              <w:rPr>
                <w:sz w:val="22"/>
                <w:szCs w:val="22"/>
              </w:rPr>
              <w:t>)</w:t>
            </w:r>
            <w:r w:rsidRPr="007F3729">
              <w:rPr>
                <w:sz w:val="22"/>
                <w:szCs w:val="22"/>
              </w:rPr>
              <w:t xml:space="preserve"> Working Days of becoming aware of that Complaint</w:t>
            </w:r>
            <w:bookmarkEnd w:id="67"/>
            <w:r w:rsidRPr="007F3729">
              <w:rPr>
                <w:sz w:val="22"/>
                <w:szCs w:val="22"/>
              </w:rPr>
              <w:t xml:space="preserve"> and such notice shall contain full details of the Provider's plans to resolve such Complaint.</w:t>
            </w:r>
          </w:p>
          <w:p w14:paraId="363E3141" w14:textId="77777777" w:rsidR="00BD05ED" w:rsidRPr="007F3729" w:rsidRDefault="00BD05ED" w:rsidP="009C0BA0">
            <w:pPr>
              <w:pStyle w:val="Level2"/>
              <w:numPr>
                <w:ilvl w:val="0"/>
                <w:numId w:val="0"/>
              </w:numPr>
              <w:ind w:left="850" w:hanging="850"/>
              <w:rPr>
                <w:sz w:val="22"/>
                <w:szCs w:val="22"/>
              </w:rPr>
            </w:pPr>
            <w:r w:rsidRPr="007F3729">
              <w:rPr>
                <w:sz w:val="22"/>
                <w:szCs w:val="22"/>
              </w:rPr>
              <w:t>C7-13-2</w:t>
            </w:r>
            <w:r w:rsidRPr="007F3729">
              <w:rPr>
                <w:sz w:val="22"/>
                <w:szCs w:val="22"/>
              </w:rPr>
              <w:tab/>
              <w:t>Without prejudice to any rights and remedies that a complainant may have at Law, including under the Framework Agreement or a Call-Off Contract, and without prejudice to any obligation of the Provider to take remedial action under the provisions of the Framework Agreement or a Call-Off Contract, the Provider shall use all reasonable endeavours to re</w:t>
            </w:r>
            <w:r w:rsidR="00831431">
              <w:rPr>
                <w:sz w:val="22"/>
                <w:szCs w:val="22"/>
              </w:rPr>
              <w:t>solve the Complaint within ten (</w:t>
            </w:r>
            <w:r w:rsidRPr="007F3729">
              <w:rPr>
                <w:sz w:val="22"/>
                <w:szCs w:val="22"/>
              </w:rPr>
              <w:t>10</w:t>
            </w:r>
            <w:r w:rsidR="00831431">
              <w:rPr>
                <w:sz w:val="22"/>
                <w:szCs w:val="22"/>
              </w:rPr>
              <w:t>)</w:t>
            </w:r>
            <w:r w:rsidRPr="007F3729">
              <w:rPr>
                <w:sz w:val="22"/>
                <w:szCs w:val="22"/>
              </w:rPr>
              <w:t xml:space="preserve"> Working Days and in so doing, shall deal with the Complaint fully, expeditiously and fairly.</w:t>
            </w:r>
          </w:p>
          <w:p w14:paraId="363E3142" w14:textId="77777777" w:rsidR="00BD05ED" w:rsidRPr="007F3729" w:rsidRDefault="00831431" w:rsidP="009C0BA0">
            <w:pPr>
              <w:pStyle w:val="Level2"/>
              <w:numPr>
                <w:ilvl w:val="0"/>
                <w:numId w:val="0"/>
              </w:numPr>
              <w:ind w:left="850" w:hanging="850"/>
              <w:rPr>
                <w:sz w:val="22"/>
                <w:szCs w:val="22"/>
              </w:rPr>
            </w:pPr>
            <w:r>
              <w:rPr>
                <w:sz w:val="22"/>
                <w:szCs w:val="22"/>
              </w:rPr>
              <w:t>C7-13-3</w:t>
            </w:r>
            <w:r>
              <w:rPr>
                <w:sz w:val="22"/>
                <w:szCs w:val="22"/>
              </w:rPr>
              <w:tab/>
              <w:t>Within Five (5)</w:t>
            </w:r>
            <w:r w:rsidR="00BD05ED" w:rsidRPr="007F3729">
              <w:rPr>
                <w:sz w:val="22"/>
                <w:szCs w:val="22"/>
              </w:rPr>
              <w:t xml:space="preserve"> Working Days of a request by </w:t>
            </w:r>
            <w:r w:rsidR="00BD05ED">
              <w:rPr>
                <w:sz w:val="22"/>
                <w:szCs w:val="22"/>
              </w:rPr>
              <w:t>UK SBS</w:t>
            </w:r>
            <w:r w:rsidR="00BD05ED" w:rsidRPr="007F3729">
              <w:rPr>
                <w:sz w:val="22"/>
                <w:szCs w:val="22"/>
              </w:rPr>
              <w:t xml:space="preserve">, the Provider shall provide full details of a Complaint to </w:t>
            </w:r>
            <w:r w:rsidR="00BD05ED">
              <w:rPr>
                <w:sz w:val="22"/>
                <w:szCs w:val="22"/>
              </w:rPr>
              <w:t>UK SBS</w:t>
            </w:r>
            <w:r w:rsidR="00BD05ED" w:rsidRPr="007F3729">
              <w:rPr>
                <w:sz w:val="22"/>
                <w:szCs w:val="22"/>
              </w:rPr>
              <w:t>, including details of steps taken to its resolution.</w:t>
            </w:r>
          </w:p>
          <w:p w14:paraId="363E3143" w14:textId="77777777" w:rsidR="00BD05ED" w:rsidRPr="005E701B" w:rsidRDefault="00BD05ED" w:rsidP="009C0BA0">
            <w:pPr>
              <w:pStyle w:val="Level1"/>
              <w:keepNext/>
              <w:numPr>
                <w:ilvl w:val="0"/>
                <w:numId w:val="0"/>
              </w:numPr>
              <w:rPr>
                <w:sz w:val="22"/>
                <w:szCs w:val="22"/>
              </w:rPr>
            </w:pPr>
            <w:bookmarkStart w:id="68" w:name="_Ref137025971"/>
            <w:bookmarkStart w:id="69" w:name="_Ref172604629"/>
            <w:bookmarkStart w:id="70" w:name="_Ref173128690"/>
            <w:r w:rsidRPr="007F3729">
              <w:rPr>
                <w:b/>
                <w:sz w:val="22"/>
                <w:szCs w:val="22"/>
              </w:rPr>
              <w:t>C7-14</w:t>
            </w:r>
            <w:r w:rsidR="0000535F" w:rsidRPr="007F3729">
              <w:rPr>
                <w:sz w:val="22"/>
                <w:szCs w:val="22"/>
              </w:rPr>
              <w:fldChar w:fldCharType="begin"/>
            </w:r>
            <w:r w:rsidRPr="007F3729">
              <w:rPr>
                <w:sz w:val="22"/>
                <w:szCs w:val="22"/>
              </w:rPr>
              <w:instrText>tc "</w:instrText>
            </w:r>
            <w:r w:rsidR="0000535F">
              <w:fldChar w:fldCharType="begin"/>
            </w:r>
            <w:r w:rsidR="005E77BA">
              <w:instrText xml:space="preserve"> REF _Ref173296186 \r  \* MERGEFORMAT </w:instrText>
            </w:r>
            <w:r w:rsidR="0000535F">
              <w:fldChar w:fldCharType="separate"/>
            </w:r>
            <w:bookmarkStart w:id="71" w:name="_Toc349285018"/>
            <w:r w:rsidR="008E6B9B">
              <w:rPr>
                <w:b/>
                <w:bCs/>
                <w:lang w:val="en-US"/>
              </w:rPr>
              <w:instrText>Error! Reference source not found.</w:instrText>
            </w:r>
            <w:r w:rsidR="0000535F">
              <w:fldChar w:fldCharType="end"/>
            </w:r>
            <w:r w:rsidRPr="007F3729">
              <w:rPr>
                <w:sz w:val="22"/>
                <w:szCs w:val="22"/>
              </w:rPr>
              <w:tab/>
              <w:instrText>DISPUTE RESOLUTION</w:instrText>
            </w:r>
            <w:bookmarkEnd w:id="71"/>
            <w:r w:rsidRPr="007F3729">
              <w:rPr>
                <w:sz w:val="22"/>
                <w:szCs w:val="22"/>
              </w:rPr>
              <w:instrText>" \l 1</w:instrText>
            </w:r>
            <w:r w:rsidR="0000535F" w:rsidRPr="007F3729">
              <w:rPr>
                <w:sz w:val="22"/>
                <w:szCs w:val="22"/>
              </w:rPr>
              <w:fldChar w:fldCharType="end"/>
            </w:r>
            <w:r w:rsidRPr="007F3729">
              <w:rPr>
                <w:rStyle w:val="Level1asHeadingtext"/>
                <w:sz w:val="22"/>
                <w:szCs w:val="22"/>
              </w:rPr>
              <w:tab/>
            </w:r>
            <w:bookmarkEnd w:id="68"/>
            <w:bookmarkEnd w:id="69"/>
            <w:bookmarkEnd w:id="70"/>
            <w:r w:rsidR="000A75F5">
              <w:rPr>
                <w:b/>
                <w:bCs/>
              </w:rPr>
              <w:t xml:space="preserve"> </w:t>
            </w:r>
            <w:r w:rsidR="000A75F5" w:rsidRPr="000A75F5">
              <w:rPr>
                <w:b/>
                <w:bCs/>
                <w:sz w:val="22"/>
                <w:szCs w:val="22"/>
              </w:rPr>
              <w:t>Dispute resolution.</w:t>
            </w:r>
          </w:p>
          <w:p w14:paraId="363E3144" w14:textId="77777777" w:rsidR="00BD05ED" w:rsidRPr="005E701B" w:rsidRDefault="00BD05ED" w:rsidP="009C0BA0">
            <w:pPr>
              <w:pStyle w:val="Level2"/>
              <w:numPr>
                <w:ilvl w:val="0"/>
                <w:numId w:val="0"/>
              </w:numPr>
              <w:ind w:left="851" w:hanging="851"/>
              <w:rPr>
                <w:sz w:val="22"/>
                <w:szCs w:val="22"/>
              </w:rPr>
            </w:pPr>
            <w:bookmarkStart w:id="72" w:name="_Ref172390012"/>
            <w:r w:rsidRPr="005E701B">
              <w:rPr>
                <w:sz w:val="22"/>
                <w:szCs w:val="22"/>
              </w:rPr>
              <w:t>C7-14-1</w:t>
            </w:r>
            <w:r w:rsidRPr="005E701B">
              <w:rPr>
                <w:sz w:val="22"/>
                <w:szCs w:val="22"/>
              </w:rPr>
              <w:tab/>
              <w:t xml:space="preserve">The Parties shall attempt in good faith to negotiate a settlement to any dispute between them arising out of or in connection with the Framework Agreement within twenty (20) Working Days of either Party notifying the other of the dispute and such efforts shall involve the </w:t>
            </w:r>
            <w:r w:rsidR="00926BF1" w:rsidRPr="00D4794E">
              <w:rPr>
                <w:sz w:val="22"/>
                <w:szCs w:val="22"/>
              </w:rPr>
              <w:t>escalation</w:t>
            </w:r>
            <w:r w:rsidRPr="005E701B">
              <w:rPr>
                <w:sz w:val="22"/>
                <w:szCs w:val="22"/>
              </w:rPr>
              <w:t xml:space="preserve"> of the dispute to </w:t>
            </w:r>
            <w:bookmarkEnd w:id="72"/>
            <w:r w:rsidRPr="005E701B">
              <w:rPr>
                <w:sz w:val="22"/>
                <w:szCs w:val="22"/>
              </w:rPr>
              <w:t>[those persons identified in</w:t>
            </w:r>
            <w:r w:rsidR="00D21234">
              <w:rPr>
                <w:sz w:val="22"/>
                <w:szCs w:val="22"/>
              </w:rPr>
              <w:t xml:space="preserve"> Clause</w:t>
            </w:r>
            <w:r w:rsidRPr="005E701B">
              <w:rPr>
                <w:sz w:val="22"/>
                <w:szCs w:val="22"/>
              </w:rPr>
              <w:t xml:space="preserve"> </w:t>
            </w:r>
            <w:r w:rsidRPr="005459AD">
              <w:rPr>
                <w:sz w:val="22"/>
                <w:szCs w:val="22"/>
              </w:rPr>
              <w:t>C7-6 abo</w:t>
            </w:r>
            <w:r>
              <w:rPr>
                <w:sz w:val="22"/>
                <w:szCs w:val="22"/>
              </w:rPr>
              <w:t>ve</w:t>
            </w:r>
            <w:r w:rsidR="00D21234">
              <w:rPr>
                <w:sz w:val="22"/>
                <w:szCs w:val="22"/>
              </w:rPr>
              <w:t xml:space="preserve"> </w:t>
            </w:r>
            <w:r w:rsidR="0085610C" w:rsidRPr="0085610C">
              <w:rPr>
                <w:rFonts w:eastAsiaTheme="minorHAnsi"/>
                <w:sz w:val="22"/>
                <w:szCs w:val="22"/>
              </w:rPr>
              <w:t>(or ultimately such other person of seniority up to Director level or equivalent, who may be nominated) of each Party</w:t>
            </w:r>
            <w:r w:rsidRPr="00AE6BCA">
              <w:rPr>
                <w:sz w:val="22"/>
                <w:szCs w:val="22"/>
              </w:rPr>
              <w:t>.</w:t>
            </w:r>
          </w:p>
          <w:p w14:paraId="363E3145" w14:textId="77777777" w:rsidR="00BD05ED" w:rsidRPr="005E701B" w:rsidRDefault="00BD05ED" w:rsidP="00753886">
            <w:pPr>
              <w:pStyle w:val="Level2"/>
              <w:numPr>
                <w:ilvl w:val="0"/>
                <w:numId w:val="0"/>
              </w:numPr>
              <w:tabs>
                <w:tab w:val="num" w:pos="1050"/>
              </w:tabs>
              <w:spacing w:after="0"/>
              <w:rPr>
                <w:sz w:val="22"/>
                <w:szCs w:val="22"/>
              </w:rPr>
            </w:pPr>
            <w:bookmarkStart w:id="73" w:name="_Ref172390098"/>
            <w:r w:rsidRPr="005E701B">
              <w:rPr>
                <w:sz w:val="22"/>
                <w:szCs w:val="22"/>
              </w:rPr>
              <w:t>C7-14-2</w:t>
            </w:r>
            <w:r w:rsidRPr="005E701B">
              <w:rPr>
                <w:sz w:val="22"/>
                <w:szCs w:val="22"/>
              </w:rPr>
              <w:tab/>
              <w:t>Nothing in this dispute resolution procedure shall prevent the Parties from seeking from any court of competent jurisdiction an interim order restraining the other Party from doing any act or compelling the other Party to do any act.</w:t>
            </w:r>
            <w:bookmarkStart w:id="74" w:name="_Ref172390137"/>
            <w:bookmarkEnd w:id="73"/>
          </w:p>
          <w:p w14:paraId="363E3146" w14:textId="77777777" w:rsidR="00BD05ED" w:rsidRPr="005E701B" w:rsidRDefault="00BD05ED" w:rsidP="009C0BA0">
            <w:pPr>
              <w:pStyle w:val="Level3"/>
              <w:keepNext/>
              <w:numPr>
                <w:ilvl w:val="0"/>
                <w:numId w:val="0"/>
              </w:numPr>
              <w:tabs>
                <w:tab w:val="left" w:pos="2200"/>
              </w:tabs>
              <w:ind w:left="1200"/>
              <w:rPr>
                <w:sz w:val="22"/>
                <w:szCs w:val="22"/>
              </w:rPr>
            </w:pPr>
            <w:r w:rsidRPr="005E701B">
              <w:rPr>
                <w:sz w:val="22"/>
                <w:szCs w:val="22"/>
              </w:rPr>
              <w:tab/>
            </w:r>
            <w:bookmarkEnd w:id="74"/>
            <w:r w:rsidRPr="005E701B">
              <w:rPr>
                <w:sz w:val="22"/>
                <w:szCs w:val="22"/>
              </w:rPr>
              <w:t xml:space="preserve"> </w:t>
            </w:r>
          </w:p>
          <w:p w14:paraId="363E3147" w14:textId="77777777" w:rsidR="00BD05ED" w:rsidRDefault="00BD05ED" w:rsidP="00753886">
            <w:pPr>
              <w:pStyle w:val="Level2"/>
              <w:keepNext/>
              <w:numPr>
                <w:ilvl w:val="0"/>
                <w:numId w:val="0"/>
              </w:numPr>
              <w:tabs>
                <w:tab w:val="num" w:pos="1050"/>
              </w:tabs>
              <w:spacing w:after="0"/>
              <w:ind w:left="851" w:hanging="851"/>
            </w:pPr>
            <w:r w:rsidRPr="005E701B">
              <w:rPr>
                <w:sz w:val="22"/>
                <w:szCs w:val="22"/>
              </w:rPr>
              <w:t>C7-14-</w:t>
            </w:r>
            <w:r>
              <w:rPr>
                <w:sz w:val="22"/>
                <w:szCs w:val="22"/>
              </w:rPr>
              <w:t>3</w:t>
            </w:r>
            <w:r w:rsidRPr="005E701B">
              <w:rPr>
                <w:sz w:val="22"/>
                <w:szCs w:val="22"/>
              </w:rPr>
              <w:tab/>
              <w:t>The obligations of the Parties under the Framework Agreement shall not be suspended, cease or be delayed by the reference of a dispute and the Provider and its employees, personnel and associates shall comply fully with the requirements of the Framework Agreement at all times.</w:t>
            </w:r>
          </w:p>
        </w:tc>
        <w:tc>
          <w:tcPr>
            <w:tcW w:w="930" w:type="dxa"/>
          </w:tcPr>
          <w:p w14:paraId="363E3148" w14:textId="77777777" w:rsidR="00BD05ED" w:rsidRPr="0067362E" w:rsidRDefault="00BD05ED" w:rsidP="009C0BA0">
            <w:pPr>
              <w:pStyle w:val="Heading2"/>
              <w:jc w:val="center"/>
              <w:rPr>
                <w:rStyle w:val="Strong"/>
                <w:b/>
                <w:i/>
                <w:color w:val="FF0000"/>
                <w:sz w:val="36"/>
                <w:szCs w:val="36"/>
              </w:rPr>
            </w:pPr>
          </w:p>
        </w:tc>
      </w:tr>
      <w:tr w:rsidR="00BD05ED" w:rsidRPr="0067362E" w14:paraId="363E314C"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14A" w14:textId="77777777" w:rsidR="00BD05ED" w:rsidRPr="00DD6D21" w:rsidRDefault="00BD05ED" w:rsidP="009C0BA0">
            <w:pPr>
              <w:pStyle w:val="SectionCLevel1Number"/>
              <w:numPr>
                <w:ilvl w:val="0"/>
                <w:numId w:val="0"/>
              </w:numPr>
              <w:rPr>
                <w:b/>
                <w:bCs/>
              </w:rPr>
            </w:pPr>
            <w:r w:rsidRPr="00DD6D21">
              <w:rPr>
                <w:bCs/>
              </w:rPr>
              <w:t xml:space="preserve">C7-15 </w:t>
            </w:r>
            <w:r w:rsidRPr="00DD6D21">
              <w:rPr>
                <w:b/>
                <w:bCs/>
              </w:rPr>
              <w:t>Governing law and jurisdiction.</w:t>
            </w:r>
          </w:p>
        </w:tc>
        <w:tc>
          <w:tcPr>
            <w:tcW w:w="930" w:type="dxa"/>
          </w:tcPr>
          <w:p w14:paraId="363E314B" w14:textId="77777777" w:rsidR="00BD05ED" w:rsidRPr="0067362E" w:rsidRDefault="00BD05ED" w:rsidP="009C0BA0">
            <w:pPr>
              <w:pStyle w:val="Heading2"/>
              <w:jc w:val="center"/>
              <w:rPr>
                <w:rStyle w:val="Strong"/>
                <w:b/>
                <w:i/>
                <w:color w:val="FF0000"/>
                <w:sz w:val="36"/>
                <w:szCs w:val="36"/>
              </w:rPr>
            </w:pPr>
          </w:p>
        </w:tc>
      </w:tr>
      <w:tr w:rsidR="00BD05ED" w:rsidRPr="0067362E" w14:paraId="363E314F"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14D" w14:textId="77777777" w:rsidR="00BD05ED" w:rsidRPr="00C329BE" w:rsidRDefault="00BD05ED" w:rsidP="00A13C58">
            <w:pPr>
              <w:pStyle w:val="SectionCLevel2Number"/>
              <w:numPr>
                <w:ilvl w:val="0"/>
                <w:numId w:val="0"/>
              </w:numPr>
              <w:ind w:left="720"/>
            </w:pPr>
            <w:bookmarkStart w:id="75" w:name="main"/>
            <w:bookmarkStart w:id="76" w:name="_Ref286141844"/>
            <w:r w:rsidRPr="00C329BE">
              <w:t>C7-15-1 Subject to clause</w:t>
            </w:r>
            <w:r w:rsidR="00A13C58">
              <w:t xml:space="preserve"> C7-13-2</w:t>
            </w:r>
            <w:r w:rsidRPr="005459AD">
              <w:t>,</w:t>
            </w:r>
            <w:r w:rsidRPr="00C329BE">
              <w:t xml:space="preserve"> this Framework Agreement and any Call-Off Contract, and any dispute or claim arising out of or in connection with them or their subject matter or formation (including non-contractual disputes or claims), shall be governed by, and construed in accordance with, English law, and the parties </w:t>
            </w:r>
            <w:r w:rsidRPr="00C329BE">
              <w:lastRenderedPageBreak/>
              <w:t>irrevocably submit to the exclusive jurisdiction of the courts of England and Wales.</w:t>
            </w:r>
            <w:bookmarkEnd w:id="75"/>
            <w:bookmarkEnd w:id="76"/>
          </w:p>
        </w:tc>
        <w:tc>
          <w:tcPr>
            <w:tcW w:w="930" w:type="dxa"/>
          </w:tcPr>
          <w:p w14:paraId="363E314E" w14:textId="77777777" w:rsidR="00BD05ED" w:rsidRPr="0067362E" w:rsidRDefault="00BD05ED" w:rsidP="009C0BA0">
            <w:pPr>
              <w:pStyle w:val="Heading2"/>
              <w:jc w:val="center"/>
              <w:rPr>
                <w:rStyle w:val="Strong"/>
                <w:b/>
                <w:i/>
                <w:color w:val="FF0000"/>
                <w:sz w:val="36"/>
                <w:szCs w:val="36"/>
              </w:rPr>
            </w:pPr>
          </w:p>
        </w:tc>
      </w:tr>
      <w:tr w:rsidR="00BD05ED" w:rsidRPr="0067362E" w14:paraId="363E3164"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150" w14:textId="77777777" w:rsidR="00BD05ED" w:rsidRPr="00D613EF" w:rsidRDefault="00BD05ED" w:rsidP="00646F47">
            <w:pPr>
              <w:pStyle w:val="SectionCLevel1Number"/>
              <w:numPr>
                <w:ilvl w:val="0"/>
                <w:numId w:val="0"/>
              </w:numPr>
              <w:ind w:left="720" w:hanging="720"/>
            </w:pPr>
            <w:bookmarkStart w:id="77" w:name="_Ref283372308"/>
            <w:bookmarkStart w:id="78" w:name="_Ref288037138"/>
            <w:r w:rsidRPr="00D613EF">
              <w:lastRenderedPageBreak/>
              <w:t xml:space="preserve">C7-16 </w:t>
            </w:r>
            <w:r w:rsidR="00646F47">
              <w:t xml:space="preserve"> </w:t>
            </w:r>
            <w:r w:rsidRPr="00D613EF">
              <w:t>UK SBS and the Customer shall be free to enforce their intellectual property rights in any jurisdiction.</w:t>
            </w:r>
            <w:bookmarkEnd w:id="77"/>
            <w:r w:rsidRPr="00D613EF">
              <w:t xml:space="preserve">  </w:t>
            </w:r>
            <w:bookmarkEnd w:id="78"/>
          </w:p>
          <w:p w14:paraId="363E3151" w14:textId="77777777" w:rsidR="00BD05ED" w:rsidRPr="00D613EF" w:rsidRDefault="00BD05ED" w:rsidP="009C0BA0">
            <w:pPr>
              <w:pStyle w:val="Level1"/>
              <w:keepNext/>
              <w:numPr>
                <w:ilvl w:val="0"/>
                <w:numId w:val="0"/>
              </w:numPr>
            </w:pPr>
            <w:bookmarkStart w:id="79" w:name="_Ref137025956"/>
            <w:bookmarkStart w:id="80" w:name="_Ref173128668"/>
            <w:bookmarkStart w:id="81" w:name="_Ref173296165"/>
            <w:bookmarkStart w:id="82" w:name="_Ref190232845"/>
            <w:bookmarkStart w:id="83" w:name="_Ref190497629"/>
            <w:bookmarkStart w:id="84" w:name="_Ref190502766"/>
            <w:bookmarkStart w:id="85" w:name="_Ref190505888"/>
            <w:r w:rsidRPr="00E22630">
              <w:rPr>
                <w:sz w:val="22"/>
                <w:szCs w:val="22"/>
              </w:rPr>
              <w:t>C7-17</w:t>
            </w:r>
            <w:r w:rsidRPr="00D613EF">
              <w:t xml:space="preserve"> </w:t>
            </w:r>
            <w:r w:rsidR="0000535F" w:rsidRPr="00190005">
              <w:fldChar w:fldCharType="begin"/>
            </w:r>
            <w:r w:rsidRPr="00190005">
              <w:instrText>tc "</w:instrText>
            </w:r>
            <w:r w:rsidR="0000535F">
              <w:fldChar w:fldCharType="begin"/>
            </w:r>
            <w:r w:rsidR="005E77BA">
              <w:instrText xml:space="preserve"> REF _Ref190506410 \r  \* MERGEFORMAT </w:instrText>
            </w:r>
            <w:r w:rsidR="0000535F">
              <w:fldChar w:fldCharType="separate"/>
            </w:r>
            <w:bookmarkStart w:id="86" w:name="_Toc349284996"/>
            <w:r w:rsidR="008E6B9B">
              <w:rPr>
                <w:b/>
                <w:bCs/>
                <w:lang w:val="en-US"/>
              </w:rPr>
              <w:instrText>Error! Reference source not found.</w:instrText>
            </w:r>
            <w:r w:rsidR="0000535F">
              <w:fldChar w:fldCharType="end"/>
            </w:r>
            <w:r w:rsidRPr="00190005">
              <w:tab/>
              <w:instrText>PROVISION OF MANAGEMENT INFORMATION</w:instrText>
            </w:r>
            <w:bookmarkEnd w:id="86"/>
            <w:r w:rsidRPr="00190005">
              <w:instrText>" \l 1</w:instrText>
            </w:r>
            <w:r w:rsidR="0000535F" w:rsidRPr="00190005">
              <w:fldChar w:fldCharType="end"/>
            </w:r>
            <w:bookmarkEnd w:id="79"/>
            <w:bookmarkEnd w:id="80"/>
            <w:bookmarkEnd w:id="81"/>
            <w:bookmarkEnd w:id="82"/>
            <w:bookmarkEnd w:id="83"/>
            <w:bookmarkEnd w:id="84"/>
            <w:bookmarkEnd w:id="85"/>
            <w:r w:rsidR="000A75F5">
              <w:rPr>
                <w:b/>
                <w:bCs/>
              </w:rPr>
              <w:t xml:space="preserve"> </w:t>
            </w:r>
            <w:r w:rsidR="000A75F5" w:rsidRPr="000A75F5">
              <w:rPr>
                <w:b/>
                <w:bCs/>
                <w:sz w:val="22"/>
                <w:szCs w:val="22"/>
              </w:rPr>
              <w:t>Provision of management information.</w:t>
            </w:r>
            <w:r w:rsidRPr="00D613EF">
              <w:rPr>
                <w:rStyle w:val="Level1asHeadingtext"/>
              </w:rPr>
              <w:t xml:space="preserve"> </w:t>
            </w:r>
          </w:p>
          <w:p w14:paraId="363E3152" w14:textId="77777777" w:rsidR="00BD05ED" w:rsidRPr="00FC12F3" w:rsidRDefault="00BD05ED" w:rsidP="00646F47">
            <w:pPr>
              <w:pStyle w:val="Level2"/>
              <w:keepNext/>
              <w:numPr>
                <w:ilvl w:val="0"/>
                <w:numId w:val="0"/>
              </w:numPr>
              <w:tabs>
                <w:tab w:val="num" w:pos="950"/>
              </w:tabs>
              <w:ind w:left="1570" w:hanging="850"/>
              <w:rPr>
                <w:sz w:val="22"/>
                <w:szCs w:val="22"/>
              </w:rPr>
            </w:pPr>
            <w:r w:rsidRPr="00FC12F3">
              <w:rPr>
                <w:sz w:val="22"/>
                <w:szCs w:val="22"/>
              </w:rPr>
              <w:t xml:space="preserve">C 7-17-1 The Provider shall submit Management Information to UK SBS in the form set out in </w:t>
            </w:r>
            <w:r w:rsidRPr="005459AD">
              <w:rPr>
                <w:sz w:val="22"/>
                <w:szCs w:val="22"/>
              </w:rPr>
              <w:t>Schedule 6</w:t>
            </w:r>
            <w:r w:rsidRPr="00FC12F3">
              <w:rPr>
                <w:sz w:val="22"/>
                <w:szCs w:val="22"/>
              </w:rPr>
              <w:t xml:space="preserve"> throughout the Term</w:t>
            </w:r>
            <w:r>
              <w:rPr>
                <w:sz w:val="22"/>
                <w:szCs w:val="22"/>
              </w:rPr>
              <w:t>, with further terms and conditions attached at Annex B.</w:t>
            </w:r>
          </w:p>
          <w:p w14:paraId="363E3153" w14:textId="77777777" w:rsidR="00BD05ED" w:rsidRPr="00FC12F3" w:rsidRDefault="00BD05ED" w:rsidP="00646F47">
            <w:pPr>
              <w:pStyle w:val="Level2"/>
              <w:keepNext/>
              <w:numPr>
                <w:ilvl w:val="0"/>
                <w:numId w:val="0"/>
              </w:numPr>
              <w:tabs>
                <w:tab w:val="num" w:pos="950"/>
              </w:tabs>
              <w:ind w:left="1570" w:hanging="850"/>
              <w:rPr>
                <w:sz w:val="22"/>
                <w:szCs w:val="22"/>
              </w:rPr>
            </w:pPr>
            <w:r w:rsidRPr="00FC12F3">
              <w:rPr>
                <w:sz w:val="22"/>
                <w:szCs w:val="22"/>
              </w:rPr>
              <w:t xml:space="preserve">C 7-17-2 </w:t>
            </w:r>
            <w:r>
              <w:rPr>
                <w:sz w:val="22"/>
                <w:szCs w:val="22"/>
              </w:rPr>
              <w:t>UK SBS</w:t>
            </w:r>
            <w:r w:rsidRPr="00FC12F3">
              <w:rPr>
                <w:sz w:val="22"/>
                <w:szCs w:val="22"/>
              </w:rPr>
              <w:t xml:space="preserve"> may share the Management Information supplied by the Provider with any Contracting Body.</w:t>
            </w:r>
          </w:p>
          <w:p w14:paraId="363E3154" w14:textId="77777777" w:rsidR="00BD05ED" w:rsidRPr="00FC12F3" w:rsidRDefault="00BD05ED" w:rsidP="00646F47">
            <w:pPr>
              <w:pStyle w:val="Level2"/>
              <w:keepNext/>
              <w:numPr>
                <w:ilvl w:val="0"/>
                <w:numId w:val="0"/>
              </w:numPr>
              <w:tabs>
                <w:tab w:val="num" w:pos="950"/>
              </w:tabs>
              <w:ind w:left="1570" w:hanging="850"/>
              <w:rPr>
                <w:sz w:val="22"/>
                <w:szCs w:val="22"/>
              </w:rPr>
            </w:pPr>
            <w:r w:rsidRPr="00FC12F3">
              <w:rPr>
                <w:sz w:val="22"/>
                <w:szCs w:val="22"/>
              </w:rPr>
              <w:t xml:space="preserve">C 7-17-3 </w:t>
            </w:r>
            <w:r>
              <w:rPr>
                <w:sz w:val="22"/>
                <w:szCs w:val="22"/>
              </w:rPr>
              <w:t>UK SBS</w:t>
            </w:r>
            <w:r w:rsidRPr="00FC12F3">
              <w:rPr>
                <w:sz w:val="22"/>
                <w:szCs w:val="22"/>
              </w:rPr>
              <w:t xml:space="preserve"> may make changes to the Management Information which the Provider is required to supply and shall give the Provider at least </w:t>
            </w:r>
            <w:r>
              <w:rPr>
                <w:sz w:val="22"/>
                <w:szCs w:val="22"/>
              </w:rPr>
              <w:t>thirty</w:t>
            </w:r>
            <w:r w:rsidRPr="00FC12F3">
              <w:rPr>
                <w:sz w:val="22"/>
                <w:szCs w:val="22"/>
              </w:rPr>
              <w:t xml:space="preserve"> (</w:t>
            </w:r>
            <w:r>
              <w:rPr>
                <w:sz w:val="22"/>
                <w:szCs w:val="22"/>
              </w:rPr>
              <w:t>30</w:t>
            </w:r>
            <w:r w:rsidRPr="00FC12F3">
              <w:rPr>
                <w:sz w:val="22"/>
                <w:szCs w:val="22"/>
              </w:rPr>
              <w:t xml:space="preserve">) </w:t>
            </w:r>
            <w:r>
              <w:rPr>
                <w:sz w:val="22"/>
                <w:szCs w:val="22"/>
              </w:rPr>
              <w:t>calendar days</w:t>
            </w:r>
            <w:r w:rsidRPr="00FC12F3">
              <w:rPr>
                <w:sz w:val="22"/>
                <w:szCs w:val="22"/>
              </w:rPr>
              <w:t xml:space="preserve"> written notice of any changes.</w:t>
            </w:r>
            <w:bookmarkStart w:id="87" w:name="_Ref137025982"/>
            <w:bookmarkStart w:id="88" w:name="_Ref172372255"/>
            <w:bookmarkStart w:id="89" w:name="_Ref172602582"/>
            <w:bookmarkStart w:id="90" w:name="_Ref172602699"/>
            <w:bookmarkStart w:id="91" w:name="_Ref172603419"/>
            <w:bookmarkStart w:id="92" w:name="_Ref173128669"/>
            <w:bookmarkStart w:id="93" w:name="_Ref173296166"/>
            <w:bookmarkStart w:id="94" w:name="_Ref190232846"/>
            <w:bookmarkStart w:id="95" w:name="_Ref190497630"/>
            <w:bookmarkStart w:id="96" w:name="_Ref190502767"/>
            <w:bookmarkStart w:id="97" w:name="_Ref190505889"/>
          </w:p>
          <w:p w14:paraId="363E3155" w14:textId="77777777" w:rsidR="00BD05ED" w:rsidRPr="00FC12F3" w:rsidRDefault="00BD05ED" w:rsidP="009C0BA0">
            <w:pPr>
              <w:pStyle w:val="Level2"/>
              <w:keepNext/>
              <w:numPr>
                <w:ilvl w:val="0"/>
                <w:numId w:val="0"/>
              </w:numPr>
              <w:tabs>
                <w:tab w:val="num" w:pos="950"/>
              </w:tabs>
              <w:rPr>
                <w:sz w:val="22"/>
                <w:szCs w:val="22"/>
              </w:rPr>
            </w:pPr>
            <w:r w:rsidRPr="00FC12F3">
              <w:rPr>
                <w:sz w:val="22"/>
                <w:szCs w:val="22"/>
              </w:rPr>
              <w:t xml:space="preserve">C7-18 </w:t>
            </w:r>
            <w:r w:rsidR="0000535F" w:rsidRPr="00FC12F3">
              <w:rPr>
                <w:sz w:val="22"/>
                <w:szCs w:val="22"/>
              </w:rPr>
              <w:fldChar w:fldCharType="begin"/>
            </w:r>
            <w:r w:rsidRPr="00FC12F3">
              <w:rPr>
                <w:sz w:val="22"/>
                <w:szCs w:val="22"/>
              </w:rPr>
              <w:instrText>tc "</w:instrText>
            </w:r>
            <w:r w:rsidR="0000535F">
              <w:fldChar w:fldCharType="begin"/>
            </w:r>
            <w:r w:rsidR="005E77BA">
              <w:instrText xml:space="preserve"> REF _Ref190506411 \r  \* MERGEFORMAT </w:instrText>
            </w:r>
            <w:r w:rsidR="0000535F">
              <w:fldChar w:fldCharType="separate"/>
            </w:r>
            <w:bookmarkStart w:id="98" w:name="_Toc349284997"/>
            <w:r w:rsidR="008E6B9B">
              <w:rPr>
                <w:b/>
                <w:bCs/>
                <w:lang w:val="en-US"/>
              </w:rPr>
              <w:instrText>Error! Reference source not found.</w:instrText>
            </w:r>
            <w:r w:rsidR="0000535F">
              <w:fldChar w:fldCharType="end"/>
            </w:r>
            <w:r w:rsidRPr="00FC12F3">
              <w:rPr>
                <w:sz w:val="22"/>
                <w:szCs w:val="22"/>
              </w:rPr>
              <w:tab/>
              <w:instrText>RECORDS AND AUDIT ACCESS</w:instrText>
            </w:r>
            <w:bookmarkEnd w:id="98"/>
            <w:r w:rsidRPr="00FC12F3">
              <w:rPr>
                <w:sz w:val="22"/>
                <w:szCs w:val="22"/>
              </w:rPr>
              <w:instrText>" \l 1</w:instrText>
            </w:r>
            <w:r w:rsidR="0000535F" w:rsidRPr="00FC12F3">
              <w:rPr>
                <w:sz w:val="22"/>
                <w:szCs w:val="22"/>
              </w:rPr>
              <w:fldChar w:fldCharType="end"/>
            </w:r>
            <w:bookmarkEnd w:id="87"/>
            <w:bookmarkEnd w:id="88"/>
            <w:bookmarkEnd w:id="89"/>
            <w:bookmarkEnd w:id="90"/>
            <w:bookmarkEnd w:id="91"/>
            <w:bookmarkEnd w:id="92"/>
            <w:bookmarkEnd w:id="93"/>
            <w:bookmarkEnd w:id="94"/>
            <w:bookmarkEnd w:id="95"/>
            <w:bookmarkEnd w:id="96"/>
            <w:bookmarkEnd w:id="97"/>
            <w:r w:rsidR="000A75F5">
              <w:rPr>
                <w:b/>
                <w:bCs/>
              </w:rPr>
              <w:t xml:space="preserve"> </w:t>
            </w:r>
            <w:r w:rsidR="000A75F5" w:rsidRPr="000A75F5">
              <w:rPr>
                <w:b/>
                <w:bCs/>
                <w:sz w:val="22"/>
                <w:szCs w:val="22"/>
              </w:rPr>
              <w:t>Records and audit access.</w:t>
            </w:r>
            <w:r w:rsidR="000A75F5">
              <w:rPr>
                <w:rStyle w:val="Level1asHeadingtext"/>
                <w:sz w:val="22"/>
                <w:szCs w:val="22"/>
              </w:rPr>
              <w:t xml:space="preserve"> </w:t>
            </w:r>
          </w:p>
          <w:p w14:paraId="363E3156" w14:textId="77777777" w:rsidR="00BD05ED" w:rsidRPr="00FC12F3" w:rsidRDefault="00BD05ED" w:rsidP="00024B29">
            <w:pPr>
              <w:pStyle w:val="Level2"/>
              <w:numPr>
                <w:ilvl w:val="0"/>
                <w:numId w:val="0"/>
              </w:numPr>
              <w:tabs>
                <w:tab w:val="num" w:pos="950"/>
              </w:tabs>
              <w:ind w:left="1570" w:hanging="850"/>
              <w:rPr>
                <w:sz w:val="22"/>
                <w:szCs w:val="22"/>
              </w:rPr>
            </w:pPr>
            <w:bookmarkStart w:id="99" w:name="_Ref172375693"/>
            <w:r w:rsidRPr="00FC12F3">
              <w:rPr>
                <w:sz w:val="22"/>
                <w:szCs w:val="22"/>
              </w:rPr>
              <w:t>C7-18-1 The Provider shall keep and maintain until six (6) years after the date of termination or expiry (whichever is the earlier) of this Framework Agreement (or as long a period as may be agreed between the Parties), full and accurate records and accounts of the operation of this Framework Agreement including the Services provided under it, the Call-Off Contracts entered into with Contracting Bodies and the amounts paid by each Contracting Body.</w:t>
            </w:r>
            <w:bookmarkEnd w:id="99"/>
          </w:p>
          <w:p w14:paraId="363E3157" w14:textId="77777777" w:rsidR="00BD05ED" w:rsidRPr="00FC12F3" w:rsidRDefault="00BD05ED" w:rsidP="00024B29">
            <w:pPr>
              <w:pStyle w:val="Level2"/>
              <w:numPr>
                <w:ilvl w:val="0"/>
                <w:numId w:val="0"/>
              </w:numPr>
              <w:tabs>
                <w:tab w:val="num" w:pos="950"/>
              </w:tabs>
              <w:ind w:left="1570" w:hanging="850"/>
              <w:rPr>
                <w:sz w:val="22"/>
                <w:szCs w:val="22"/>
              </w:rPr>
            </w:pPr>
            <w:r w:rsidRPr="00FC12F3">
              <w:rPr>
                <w:sz w:val="22"/>
                <w:szCs w:val="22"/>
              </w:rPr>
              <w:t>C7-18-2 The Provider shall keep the records and accounts referred to in Clause 17.1 above in accordance with good accountancy practice.</w:t>
            </w:r>
          </w:p>
          <w:p w14:paraId="363E3158" w14:textId="77777777" w:rsidR="00BD05ED" w:rsidRPr="00FC12F3" w:rsidRDefault="00BD05ED" w:rsidP="00024B29">
            <w:pPr>
              <w:pStyle w:val="Level2"/>
              <w:numPr>
                <w:ilvl w:val="0"/>
                <w:numId w:val="0"/>
              </w:numPr>
              <w:tabs>
                <w:tab w:val="num" w:pos="950"/>
              </w:tabs>
              <w:ind w:left="1570" w:hanging="850"/>
              <w:rPr>
                <w:sz w:val="22"/>
                <w:szCs w:val="22"/>
              </w:rPr>
            </w:pPr>
            <w:r w:rsidRPr="00FC12F3">
              <w:rPr>
                <w:sz w:val="22"/>
                <w:szCs w:val="22"/>
              </w:rPr>
              <w:t xml:space="preserve">C7-18-3 The Provider shall afford </w:t>
            </w:r>
            <w:r>
              <w:rPr>
                <w:sz w:val="22"/>
                <w:szCs w:val="22"/>
              </w:rPr>
              <w:t>UK SBS</w:t>
            </w:r>
            <w:r w:rsidRPr="00FC12F3">
              <w:rPr>
                <w:sz w:val="22"/>
                <w:szCs w:val="22"/>
              </w:rPr>
              <w:t xml:space="preserve"> (or relevant Contracting Body) and/or the Auditor such access to such records and accounts as may be required from time to time. </w:t>
            </w:r>
          </w:p>
          <w:p w14:paraId="363E3159" w14:textId="77777777" w:rsidR="00BD05ED" w:rsidRPr="00FC12F3" w:rsidRDefault="00BD05ED" w:rsidP="00024B29">
            <w:pPr>
              <w:pStyle w:val="Level2"/>
              <w:numPr>
                <w:ilvl w:val="0"/>
                <w:numId w:val="0"/>
              </w:numPr>
              <w:tabs>
                <w:tab w:val="num" w:pos="950"/>
              </w:tabs>
              <w:ind w:left="1570" w:hanging="850"/>
              <w:rPr>
                <w:sz w:val="22"/>
                <w:szCs w:val="22"/>
              </w:rPr>
            </w:pPr>
            <w:r w:rsidRPr="00FC12F3">
              <w:rPr>
                <w:sz w:val="22"/>
                <w:szCs w:val="22"/>
              </w:rPr>
              <w:t xml:space="preserve">C7-18-4 The Provider shall provide such records and accounts (together with copies of the Provider's published accounts) during the Term and for a period of six (6) years after expiry of the Term to </w:t>
            </w:r>
            <w:r>
              <w:rPr>
                <w:sz w:val="22"/>
                <w:szCs w:val="22"/>
              </w:rPr>
              <w:t>UK SBS</w:t>
            </w:r>
            <w:r w:rsidRPr="00FC12F3">
              <w:rPr>
                <w:sz w:val="22"/>
                <w:szCs w:val="22"/>
              </w:rPr>
              <w:t xml:space="preserve"> (or relevant Contracting Body) and the Auditor.</w:t>
            </w:r>
          </w:p>
          <w:p w14:paraId="363E315A" w14:textId="77777777" w:rsidR="00BD05ED" w:rsidRPr="00FC12F3" w:rsidRDefault="00BD05ED" w:rsidP="00024B29">
            <w:pPr>
              <w:pStyle w:val="Level2"/>
              <w:numPr>
                <w:ilvl w:val="0"/>
                <w:numId w:val="0"/>
              </w:numPr>
              <w:tabs>
                <w:tab w:val="num" w:pos="950"/>
              </w:tabs>
              <w:ind w:left="1570" w:hanging="850"/>
              <w:rPr>
                <w:sz w:val="22"/>
                <w:szCs w:val="22"/>
              </w:rPr>
            </w:pPr>
            <w:r w:rsidRPr="00FC12F3">
              <w:rPr>
                <w:sz w:val="22"/>
                <w:szCs w:val="22"/>
              </w:rPr>
              <w:t xml:space="preserve">C7-18-5 </w:t>
            </w:r>
            <w:r>
              <w:rPr>
                <w:sz w:val="22"/>
                <w:szCs w:val="22"/>
              </w:rPr>
              <w:t>UK SBS</w:t>
            </w:r>
            <w:r w:rsidRPr="00FC12F3">
              <w:rPr>
                <w:sz w:val="22"/>
                <w:szCs w:val="22"/>
              </w:rPr>
              <w:t xml:space="preserve"> shall use reasonable endeavours to ensure that the conduct of each Audit does not unreasonably disrupt the Provider or delay the provision of the Services pursuant to the Call-Off Contracts, and acknowledges that control over the conduct of Audits carried out by the Auditor is outside of the control of </w:t>
            </w:r>
            <w:r>
              <w:rPr>
                <w:sz w:val="22"/>
                <w:szCs w:val="22"/>
              </w:rPr>
              <w:t>UK SBS</w:t>
            </w:r>
            <w:r w:rsidRPr="00FC12F3">
              <w:rPr>
                <w:sz w:val="22"/>
                <w:szCs w:val="22"/>
              </w:rPr>
              <w:t>.</w:t>
            </w:r>
          </w:p>
          <w:p w14:paraId="363E315B" w14:textId="77777777" w:rsidR="00BD05ED" w:rsidRPr="00FC12F3" w:rsidRDefault="00BD05ED" w:rsidP="00024B29">
            <w:pPr>
              <w:pStyle w:val="Level2"/>
              <w:numPr>
                <w:ilvl w:val="0"/>
                <w:numId w:val="0"/>
              </w:numPr>
              <w:tabs>
                <w:tab w:val="num" w:pos="950"/>
              </w:tabs>
              <w:ind w:left="1570" w:hanging="850"/>
              <w:rPr>
                <w:sz w:val="22"/>
                <w:szCs w:val="22"/>
              </w:rPr>
            </w:pPr>
            <w:r w:rsidRPr="00FC12F3">
              <w:rPr>
                <w:sz w:val="22"/>
                <w:szCs w:val="22"/>
              </w:rPr>
              <w:t xml:space="preserve">C7-18-6 Subject to </w:t>
            </w:r>
            <w:r>
              <w:rPr>
                <w:sz w:val="22"/>
                <w:szCs w:val="22"/>
              </w:rPr>
              <w:t>UK SBS</w:t>
            </w:r>
            <w:r w:rsidRPr="00FC12F3">
              <w:rPr>
                <w:sz w:val="22"/>
                <w:szCs w:val="22"/>
              </w:rPr>
              <w:t>'s rights of confidentiality, the Provider shall on demand provide the Auditor with all reasonable co-operation and assistance in relation to each Audit, including:-</w:t>
            </w:r>
          </w:p>
          <w:p w14:paraId="363E315C" w14:textId="77777777" w:rsidR="00BD05ED" w:rsidRPr="00FC12F3" w:rsidRDefault="00BD05ED" w:rsidP="009C0BA0">
            <w:pPr>
              <w:pStyle w:val="Level3"/>
              <w:numPr>
                <w:ilvl w:val="0"/>
                <w:numId w:val="0"/>
              </w:numPr>
              <w:ind w:left="1200"/>
              <w:rPr>
                <w:sz w:val="22"/>
                <w:szCs w:val="22"/>
              </w:rPr>
            </w:pPr>
            <w:r w:rsidRPr="00FC12F3">
              <w:rPr>
                <w:sz w:val="22"/>
                <w:szCs w:val="22"/>
              </w:rPr>
              <w:t>C7-18-6-1 all information requested by the Auditor within the scope of the Audit;</w:t>
            </w:r>
          </w:p>
          <w:p w14:paraId="363E315D" w14:textId="77777777" w:rsidR="00BD05ED" w:rsidRPr="00FC12F3" w:rsidRDefault="00BD05ED" w:rsidP="009C0BA0">
            <w:pPr>
              <w:pStyle w:val="Level3"/>
              <w:numPr>
                <w:ilvl w:val="0"/>
                <w:numId w:val="0"/>
              </w:numPr>
              <w:ind w:left="1200"/>
              <w:rPr>
                <w:sz w:val="22"/>
                <w:szCs w:val="22"/>
              </w:rPr>
            </w:pPr>
            <w:r w:rsidRPr="00FC12F3">
              <w:rPr>
                <w:sz w:val="22"/>
                <w:szCs w:val="22"/>
              </w:rPr>
              <w:t>C7-18-6-2</w:t>
            </w:r>
            <w:r>
              <w:rPr>
                <w:sz w:val="22"/>
                <w:szCs w:val="22"/>
              </w:rPr>
              <w:t xml:space="preserve"> </w:t>
            </w:r>
            <w:r w:rsidRPr="00FC12F3">
              <w:rPr>
                <w:sz w:val="22"/>
                <w:szCs w:val="22"/>
              </w:rPr>
              <w:t xml:space="preserve">reasonable access to sites controlled by the Provider and to </w:t>
            </w:r>
            <w:r w:rsidRPr="00FC12F3">
              <w:rPr>
                <w:sz w:val="22"/>
                <w:szCs w:val="22"/>
              </w:rPr>
              <w:lastRenderedPageBreak/>
              <w:t>equipment used in the provision of the Services; and</w:t>
            </w:r>
          </w:p>
          <w:p w14:paraId="363E315E" w14:textId="77777777" w:rsidR="00BD05ED" w:rsidRPr="00FC12F3" w:rsidRDefault="00BD05ED" w:rsidP="009C0BA0">
            <w:pPr>
              <w:pStyle w:val="Level3"/>
              <w:numPr>
                <w:ilvl w:val="0"/>
                <w:numId w:val="0"/>
              </w:numPr>
              <w:ind w:left="1200"/>
              <w:rPr>
                <w:sz w:val="22"/>
                <w:szCs w:val="22"/>
              </w:rPr>
            </w:pPr>
            <w:r w:rsidRPr="00FC12F3">
              <w:rPr>
                <w:sz w:val="22"/>
                <w:szCs w:val="22"/>
              </w:rPr>
              <w:t xml:space="preserve">C7-18-6-3 </w:t>
            </w:r>
            <w:r>
              <w:rPr>
                <w:sz w:val="22"/>
                <w:szCs w:val="22"/>
              </w:rPr>
              <w:t xml:space="preserve">  </w:t>
            </w:r>
            <w:r w:rsidRPr="00FC12F3">
              <w:rPr>
                <w:sz w:val="22"/>
                <w:szCs w:val="22"/>
              </w:rPr>
              <w:t>access to the Staff.</w:t>
            </w:r>
          </w:p>
          <w:p w14:paraId="363E315F" w14:textId="77777777" w:rsidR="007C0A08" w:rsidRPr="007C0A08" w:rsidRDefault="00BD05ED" w:rsidP="007C0A08">
            <w:pPr>
              <w:pStyle w:val="Default"/>
              <w:rPr>
                <w:rFonts w:eastAsiaTheme="minorHAnsi"/>
                <w:sz w:val="22"/>
                <w:szCs w:val="22"/>
                <w:lang w:eastAsia="en-US"/>
              </w:rPr>
            </w:pPr>
            <w:r w:rsidRPr="00FC12F3">
              <w:rPr>
                <w:sz w:val="22"/>
                <w:szCs w:val="22"/>
              </w:rPr>
              <w:t xml:space="preserve">C7-18-7 The Parties agree that they shall bear their own respective costs and expenses incurred in respect of compliance with their obligations under this Clause 17, unless the Audit reveals a Material Default by the Provider in which case the Provider shall reimburse </w:t>
            </w:r>
            <w:r>
              <w:rPr>
                <w:sz w:val="22"/>
                <w:szCs w:val="22"/>
              </w:rPr>
              <w:t>UK SBS</w:t>
            </w:r>
            <w:r w:rsidRPr="00FC12F3">
              <w:rPr>
                <w:sz w:val="22"/>
                <w:szCs w:val="22"/>
              </w:rPr>
              <w:t xml:space="preserve"> for </w:t>
            </w:r>
            <w:r>
              <w:rPr>
                <w:sz w:val="22"/>
                <w:szCs w:val="22"/>
              </w:rPr>
              <w:t>UK SBS</w:t>
            </w:r>
            <w:r w:rsidRPr="00FC12F3">
              <w:rPr>
                <w:sz w:val="22"/>
                <w:szCs w:val="22"/>
              </w:rPr>
              <w:t>'s reasonable costs incurred in relation to the Audit.</w:t>
            </w:r>
            <w:r w:rsidR="007C0A08" w:rsidRPr="007C0A08">
              <w:rPr>
                <w:rFonts w:eastAsiaTheme="minorHAnsi"/>
                <w:b/>
                <w:bCs/>
                <w:sz w:val="22"/>
                <w:szCs w:val="22"/>
                <w:lang w:eastAsia="en-US"/>
              </w:rPr>
              <w:t xml:space="preserve">BY SIGNING AND RETURNING THIS FRAMEWORK AGREEMENT THE </w:t>
            </w:r>
            <w:r w:rsidR="00DD5EBF">
              <w:rPr>
                <w:rFonts w:eastAsiaTheme="minorHAnsi"/>
                <w:b/>
                <w:bCs/>
                <w:sz w:val="22"/>
                <w:szCs w:val="22"/>
                <w:lang w:eastAsia="en-US"/>
              </w:rPr>
              <w:t>PROVIDER</w:t>
            </w:r>
            <w:r w:rsidR="007C0A08" w:rsidRPr="007C0A08">
              <w:rPr>
                <w:rFonts w:eastAsiaTheme="minorHAnsi"/>
                <w:b/>
                <w:bCs/>
                <w:sz w:val="22"/>
                <w:szCs w:val="22"/>
                <w:lang w:eastAsia="en-US"/>
              </w:rPr>
              <w:t xml:space="preserve"> AGREES </w:t>
            </w:r>
            <w:r w:rsidR="007C0A08" w:rsidRPr="007C0A08">
              <w:rPr>
                <w:rFonts w:eastAsiaTheme="minorHAnsi"/>
                <w:sz w:val="22"/>
                <w:szCs w:val="22"/>
                <w:lang w:eastAsia="en-US"/>
              </w:rPr>
              <w:t xml:space="preserve">to comply with all the terms of this legally binding Framework Agreement (Agreement Ref: </w:t>
            </w:r>
            <w:r w:rsidR="007C0A08">
              <w:rPr>
                <w:rFonts w:eastAsiaTheme="minorHAnsi"/>
                <w:sz w:val="22"/>
                <w:szCs w:val="22"/>
                <w:lang w:eastAsia="en-US"/>
              </w:rPr>
              <w:t>MR130001</w:t>
            </w:r>
            <w:r w:rsidR="007C0A08" w:rsidRPr="007C0A08">
              <w:rPr>
                <w:rFonts w:eastAsiaTheme="minorHAnsi"/>
                <w:sz w:val="22"/>
                <w:szCs w:val="22"/>
                <w:lang w:eastAsia="en-US"/>
              </w:rPr>
              <w:t xml:space="preserve">). The Parties hereby acknowledge and agree that they have read this Framework Agreement and its Schedules and by signing below agree to be bound by the terms of this Framework Agreement. </w:t>
            </w:r>
          </w:p>
          <w:p w14:paraId="363E3160" w14:textId="77777777" w:rsidR="007C0A08" w:rsidRPr="007C0A08" w:rsidRDefault="007C0A08" w:rsidP="007C0A08">
            <w:pPr>
              <w:pStyle w:val="Level3Number"/>
              <w:rPr>
                <w:rFonts w:ascii="Arial" w:eastAsiaTheme="minorHAnsi" w:hAnsi="Arial" w:cs="Arial"/>
                <w:b/>
                <w:bCs/>
                <w:color w:val="000000"/>
                <w:szCs w:val="22"/>
              </w:rPr>
            </w:pPr>
          </w:p>
          <w:p w14:paraId="363E3161" w14:textId="77777777" w:rsidR="00BD05ED" w:rsidRPr="007C0A08" w:rsidRDefault="007C0A08" w:rsidP="007C0A08">
            <w:pPr>
              <w:pStyle w:val="Level3Number"/>
              <w:rPr>
                <w:rFonts w:ascii="Arial" w:hAnsi="Arial"/>
                <w:szCs w:val="22"/>
              </w:rPr>
            </w:pPr>
            <w:r w:rsidRPr="007C0A08">
              <w:rPr>
                <w:rFonts w:ascii="Arial" w:eastAsiaTheme="minorHAnsi" w:hAnsi="Arial" w:cs="Arial"/>
                <w:b/>
                <w:bCs/>
                <w:color w:val="000000"/>
                <w:szCs w:val="22"/>
              </w:rPr>
              <w:t xml:space="preserve">IN WITNESS </w:t>
            </w:r>
            <w:r w:rsidRPr="007C0A08">
              <w:rPr>
                <w:rFonts w:ascii="Arial" w:eastAsiaTheme="minorHAnsi" w:hAnsi="Arial" w:cs="Arial"/>
                <w:color w:val="000000"/>
                <w:szCs w:val="22"/>
              </w:rPr>
              <w:t>of which this Framework Agreement has been duly executed by the Parties.</w:t>
            </w:r>
          </w:p>
          <w:p w14:paraId="363E3162" w14:textId="77777777" w:rsidR="00BD05ED" w:rsidRPr="00D613EF" w:rsidRDefault="00BD05ED" w:rsidP="009C0BA0">
            <w:pPr>
              <w:pStyle w:val="SectionCLevel2Number"/>
              <w:numPr>
                <w:ilvl w:val="0"/>
                <w:numId w:val="0"/>
              </w:numPr>
              <w:ind w:left="720"/>
              <w:rPr>
                <w:highlight w:val="yellow"/>
              </w:rPr>
            </w:pPr>
          </w:p>
        </w:tc>
        <w:tc>
          <w:tcPr>
            <w:tcW w:w="930" w:type="dxa"/>
          </w:tcPr>
          <w:p w14:paraId="363E3163" w14:textId="77777777" w:rsidR="00BD05ED" w:rsidRPr="0067362E" w:rsidRDefault="00BD05ED" w:rsidP="009C0BA0">
            <w:pPr>
              <w:rPr>
                <w:rStyle w:val="Strong"/>
                <w:b w:val="0"/>
                <w:i/>
                <w:color w:val="FF0000"/>
                <w:sz w:val="36"/>
                <w:szCs w:val="36"/>
              </w:rPr>
            </w:pPr>
          </w:p>
        </w:tc>
      </w:tr>
      <w:tr w:rsidR="00BD05ED" w:rsidRPr="00634454" w14:paraId="363E3166" w14:textId="77777777" w:rsidTr="009C0B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1405" w:type="dxa"/>
        </w:trPr>
        <w:tc>
          <w:tcPr>
            <w:tcW w:w="8522" w:type="dxa"/>
            <w:gridSpan w:val="2"/>
          </w:tcPr>
          <w:p w14:paraId="363E3165" w14:textId="77777777" w:rsidR="00BD05ED" w:rsidRPr="00634454" w:rsidRDefault="00BD05ED" w:rsidP="009C0BA0">
            <w:pPr>
              <w:spacing w:after="120"/>
              <w:rPr>
                <w:szCs w:val="22"/>
              </w:rPr>
            </w:pPr>
            <w:r w:rsidRPr="00634454" w:rsidDel="002E3996">
              <w:rPr>
                <w:szCs w:val="22"/>
              </w:rPr>
              <w:lastRenderedPageBreak/>
              <w:t xml:space="preserve"> </w:t>
            </w:r>
          </w:p>
        </w:tc>
      </w:tr>
      <w:tr w:rsidR="00BD05ED" w:rsidRPr="001927DE" w14:paraId="363E3168" w14:textId="77777777" w:rsidTr="009C0B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1405" w:type="dxa"/>
        </w:trPr>
        <w:tc>
          <w:tcPr>
            <w:tcW w:w="8522" w:type="dxa"/>
            <w:gridSpan w:val="2"/>
          </w:tcPr>
          <w:p w14:paraId="363E3167" w14:textId="77777777" w:rsidR="00BD05ED" w:rsidRPr="001927DE" w:rsidRDefault="00BD05ED" w:rsidP="009C0BA0">
            <w:pPr>
              <w:spacing w:after="120"/>
              <w:rPr>
                <w:b/>
                <w:szCs w:val="22"/>
              </w:rPr>
            </w:pPr>
            <w:r w:rsidRPr="00D613EF">
              <w:rPr>
                <w:b/>
                <w:szCs w:val="22"/>
              </w:rPr>
              <w:t>NAME OF PROVIDER</w:t>
            </w:r>
          </w:p>
        </w:tc>
      </w:tr>
      <w:tr w:rsidR="00BD05ED" w:rsidRPr="00634454" w14:paraId="363E316F" w14:textId="77777777" w:rsidTr="009C0B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1405" w:type="dxa"/>
        </w:trPr>
        <w:tc>
          <w:tcPr>
            <w:tcW w:w="4255" w:type="dxa"/>
          </w:tcPr>
          <w:p w14:paraId="363E3169" w14:textId="77777777" w:rsidR="00BD05ED" w:rsidRPr="00634454" w:rsidRDefault="00BD05ED" w:rsidP="009C0BA0">
            <w:pPr>
              <w:spacing w:after="120"/>
              <w:rPr>
                <w:szCs w:val="22"/>
              </w:rPr>
            </w:pPr>
            <w:r w:rsidRPr="00634454">
              <w:rPr>
                <w:szCs w:val="22"/>
              </w:rPr>
              <w:t xml:space="preserve"> act</w:t>
            </w:r>
            <w:r>
              <w:rPr>
                <w:szCs w:val="22"/>
              </w:rPr>
              <w:t>ing by i) a director and</w:t>
            </w:r>
          </w:p>
        </w:tc>
        <w:tc>
          <w:tcPr>
            <w:tcW w:w="4267" w:type="dxa"/>
          </w:tcPr>
          <w:p w14:paraId="363E316A" w14:textId="77777777" w:rsidR="00BD05ED" w:rsidRPr="00634454" w:rsidRDefault="00BD05ED" w:rsidP="009C0BA0">
            <w:pPr>
              <w:spacing w:after="120"/>
              <w:rPr>
                <w:szCs w:val="22"/>
              </w:rPr>
            </w:pPr>
            <w:r>
              <w:rPr>
                <w:szCs w:val="22"/>
              </w:rPr>
              <w:t>NAME OF FIRST DIRECTOR</w:t>
            </w:r>
          </w:p>
          <w:p w14:paraId="363E316B" w14:textId="77777777" w:rsidR="00BD05ED" w:rsidRDefault="00BD05ED" w:rsidP="009C0BA0">
            <w:pPr>
              <w:spacing w:after="120"/>
              <w:rPr>
                <w:szCs w:val="22"/>
              </w:rPr>
            </w:pPr>
          </w:p>
          <w:p w14:paraId="363E316C" w14:textId="77777777" w:rsidR="00BD05ED" w:rsidRDefault="00BD05ED" w:rsidP="009C0BA0">
            <w:pPr>
              <w:spacing w:after="120"/>
              <w:rPr>
                <w:szCs w:val="22"/>
              </w:rPr>
            </w:pPr>
            <w:r>
              <w:rPr>
                <w:szCs w:val="22"/>
              </w:rPr>
              <w:t>SIGNATURE</w:t>
            </w:r>
          </w:p>
          <w:p w14:paraId="363E316D" w14:textId="77777777" w:rsidR="00BD05ED" w:rsidRPr="00634454" w:rsidRDefault="00BD05ED" w:rsidP="009C0BA0">
            <w:pPr>
              <w:spacing w:after="120"/>
              <w:rPr>
                <w:szCs w:val="22"/>
              </w:rPr>
            </w:pPr>
          </w:p>
          <w:p w14:paraId="363E316E" w14:textId="77777777" w:rsidR="00BD05ED" w:rsidRPr="00634454" w:rsidRDefault="00BD05ED" w:rsidP="009C0BA0">
            <w:pPr>
              <w:spacing w:after="120"/>
              <w:rPr>
                <w:szCs w:val="22"/>
              </w:rPr>
            </w:pPr>
            <w:r w:rsidRPr="00634454">
              <w:rPr>
                <w:szCs w:val="22"/>
              </w:rPr>
              <w:t>DATE OF SIGNATURE</w:t>
            </w:r>
          </w:p>
        </w:tc>
      </w:tr>
      <w:tr w:rsidR="00BD05ED" w:rsidRPr="00634454" w14:paraId="363E3176" w14:textId="77777777" w:rsidTr="009C0B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1405" w:type="dxa"/>
        </w:trPr>
        <w:tc>
          <w:tcPr>
            <w:tcW w:w="4255" w:type="dxa"/>
          </w:tcPr>
          <w:p w14:paraId="363E3170" w14:textId="77777777" w:rsidR="00BD05ED" w:rsidRPr="00634454" w:rsidRDefault="00BD05ED" w:rsidP="009C0BA0">
            <w:pPr>
              <w:spacing w:after="120"/>
              <w:rPr>
                <w:szCs w:val="22"/>
              </w:rPr>
            </w:pPr>
            <w:r>
              <w:rPr>
                <w:szCs w:val="22"/>
              </w:rPr>
              <w:t>ii) a second director OR its secretary</w:t>
            </w:r>
          </w:p>
        </w:tc>
        <w:tc>
          <w:tcPr>
            <w:tcW w:w="4267" w:type="dxa"/>
          </w:tcPr>
          <w:p w14:paraId="363E3171" w14:textId="77777777" w:rsidR="00BD05ED" w:rsidRDefault="00BD05ED" w:rsidP="009C0BA0">
            <w:pPr>
              <w:spacing w:after="120"/>
              <w:rPr>
                <w:szCs w:val="22"/>
              </w:rPr>
            </w:pPr>
            <w:r>
              <w:rPr>
                <w:szCs w:val="22"/>
              </w:rPr>
              <w:t>NAME OF SECOND DIRECTOR OR SECRETARY</w:t>
            </w:r>
          </w:p>
          <w:p w14:paraId="363E3172" w14:textId="77777777" w:rsidR="00BD05ED" w:rsidRPr="00634454" w:rsidRDefault="00BD05ED" w:rsidP="009C0BA0">
            <w:pPr>
              <w:spacing w:after="120"/>
              <w:rPr>
                <w:szCs w:val="22"/>
              </w:rPr>
            </w:pPr>
          </w:p>
          <w:p w14:paraId="363E3173" w14:textId="77777777" w:rsidR="00BD05ED" w:rsidRDefault="00BD05ED" w:rsidP="009C0BA0">
            <w:pPr>
              <w:spacing w:after="120"/>
              <w:rPr>
                <w:szCs w:val="22"/>
              </w:rPr>
            </w:pPr>
            <w:r>
              <w:rPr>
                <w:szCs w:val="22"/>
              </w:rPr>
              <w:t>SIGNATURE</w:t>
            </w:r>
          </w:p>
          <w:p w14:paraId="363E3174" w14:textId="77777777" w:rsidR="00BD05ED" w:rsidRPr="00634454" w:rsidRDefault="00BD05ED" w:rsidP="009C0BA0">
            <w:pPr>
              <w:spacing w:after="120"/>
              <w:rPr>
                <w:szCs w:val="22"/>
              </w:rPr>
            </w:pPr>
          </w:p>
          <w:p w14:paraId="363E3175" w14:textId="77777777" w:rsidR="00BD05ED" w:rsidRPr="00634454" w:rsidRDefault="00BD05ED" w:rsidP="009C0BA0">
            <w:pPr>
              <w:spacing w:after="120"/>
              <w:rPr>
                <w:szCs w:val="22"/>
              </w:rPr>
            </w:pPr>
            <w:r w:rsidRPr="00634454">
              <w:rPr>
                <w:szCs w:val="22"/>
              </w:rPr>
              <w:t>DATE OF SIGNATURE</w:t>
            </w:r>
          </w:p>
        </w:tc>
      </w:tr>
      <w:tr w:rsidR="00BD05ED" w:rsidRPr="00634454" w14:paraId="363E3179" w14:textId="77777777" w:rsidTr="009C0B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1405" w:type="dxa"/>
        </w:trPr>
        <w:tc>
          <w:tcPr>
            <w:tcW w:w="4255" w:type="dxa"/>
          </w:tcPr>
          <w:p w14:paraId="363E3177" w14:textId="77777777" w:rsidR="00BD05ED" w:rsidRPr="00634454" w:rsidRDefault="00BD05ED" w:rsidP="009C0BA0">
            <w:pPr>
              <w:spacing w:after="120"/>
              <w:rPr>
                <w:szCs w:val="22"/>
              </w:rPr>
            </w:pPr>
          </w:p>
        </w:tc>
        <w:tc>
          <w:tcPr>
            <w:tcW w:w="4267" w:type="dxa"/>
          </w:tcPr>
          <w:p w14:paraId="363E3178" w14:textId="77777777" w:rsidR="00BD05ED" w:rsidRPr="00634454" w:rsidRDefault="00BD05ED" w:rsidP="009C0BA0">
            <w:pPr>
              <w:spacing w:after="120"/>
              <w:rPr>
                <w:szCs w:val="22"/>
              </w:rPr>
            </w:pPr>
          </w:p>
        </w:tc>
      </w:tr>
      <w:tr w:rsidR="00BD05ED" w:rsidRPr="00634454" w14:paraId="363E317C" w14:textId="77777777" w:rsidTr="009C0B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1405" w:type="dxa"/>
        </w:trPr>
        <w:tc>
          <w:tcPr>
            <w:tcW w:w="4255" w:type="dxa"/>
          </w:tcPr>
          <w:p w14:paraId="363E317A" w14:textId="77777777" w:rsidR="00BD05ED" w:rsidRPr="004C618A" w:rsidRDefault="00BD05ED" w:rsidP="004C618A">
            <w:pPr>
              <w:spacing w:after="120"/>
              <w:rPr>
                <w:b/>
                <w:szCs w:val="22"/>
              </w:rPr>
            </w:pPr>
            <w:r w:rsidRPr="004C618A">
              <w:rPr>
                <w:b/>
                <w:szCs w:val="22"/>
              </w:rPr>
              <w:t>UK S</w:t>
            </w:r>
            <w:r w:rsidR="004C618A" w:rsidRPr="004C618A">
              <w:rPr>
                <w:b/>
                <w:szCs w:val="22"/>
              </w:rPr>
              <w:t>HARED</w:t>
            </w:r>
            <w:r w:rsidRPr="004C618A">
              <w:rPr>
                <w:b/>
                <w:szCs w:val="22"/>
              </w:rPr>
              <w:t xml:space="preserve"> B</w:t>
            </w:r>
            <w:r w:rsidR="004C618A" w:rsidRPr="004C618A">
              <w:rPr>
                <w:b/>
                <w:szCs w:val="22"/>
              </w:rPr>
              <w:t>USINESS</w:t>
            </w:r>
            <w:r w:rsidRPr="004C618A">
              <w:rPr>
                <w:b/>
                <w:szCs w:val="22"/>
              </w:rPr>
              <w:t xml:space="preserve"> S</w:t>
            </w:r>
            <w:r w:rsidR="004C618A" w:rsidRPr="004C618A">
              <w:rPr>
                <w:b/>
                <w:szCs w:val="22"/>
              </w:rPr>
              <w:t>ERVICES</w:t>
            </w:r>
            <w:r w:rsidRPr="004C618A">
              <w:rPr>
                <w:b/>
                <w:szCs w:val="22"/>
              </w:rPr>
              <w:t xml:space="preserve"> L</w:t>
            </w:r>
            <w:r w:rsidR="004C618A" w:rsidRPr="004C618A">
              <w:rPr>
                <w:b/>
                <w:szCs w:val="22"/>
              </w:rPr>
              <w:t>TD</w:t>
            </w:r>
          </w:p>
        </w:tc>
        <w:tc>
          <w:tcPr>
            <w:tcW w:w="4267" w:type="dxa"/>
          </w:tcPr>
          <w:p w14:paraId="363E317B" w14:textId="77777777" w:rsidR="00BD05ED" w:rsidRPr="00634454" w:rsidRDefault="00BD05ED" w:rsidP="009C0BA0">
            <w:pPr>
              <w:spacing w:after="120"/>
              <w:rPr>
                <w:szCs w:val="22"/>
              </w:rPr>
            </w:pPr>
          </w:p>
        </w:tc>
      </w:tr>
      <w:tr w:rsidR="00BD05ED" w:rsidRPr="00634454" w14:paraId="363E317F" w14:textId="77777777" w:rsidTr="009C0B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1405" w:type="dxa"/>
        </w:trPr>
        <w:tc>
          <w:tcPr>
            <w:tcW w:w="4255" w:type="dxa"/>
          </w:tcPr>
          <w:p w14:paraId="363E317D" w14:textId="77777777" w:rsidR="00BD05ED" w:rsidRPr="00634454" w:rsidRDefault="00BD05ED" w:rsidP="009C0BA0">
            <w:pPr>
              <w:spacing w:after="120"/>
              <w:rPr>
                <w:szCs w:val="22"/>
              </w:rPr>
            </w:pPr>
            <w:r w:rsidRPr="00634454">
              <w:rPr>
                <w:szCs w:val="22"/>
              </w:rPr>
              <w:t>Signed by</w:t>
            </w:r>
          </w:p>
        </w:tc>
        <w:tc>
          <w:tcPr>
            <w:tcW w:w="4267" w:type="dxa"/>
          </w:tcPr>
          <w:p w14:paraId="363E317E" w14:textId="77777777" w:rsidR="00BD05ED" w:rsidRPr="00634454" w:rsidRDefault="00BD05ED" w:rsidP="009C0BA0">
            <w:pPr>
              <w:spacing w:after="120"/>
              <w:rPr>
                <w:szCs w:val="22"/>
              </w:rPr>
            </w:pPr>
          </w:p>
        </w:tc>
      </w:tr>
      <w:tr w:rsidR="00BD05ED" w:rsidRPr="00634454" w14:paraId="363E3182" w14:textId="77777777" w:rsidTr="009C0B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1405" w:type="dxa"/>
        </w:trPr>
        <w:tc>
          <w:tcPr>
            <w:tcW w:w="4255" w:type="dxa"/>
          </w:tcPr>
          <w:p w14:paraId="363E3180" w14:textId="77777777" w:rsidR="00BD05ED" w:rsidRPr="00634454" w:rsidRDefault="00BD05ED" w:rsidP="009C0BA0">
            <w:pPr>
              <w:spacing w:after="120"/>
              <w:rPr>
                <w:szCs w:val="22"/>
              </w:rPr>
            </w:pPr>
            <w:r w:rsidRPr="00634454">
              <w:rPr>
                <w:szCs w:val="22"/>
              </w:rPr>
              <w:t>Name</w:t>
            </w:r>
          </w:p>
        </w:tc>
        <w:tc>
          <w:tcPr>
            <w:tcW w:w="4267" w:type="dxa"/>
          </w:tcPr>
          <w:p w14:paraId="363E3181" w14:textId="77777777" w:rsidR="00BD05ED" w:rsidRPr="00634454" w:rsidRDefault="00BD05ED" w:rsidP="009C0BA0">
            <w:pPr>
              <w:spacing w:after="120"/>
              <w:rPr>
                <w:szCs w:val="22"/>
              </w:rPr>
            </w:pPr>
          </w:p>
        </w:tc>
      </w:tr>
      <w:tr w:rsidR="00BD05ED" w:rsidRPr="00634454" w14:paraId="363E3185" w14:textId="77777777" w:rsidTr="009C0B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1405" w:type="dxa"/>
        </w:trPr>
        <w:tc>
          <w:tcPr>
            <w:tcW w:w="4255" w:type="dxa"/>
          </w:tcPr>
          <w:p w14:paraId="363E3183" w14:textId="77777777" w:rsidR="00BD05ED" w:rsidRPr="00634454" w:rsidRDefault="00BD05ED" w:rsidP="009C0BA0">
            <w:pPr>
              <w:spacing w:after="120"/>
              <w:rPr>
                <w:szCs w:val="22"/>
              </w:rPr>
            </w:pPr>
            <w:r w:rsidRPr="00634454">
              <w:rPr>
                <w:szCs w:val="22"/>
              </w:rPr>
              <w:t>Date</w:t>
            </w:r>
          </w:p>
        </w:tc>
        <w:tc>
          <w:tcPr>
            <w:tcW w:w="4267" w:type="dxa"/>
          </w:tcPr>
          <w:p w14:paraId="363E3184" w14:textId="77777777" w:rsidR="00BD05ED" w:rsidRPr="00634454" w:rsidRDefault="00BD05ED" w:rsidP="009C0BA0">
            <w:pPr>
              <w:spacing w:after="120"/>
              <w:rPr>
                <w:szCs w:val="22"/>
              </w:rPr>
            </w:pPr>
          </w:p>
        </w:tc>
      </w:tr>
      <w:tr w:rsidR="00BD05ED" w:rsidRPr="00634454" w14:paraId="363E3188" w14:textId="77777777" w:rsidTr="009C0B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1405" w:type="dxa"/>
        </w:trPr>
        <w:tc>
          <w:tcPr>
            <w:tcW w:w="4255" w:type="dxa"/>
          </w:tcPr>
          <w:p w14:paraId="363E3186" w14:textId="77777777" w:rsidR="00BD05ED" w:rsidRPr="00634454" w:rsidRDefault="00BD05ED" w:rsidP="009C0BA0">
            <w:pPr>
              <w:spacing w:after="120"/>
              <w:rPr>
                <w:szCs w:val="22"/>
              </w:rPr>
            </w:pPr>
            <w:r w:rsidRPr="00634454">
              <w:rPr>
                <w:szCs w:val="22"/>
              </w:rPr>
              <w:t>Position in Organisation</w:t>
            </w:r>
          </w:p>
        </w:tc>
        <w:tc>
          <w:tcPr>
            <w:tcW w:w="4267" w:type="dxa"/>
          </w:tcPr>
          <w:p w14:paraId="363E3187" w14:textId="77777777" w:rsidR="00BD05ED" w:rsidRPr="00634454" w:rsidRDefault="00BD05ED" w:rsidP="009C0BA0">
            <w:pPr>
              <w:spacing w:after="120"/>
              <w:rPr>
                <w:szCs w:val="22"/>
              </w:rPr>
            </w:pPr>
          </w:p>
        </w:tc>
      </w:tr>
      <w:tr w:rsidR="00BD05ED" w:rsidRPr="00634454" w14:paraId="363E318B" w14:textId="77777777" w:rsidTr="009C0B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1405" w:type="dxa"/>
        </w:trPr>
        <w:tc>
          <w:tcPr>
            <w:tcW w:w="4255" w:type="dxa"/>
          </w:tcPr>
          <w:p w14:paraId="363E3189" w14:textId="77777777" w:rsidR="00BD05ED" w:rsidRPr="00634454" w:rsidRDefault="00BD05ED" w:rsidP="009C0BA0">
            <w:pPr>
              <w:spacing w:after="120"/>
              <w:rPr>
                <w:szCs w:val="22"/>
              </w:rPr>
            </w:pPr>
            <w:r w:rsidRPr="00634454">
              <w:rPr>
                <w:szCs w:val="22"/>
              </w:rPr>
              <w:t>for and on behalf of</w:t>
            </w:r>
          </w:p>
        </w:tc>
        <w:tc>
          <w:tcPr>
            <w:tcW w:w="4267" w:type="dxa"/>
          </w:tcPr>
          <w:p w14:paraId="363E318A" w14:textId="77777777" w:rsidR="00BD05ED" w:rsidRPr="00634454" w:rsidRDefault="004C618A" w:rsidP="004C618A">
            <w:pPr>
              <w:spacing w:after="120"/>
              <w:rPr>
                <w:szCs w:val="22"/>
              </w:rPr>
            </w:pPr>
            <w:r w:rsidRPr="004C618A">
              <w:rPr>
                <w:b/>
                <w:szCs w:val="22"/>
              </w:rPr>
              <w:t>UK SHARED BUSINESS SERVICES LTD</w:t>
            </w:r>
            <w:r w:rsidR="00BD05ED" w:rsidRPr="00634454">
              <w:rPr>
                <w:szCs w:val="22"/>
              </w:rPr>
              <w:t xml:space="preserve"> </w:t>
            </w:r>
          </w:p>
        </w:tc>
      </w:tr>
      <w:tr w:rsidR="00BD05ED" w:rsidRPr="00634454" w14:paraId="363E318E" w14:textId="77777777" w:rsidTr="009C0B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1405" w:type="dxa"/>
        </w:trPr>
        <w:tc>
          <w:tcPr>
            <w:tcW w:w="4255" w:type="dxa"/>
          </w:tcPr>
          <w:p w14:paraId="363E318C" w14:textId="77777777" w:rsidR="00BD05ED" w:rsidRPr="00634454" w:rsidRDefault="00BD05ED" w:rsidP="009C0BA0">
            <w:pPr>
              <w:spacing w:after="120"/>
              <w:rPr>
                <w:szCs w:val="22"/>
              </w:rPr>
            </w:pPr>
            <w:r w:rsidRPr="00634454">
              <w:rPr>
                <w:szCs w:val="22"/>
              </w:rPr>
              <w:t>in the presence of</w:t>
            </w:r>
          </w:p>
        </w:tc>
        <w:tc>
          <w:tcPr>
            <w:tcW w:w="4267" w:type="dxa"/>
          </w:tcPr>
          <w:p w14:paraId="363E318D" w14:textId="77777777" w:rsidR="00BD05ED" w:rsidRPr="00634454" w:rsidRDefault="00BD05ED" w:rsidP="009C0BA0">
            <w:pPr>
              <w:spacing w:after="120"/>
              <w:rPr>
                <w:szCs w:val="22"/>
              </w:rPr>
            </w:pPr>
          </w:p>
        </w:tc>
      </w:tr>
      <w:tr w:rsidR="00BD05ED" w:rsidRPr="00634454" w14:paraId="363E3191" w14:textId="77777777" w:rsidTr="009C0B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1405" w:type="dxa"/>
        </w:trPr>
        <w:tc>
          <w:tcPr>
            <w:tcW w:w="4255" w:type="dxa"/>
          </w:tcPr>
          <w:p w14:paraId="363E318F" w14:textId="77777777" w:rsidR="00BD05ED" w:rsidRPr="00634454" w:rsidRDefault="00BD05ED" w:rsidP="009C0BA0">
            <w:pPr>
              <w:spacing w:after="120"/>
              <w:rPr>
                <w:szCs w:val="22"/>
              </w:rPr>
            </w:pPr>
            <w:r w:rsidRPr="00634454">
              <w:rPr>
                <w:szCs w:val="22"/>
              </w:rPr>
              <w:t>Name</w:t>
            </w:r>
          </w:p>
        </w:tc>
        <w:tc>
          <w:tcPr>
            <w:tcW w:w="4267" w:type="dxa"/>
          </w:tcPr>
          <w:p w14:paraId="363E3190" w14:textId="77777777" w:rsidR="00BD05ED" w:rsidRPr="00634454" w:rsidRDefault="00BD05ED" w:rsidP="009C0BA0">
            <w:pPr>
              <w:spacing w:after="120"/>
              <w:rPr>
                <w:szCs w:val="22"/>
              </w:rPr>
            </w:pPr>
          </w:p>
        </w:tc>
      </w:tr>
      <w:tr w:rsidR="00BD05ED" w:rsidRPr="00634454" w14:paraId="363E3194" w14:textId="77777777" w:rsidTr="009C0B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1405" w:type="dxa"/>
        </w:trPr>
        <w:tc>
          <w:tcPr>
            <w:tcW w:w="4255" w:type="dxa"/>
          </w:tcPr>
          <w:p w14:paraId="363E3192" w14:textId="77777777" w:rsidR="00BD05ED" w:rsidRPr="00634454" w:rsidRDefault="00BD05ED" w:rsidP="009C0BA0">
            <w:pPr>
              <w:spacing w:after="120"/>
              <w:rPr>
                <w:szCs w:val="22"/>
              </w:rPr>
            </w:pPr>
            <w:r w:rsidRPr="00634454">
              <w:rPr>
                <w:szCs w:val="22"/>
              </w:rPr>
              <w:t>Date</w:t>
            </w:r>
          </w:p>
        </w:tc>
        <w:tc>
          <w:tcPr>
            <w:tcW w:w="4267" w:type="dxa"/>
          </w:tcPr>
          <w:p w14:paraId="363E3193" w14:textId="77777777" w:rsidR="00BD05ED" w:rsidRPr="00634454" w:rsidRDefault="00BD05ED" w:rsidP="009C0BA0">
            <w:pPr>
              <w:spacing w:after="120"/>
              <w:rPr>
                <w:szCs w:val="22"/>
              </w:rPr>
            </w:pPr>
          </w:p>
        </w:tc>
      </w:tr>
      <w:tr w:rsidR="00BD05ED" w:rsidRPr="0067362E" w14:paraId="363E3197" w14:textId="77777777" w:rsidTr="009C0BA0">
        <w:tblPrEx>
          <w:tblCellMar>
            <w:top w:w="115" w:type="dxa"/>
            <w:left w:w="72" w:type="dxa"/>
            <w:right w:w="72" w:type="dxa"/>
          </w:tblCellMar>
          <w:tblLook w:val="01E0" w:firstRow="1" w:lastRow="1" w:firstColumn="1" w:lastColumn="1" w:noHBand="0" w:noVBand="0"/>
        </w:tblPrEx>
        <w:tc>
          <w:tcPr>
            <w:tcW w:w="8997" w:type="dxa"/>
            <w:gridSpan w:val="3"/>
          </w:tcPr>
          <w:p w14:paraId="363E3195" w14:textId="77777777" w:rsidR="00BD05ED" w:rsidRPr="0067362E" w:rsidRDefault="00BD05ED" w:rsidP="009C0BA0">
            <w:pPr>
              <w:pStyle w:val="Level3Number"/>
              <w:rPr>
                <w:rFonts w:ascii="Arial" w:hAnsi="Arial"/>
                <w:color w:val="FF0000"/>
              </w:rPr>
            </w:pPr>
          </w:p>
        </w:tc>
        <w:tc>
          <w:tcPr>
            <w:tcW w:w="930" w:type="dxa"/>
          </w:tcPr>
          <w:p w14:paraId="363E3196" w14:textId="77777777" w:rsidR="00BD05ED" w:rsidRPr="0067362E" w:rsidRDefault="00BD05ED" w:rsidP="009C0BA0">
            <w:pPr>
              <w:pStyle w:val="Heading2"/>
              <w:jc w:val="center"/>
              <w:rPr>
                <w:rStyle w:val="Strong"/>
                <w:b/>
                <w:i/>
                <w:color w:val="FF0000"/>
                <w:sz w:val="36"/>
                <w:szCs w:val="36"/>
              </w:rPr>
            </w:pPr>
          </w:p>
        </w:tc>
      </w:tr>
    </w:tbl>
    <w:p w14:paraId="363E3198" w14:textId="77777777" w:rsidR="00BD05ED" w:rsidRPr="00D613EF" w:rsidRDefault="00BD05ED" w:rsidP="00BD05ED">
      <w:pPr>
        <w:pStyle w:val="Schedule"/>
        <w:numPr>
          <w:ilvl w:val="0"/>
          <w:numId w:val="0"/>
        </w:numPr>
      </w:pPr>
      <w:bookmarkStart w:id="100" w:name="_Ref283991214"/>
      <w:r w:rsidRPr="00D613EF">
        <w:lastRenderedPageBreak/>
        <w:t>Special Conditions</w:t>
      </w:r>
      <w:bookmarkEnd w:id="100"/>
      <w:r w:rsidRPr="00D613EF">
        <w:t xml:space="preserve"> (Service Level Standards):</w:t>
      </w:r>
    </w:p>
    <w:p w14:paraId="363E3199" w14:textId="77777777" w:rsidR="00BD05ED" w:rsidRPr="00FA5E33" w:rsidRDefault="00BD05ED" w:rsidP="00BD05ED">
      <w:pPr>
        <w:pStyle w:val="BodyText"/>
        <w:ind w:left="720"/>
        <w:rPr>
          <w:rFonts w:cs="Arial"/>
        </w:rPr>
      </w:pPr>
      <w:r w:rsidRPr="00FA5E33">
        <w:rPr>
          <w:rFonts w:ascii="Arial" w:hAnsi="Arial" w:cs="Arial"/>
        </w:rPr>
        <w:t>UK SBS expects the Provider to meet the following standards, as a minimum, for the provision of the Services;</w:t>
      </w:r>
    </w:p>
    <w:p w14:paraId="363E319A" w14:textId="77777777" w:rsidR="00BD05ED" w:rsidRPr="00FA5E33" w:rsidRDefault="00BD05ED" w:rsidP="00BD05ED">
      <w:pPr>
        <w:pStyle w:val="BodyText"/>
        <w:ind w:left="720"/>
        <w:rPr>
          <w:rFonts w:cs="Arial"/>
        </w:rPr>
      </w:pPr>
      <w:r w:rsidRPr="00FA5E33">
        <w:rPr>
          <w:rFonts w:ascii="Arial" w:hAnsi="Arial" w:cs="Arial"/>
        </w:rPr>
        <w:t>To provide a list of all team members who will work on a specific project and their respective responsibilities;</w:t>
      </w:r>
    </w:p>
    <w:p w14:paraId="363E319B" w14:textId="77777777" w:rsidR="00BD05ED" w:rsidRPr="00FA5E33" w:rsidRDefault="00BD05ED" w:rsidP="00BD05ED">
      <w:pPr>
        <w:pStyle w:val="BodyText"/>
        <w:ind w:left="720"/>
        <w:rPr>
          <w:rFonts w:cs="Arial"/>
        </w:rPr>
      </w:pPr>
      <w:r w:rsidRPr="00FA5E33">
        <w:rPr>
          <w:rFonts w:ascii="Arial" w:hAnsi="Arial" w:cs="Arial"/>
        </w:rPr>
        <w:t>Provision of regular status reports of all work as it progresses in a consistent format. The frequency of these needs to be agreed with the Customer;</w:t>
      </w:r>
    </w:p>
    <w:p w14:paraId="363E319C" w14:textId="77777777" w:rsidR="00BD05ED" w:rsidRPr="00FA5E33" w:rsidRDefault="00BD05ED" w:rsidP="00BD05ED">
      <w:pPr>
        <w:pStyle w:val="BodyText"/>
        <w:ind w:left="720"/>
        <w:rPr>
          <w:rFonts w:cs="Arial"/>
        </w:rPr>
      </w:pPr>
      <w:r w:rsidRPr="00FA5E33">
        <w:rPr>
          <w:rFonts w:ascii="Arial" w:hAnsi="Arial" w:cs="Arial"/>
        </w:rPr>
        <w:t>Provision of contact reports within two working days of each Customer meeting in consistent format;</w:t>
      </w:r>
    </w:p>
    <w:p w14:paraId="363E319D" w14:textId="77777777" w:rsidR="00BD05ED" w:rsidRPr="00FA5E33" w:rsidRDefault="00BD05ED" w:rsidP="00BD05ED">
      <w:pPr>
        <w:pStyle w:val="BodyText"/>
        <w:ind w:left="720"/>
        <w:rPr>
          <w:rFonts w:cs="Arial"/>
        </w:rPr>
      </w:pPr>
      <w:r w:rsidRPr="00FA5E33">
        <w:rPr>
          <w:rFonts w:ascii="Arial" w:hAnsi="Arial" w:cs="Arial"/>
        </w:rPr>
        <w:t xml:space="preserve">Deadlines for approval must at all times be reasonable and realistic, enabling UK SBS and/ or the Customer sufficient time to thoroughly check the work and attain appropriate approvals where </w:t>
      </w:r>
      <w:r w:rsidR="00FE72CB" w:rsidRPr="00FA5E33">
        <w:rPr>
          <w:rFonts w:ascii="Arial" w:hAnsi="Arial" w:cs="Arial"/>
        </w:rPr>
        <w:t>necessary, by</w:t>
      </w:r>
      <w:r w:rsidR="00846C0B" w:rsidRPr="00FA5E33">
        <w:rPr>
          <w:rFonts w:ascii="Arial" w:hAnsi="Arial" w:cs="Arial"/>
        </w:rPr>
        <w:t xml:space="preserve"> giving</w:t>
      </w:r>
      <w:r w:rsidR="002B1B7F" w:rsidRPr="00FA5E33">
        <w:rPr>
          <w:rFonts w:ascii="Arial" w:hAnsi="Arial" w:cs="Arial"/>
        </w:rPr>
        <w:t xml:space="preserve"> </w:t>
      </w:r>
      <w:r w:rsidR="006252A6" w:rsidRPr="00FA5E33">
        <w:rPr>
          <w:rFonts w:ascii="Arial" w:hAnsi="Arial" w:cs="Arial"/>
        </w:rPr>
        <w:t>a</w:t>
      </w:r>
      <w:r w:rsidR="002B1B7F" w:rsidRPr="00FA5E33">
        <w:rPr>
          <w:rFonts w:ascii="Arial" w:hAnsi="Arial" w:cs="Arial"/>
        </w:rPr>
        <w:t xml:space="preserve"> minimum of 14 </w:t>
      </w:r>
      <w:r w:rsidR="00846C0B" w:rsidRPr="00FA5E33">
        <w:rPr>
          <w:rFonts w:ascii="Arial" w:hAnsi="Arial" w:cs="Arial"/>
        </w:rPr>
        <w:t>W</w:t>
      </w:r>
      <w:r w:rsidR="002B1B7F" w:rsidRPr="00FA5E33">
        <w:rPr>
          <w:rFonts w:ascii="Arial" w:hAnsi="Arial" w:cs="Arial"/>
        </w:rPr>
        <w:t xml:space="preserve">orkings </w:t>
      </w:r>
      <w:r w:rsidR="00846C0B" w:rsidRPr="00FA5E33">
        <w:rPr>
          <w:rFonts w:ascii="Arial" w:hAnsi="Arial" w:cs="Arial"/>
        </w:rPr>
        <w:t>D</w:t>
      </w:r>
      <w:r w:rsidR="002B1B7F" w:rsidRPr="00FA5E33">
        <w:rPr>
          <w:rFonts w:ascii="Arial" w:hAnsi="Arial" w:cs="Arial"/>
        </w:rPr>
        <w:t>ays</w:t>
      </w:r>
      <w:r w:rsidR="00846C0B" w:rsidRPr="00FA5E33">
        <w:rPr>
          <w:rFonts w:ascii="Arial" w:hAnsi="Arial" w:cs="Arial"/>
        </w:rPr>
        <w:t xml:space="preserve"> to</w:t>
      </w:r>
      <w:r w:rsidR="00FE72CB" w:rsidRPr="00FA5E33">
        <w:rPr>
          <w:rFonts w:ascii="Arial" w:hAnsi="Arial" w:cs="Arial"/>
        </w:rPr>
        <w:t xml:space="preserve"> inspect and subsequently</w:t>
      </w:r>
      <w:r w:rsidR="00846C0B" w:rsidRPr="00FA5E33">
        <w:rPr>
          <w:rFonts w:ascii="Arial" w:hAnsi="Arial" w:cs="Arial"/>
        </w:rPr>
        <w:t xml:space="preserve"> </w:t>
      </w:r>
      <w:r w:rsidR="006F13BD" w:rsidRPr="00FA5E33">
        <w:rPr>
          <w:rFonts w:ascii="Arial" w:hAnsi="Arial" w:cs="Arial"/>
        </w:rPr>
        <w:t>approve</w:t>
      </w:r>
      <w:r w:rsidR="00846C0B" w:rsidRPr="00FA5E33">
        <w:rPr>
          <w:rFonts w:ascii="Arial" w:hAnsi="Arial" w:cs="Arial"/>
        </w:rPr>
        <w:t xml:space="preserve"> the Deliverables</w:t>
      </w:r>
      <w:r w:rsidR="006F13BD" w:rsidRPr="00FA5E33">
        <w:rPr>
          <w:rFonts w:ascii="Arial" w:hAnsi="Arial" w:cs="Arial"/>
        </w:rPr>
        <w:t>, subject to Clause B1-5.</w:t>
      </w:r>
      <w:r w:rsidR="002B1B7F" w:rsidRPr="00FA5E33">
        <w:rPr>
          <w:rFonts w:ascii="Arial" w:hAnsi="Arial" w:cs="Arial"/>
        </w:rPr>
        <w:t xml:space="preserve"> </w:t>
      </w:r>
    </w:p>
    <w:p w14:paraId="363E319E" w14:textId="77777777" w:rsidR="00BD05ED" w:rsidRPr="00FA5E33" w:rsidRDefault="00BD05ED" w:rsidP="00BD05ED">
      <w:pPr>
        <w:pStyle w:val="BodyText"/>
        <w:ind w:left="720"/>
        <w:rPr>
          <w:rFonts w:cs="Arial"/>
        </w:rPr>
      </w:pPr>
      <w:r w:rsidRPr="00FA5E33">
        <w:rPr>
          <w:rFonts w:ascii="Arial" w:hAnsi="Arial" w:cs="Arial"/>
        </w:rPr>
        <w:t>An experienced named Account Manager to work on the project, to act as the key contact between the Contractor and the Customer and to attend all status meetings;</w:t>
      </w:r>
    </w:p>
    <w:p w14:paraId="363E319F" w14:textId="77777777" w:rsidR="00BD05ED" w:rsidRPr="00FA5E33" w:rsidRDefault="00BD05ED" w:rsidP="00BD05ED">
      <w:pPr>
        <w:pStyle w:val="BodyText"/>
        <w:ind w:left="720"/>
        <w:rPr>
          <w:rFonts w:cs="Arial"/>
        </w:rPr>
      </w:pPr>
      <w:r w:rsidRPr="00FA5E33">
        <w:rPr>
          <w:rFonts w:ascii="Arial" w:hAnsi="Arial" w:cs="Arial"/>
        </w:rPr>
        <w:t>Prompt acknowledgement of all communications from UK SBS, and/ or the Customer, and immediate notification of anticipated problems in meeting deadlines;</w:t>
      </w:r>
    </w:p>
    <w:p w14:paraId="363E31A0" w14:textId="77777777" w:rsidR="00BD05ED" w:rsidRPr="00FA5E33" w:rsidRDefault="00BD05ED" w:rsidP="00BD05ED">
      <w:pPr>
        <w:pStyle w:val="BodyText"/>
        <w:ind w:left="720"/>
        <w:rPr>
          <w:rFonts w:cs="Arial"/>
        </w:rPr>
      </w:pPr>
      <w:r w:rsidRPr="00FA5E33">
        <w:rPr>
          <w:rFonts w:ascii="Arial" w:hAnsi="Arial" w:cs="Arial"/>
        </w:rPr>
        <w:t>Prompt responses to request for information or clarification from UK SBS, and/ or the Customer;</w:t>
      </w:r>
    </w:p>
    <w:p w14:paraId="363E31A1" w14:textId="77777777" w:rsidR="00BD05ED" w:rsidRPr="00FA5E33" w:rsidRDefault="00BD05ED" w:rsidP="00BD05ED">
      <w:pPr>
        <w:pStyle w:val="BodyText"/>
        <w:ind w:left="720"/>
        <w:rPr>
          <w:rFonts w:cs="Arial"/>
        </w:rPr>
      </w:pPr>
      <w:r w:rsidRPr="00FA5E33">
        <w:rPr>
          <w:rFonts w:ascii="Arial" w:hAnsi="Arial" w:cs="Arial"/>
        </w:rPr>
        <w:t>Regular confirmation that work is proceeding to schedule;</w:t>
      </w:r>
    </w:p>
    <w:p w14:paraId="363E31A2" w14:textId="77777777" w:rsidR="00BD05ED" w:rsidRPr="00FA5E33" w:rsidRDefault="00BD05ED" w:rsidP="00BD05ED">
      <w:pPr>
        <w:pStyle w:val="BodyText"/>
        <w:ind w:left="720"/>
        <w:rPr>
          <w:rFonts w:ascii="Arial" w:hAnsi="Arial" w:cs="Arial"/>
        </w:rPr>
      </w:pPr>
      <w:r w:rsidRPr="00FA5E33">
        <w:rPr>
          <w:rFonts w:ascii="Arial" w:hAnsi="Arial" w:cs="Arial"/>
        </w:rPr>
        <w:t>Participation in end-of-project review meetings where these are specified by UK SBS and/ or the Customer.</w:t>
      </w:r>
    </w:p>
    <w:p w14:paraId="363E31A3" w14:textId="77777777" w:rsidR="00DA30E9" w:rsidRPr="00FA5E33" w:rsidRDefault="00DA30E9" w:rsidP="00BD05ED">
      <w:pPr>
        <w:pStyle w:val="BodyText"/>
        <w:ind w:left="720"/>
        <w:rPr>
          <w:rFonts w:cs="Arial"/>
        </w:rPr>
      </w:pPr>
      <w:r w:rsidRPr="00FA5E33">
        <w:rPr>
          <w:rFonts w:ascii="Arial" w:hAnsi="Arial" w:cs="Arial"/>
        </w:rPr>
        <w:t>To ensure</w:t>
      </w:r>
      <w:r w:rsidR="00EA123A" w:rsidRPr="00FA5E33">
        <w:rPr>
          <w:rFonts w:ascii="Arial" w:hAnsi="Arial" w:cs="Arial"/>
        </w:rPr>
        <w:t xml:space="preserve"> that any</w:t>
      </w:r>
      <w:r w:rsidRPr="00FA5E33">
        <w:rPr>
          <w:rFonts w:ascii="Arial" w:hAnsi="Arial" w:cs="Arial"/>
        </w:rPr>
        <w:t xml:space="preserve"> Service Levels</w:t>
      </w:r>
      <w:r w:rsidR="00EA123A" w:rsidRPr="00FA5E33">
        <w:rPr>
          <w:rFonts w:ascii="Arial" w:hAnsi="Arial" w:cs="Arial"/>
        </w:rPr>
        <w:t xml:space="preserve"> that may be detailed in any Call-Off Contract, are</w:t>
      </w:r>
      <w:r w:rsidR="00FF2C16" w:rsidRPr="00FA5E33">
        <w:rPr>
          <w:rFonts w:ascii="Arial" w:hAnsi="Arial" w:cs="Arial"/>
        </w:rPr>
        <w:t xml:space="preserve"> satisfactorily</w:t>
      </w:r>
      <w:r w:rsidR="00EA123A" w:rsidRPr="00FA5E33">
        <w:rPr>
          <w:rFonts w:ascii="Arial" w:hAnsi="Arial" w:cs="Arial"/>
        </w:rPr>
        <w:t xml:space="preserve"> being met or exceeded, in the performance and delivery of the Services. </w:t>
      </w:r>
    </w:p>
    <w:p w14:paraId="363E31A4" w14:textId="77777777" w:rsidR="00BD05ED" w:rsidRPr="00D613EF" w:rsidRDefault="00BD05ED" w:rsidP="00BD05ED">
      <w:pPr>
        <w:pStyle w:val="BodyText"/>
        <w:ind w:left="720"/>
        <w:rPr>
          <w:rFonts w:cs="Arial"/>
        </w:rPr>
      </w:pPr>
      <w:r w:rsidRPr="00FA5E33">
        <w:rPr>
          <w:rFonts w:ascii="Arial" w:hAnsi="Arial" w:cs="Arial"/>
        </w:rPr>
        <w:t>UK SBS reserves the right to add to these standards, as required from time to time, for individual contracts.</w:t>
      </w:r>
      <w:r w:rsidRPr="00D613EF">
        <w:rPr>
          <w:rFonts w:ascii="Arial" w:hAnsi="Arial" w:cs="Arial"/>
        </w:rPr>
        <w:t xml:space="preserve"> </w:t>
      </w:r>
    </w:p>
    <w:p w14:paraId="363E31A5" w14:textId="77777777" w:rsidR="00BD05ED" w:rsidRPr="00CC40BD" w:rsidRDefault="00BD05ED" w:rsidP="00BD05ED">
      <w:pPr>
        <w:pStyle w:val="BodyText"/>
        <w:rPr>
          <w:highlight w:val="yellow"/>
        </w:rPr>
      </w:pPr>
    </w:p>
    <w:tbl>
      <w:tblPr>
        <w:tblW w:w="9898" w:type="dxa"/>
        <w:tblInd w:w="144" w:type="dxa"/>
        <w:tblLayout w:type="fixed"/>
        <w:tblCellMar>
          <w:top w:w="115" w:type="dxa"/>
          <w:left w:w="72" w:type="dxa"/>
          <w:right w:w="72" w:type="dxa"/>
        </w:tblCellMar>
        <w:tblLook w:val="01E0" w:firstRow="1" w:lastRow="1" w:firstColumn="1" w:lastColumn="1" w:noHBand="0" w:noVBand="0"/>
      </w:tblPr>
      <w:tblGrid>
        <w:gridCol w:w="1318"/>
        <w:gridCol w:w="7920"/>
        <w:gridCol w:w="660"/>
      </w:tblGrid>
      <w:tr w:rsidR="00BD05ED" w14:paraId="363E31A9" w14:textId="77777777" w:rsidTr="009C0BA0">
        <w:tc>
          <w:tcPr>
            <w:tcW w:w="1318" w:type="dxa"/>
          </w:tcPr>
          <w:p w14:paraId="363E31A6" w14:textId="77777777" w:rsidR="00BD05ED" w:rsidRDefault="00BD05ED" w:rsidP="009C0BA0">
            <w:pPr>
              <w:pStyle w:val="TableHeading"/>
            </w:pPr>
          </w:p>
        </w:tc>
        <w:tc>
          <w:tcPr>
            <w:tcW w:w="7920" w:type="dxa"/>
          </w:tcPr>
          <w:p w14:paraId="363E31A7" w14:textId="77777777" w:rsidR="00BD05ED" w:rsidRDefault="00BD05ED" w:rsidP="009C0BA0">
            <w:pPr>
              <w:pStyle w:val="TableHeading"/>
            </w:pPr>
          </w:p>
        </w:tc>
        <w:tc>
          <w:tcPr>
            <w:tcW w:w="660" w:type="dxa"/>
          </w:tcPr>
          <w:p w14:paraId="363E31A8" w14:textId="77777777" w:rsidR="00BD05ED" w:rsidRDefault="00BD05ED" w:rsidP="009C0BA0">
            <w:pPr>
              <w:pStyle w:val="TableHeading"/>
            </w:pPr>
          </w:p>
        </w:tc>
      </w:tr>
      <w:tr w:rsidR="00BD05ED" w14:paraId="363E31AD" w14:textId="77777777" w:rsidTr="009C0BA0">
        <w:tc>
          <w:tcPr>
            <w:tcW w:w="1318" w:type="dxa"/>
          </w:tcPr>
          <w:p w14:paraId="363E31AA" w14:textId="77777777" w:rsidR="00BD05ED" w:rsidRDefault="00BD05ED" w:rsidP="009C0BA0">
            <w:pPr>
              <w:pStyle w:val="Tabletext"/>
            </w:pPr>
          </w:p>
        </w:tc>
        <w:tc>
          <w:tcPr>
            <w:tcW w:w="7920" w:type="dxa"/>
          </w:tcPr>
          <w:p w14:paraId="363E31AB" w14:textId="77777777" w:rsidR="00BD05ED" w:rsidRDefault="00BD05ED" w:rsidP="009C0BA0">
            <w:pPr>
              <w:pStyle w:val="Tabletext"/>
            </w:pPr>
          </w:p>
        </w:tc>
        <w:tc>
          <w:tcPr>
            <w:tcW w:w="660" w:type="dxa"/>
          </w:tcPr>
          <w:p w14:paraId="363E31AC" w14:textId="77777777" w:rsidR="00BD05ED" w:rsidRDefault="00BD05ED" w:rsidP="009C0BA0">
            <w:pPr>
              <w:pStyle w:val="Tabletext"/>
            </w:pPr>
          </w:p>
        </w:tc>
      </w:tr>
    </w:tbl>
    <w:p w14:paraId="363E31AE" w14:textId="77777777" w:rsidR="00BD05ED" w:rsidRPr="00607AD2" w:rsidRDefault="00BD05ED" w:rsidP="00BD05ED">
      <w:pPr>
        <w:pStyle w:val="BodyText"/>
        <w:rPr>
          <w:highlight w:val="yellow"/>
        </w:rPr>
      </w:pPr>
    </w:p>
    <w:p w14:paraId="363E31AF" w14:textId="77777777" w:rsidR="00BD05ED" w:rsidRPr="00A37255" w:rsidRDefault="00BD05ED" w:rsidP="00BD05ED">
      <w:pPr>
        <w:pStyle w:val="BodyText"/>
        <w:rPr>
          <w:rFonts w:ascii="Arial" w:hAnsi="Arial"/>
          <w:b/>
          <w:i/>
        </w:rPr>
      </w:pPr>
    </w:p>
    <w:tbl>
      <w:tblPr>
        <w:tblW w:w="9898" w:type="dxa"/>
        <w:tblInd w:w="144" w:type="dxa"/>
        <w:tblLayout w:type="fixed"/>
        <w:tblCellMar>
          <w:top w:w="115" w:type="dxa"/>
          <w:left w:w="72" w:type="dxa"/>
          <w:right w:w="72" w:type="dxa"/>
        </w:tblCellMar>
        <w:tblLook w:val="01E0" w:firstRow="1" w:lastRow="1" w:firstColumn="1" w:lastColumn="1" w:noHBand="0" w:noVBand="0"/>
      </w:tblPr>
      <w:tblGrid>
        <w:gridCol w:w="1318"/>
        <w:gridCol w:w="7920"/>
        <w:gridCol w:w="660"/>
      </w:tblGrid>
      <w:tr w:rsidR="00BD05ED" w14:paraId="363E31B3" w14:textId="77777777" w:rsidTr="009C0BA0">
        <w:tc>
          <w:tcPr>
            <w:tcW w:w="1318" w:type="dxa"/>
          </w:tcPr>
          <w:p w14:paraId="363E31B0" w14:textId="77777777" w:rsidR="00BD05ED" w:rsidRDefault="00BD05ED" w:rsidP="009C0BA0">
            <w:pPr>
              <w:pStyle w:val="TableHeading"/>
            </w:pPr>
          </w:p>
        </w:tc>
        <w:tc>
          <w:tcPr>
            <w:tcW w:w="7920" w:type="dxa"/>
          </w:tcPr>
          <w:p w14:paraId="363E31B1" w14:textId="77777777" w:rsidR="00BD05ED" w:rsidRDefault="00BD05ED" w:rsidP="009C0BA0">
            <w:pPr>
              <w:pStyle w:val="TableHeading"/>
            </w:pPr>
          </w:p>
        </w:tc>
        <w:tc>
          <w:tcPr>
            <w:tcW w:w="660" w:type="dxa"/>
          </w:tcPr>
          <w:p w14:paraId="363E31B2" w14:textId="77777777" w:rsidR="00BD05ED" w:rsidRDefault="00BD05ED" w:rsidP="009C0BA0">
            <w:pPr>
              <w:pStyle w:val="TableHeading"/>
            </w:pPr>
          </w:p>
        </w:tc>
      </w:tr>
      <w:tr w:rsidR="00BD05ED" w14:paraId="363E31B7" w14:textId="77777777" w:rsidTr="009C0BA0">
        <w:tc>
          <w:tcPr>
            <w:tcW w:w="1318" w:type="dxa"/>
          </w:tcPr>
          <w:p w14:paraId="363E31B4" w14:textId="77777777" w:rsidR="00BD05ED" w:rsidRDefault="00BD05ED" w:rsidP="009C0BA0">
            <w:pPr>
              <w:pStyle w:val="Tabletext"/>
            </w:pPr>
          </w:p>
        </w:tc>
        <w:tc>
          <w:tcPr>
            <w:tcW w:w="7920" w:type="dxa"/>
          </w:tcPr>
          <w:p w14:paraId="363E31B5" w14:textId="77777777" w:rsidR="00BD05ED" w:rsidRDefault="00BD05ED" w:rsidP="009C0BA0">
            <w:pPr>
              <w:pStyle w:val="Tabletext"/>
            </w:pPr>
          </w:p>
        </w:tc>
        <w:tc>
          <w:tcPr>
            <w:tcW w:w="660" w:type="dxa"/>
          </w:tcPr>
          <w:p w14:paraId="363E31B6" w14:textId="77777777" w:rsidR="00BD05ED" w:rsidRDefault="00BD05ED" w:rsidP="009C0BA0">
            <w:pPr>
              <w:pStyle w:val="Tabletext"/>
            </w:pPr>
          </w:p>
        </w:tc>
      </w:tr>
    </w:tbl>
    <w:p w14:paraId="363E31B8" w14:textId="77777777" w:rsidR="00BD05ED" w:rsidRDefault="00BD05ED" w:rsidP="00BD05ED">
      <w:pPr>
        <w:pStyle w:val="Level3Number"/>
        <w:rPr>
          <w:rFonts w:ascii="Arial" w:hAnsi="Arial"/>
          <w:b/>
          <w:i/>
        </w:rPr>
      </w:pPr>
    </w:p>
    <w:p w14:paraId="363E31B9" w14:textId="77777777" w:rsidR="00BD05ED" w:rsidRPr="00F1775A" w:rsidRDefault="006830C0" w:rsidP="006830C0">
      <w:pPr>
        <w:pStyle w:val="Schedule0"/>
        <w:numPr>
          <w:ilvl w:val="0"/>
          <w:numId w:val="0"/>
        </w:numPr>
      </w:pPr>
      <w:bookmarkStart w:id="101" w:name="_Ref190506423"/>
      <w:r w:rsidRPr="00F1775A">
        <w:lastRenderedPageBreak/>
        <w:t>SCHEDULE 1</w:t>
      </w:r>
    </w:p>
    <w:p w14:paraId="363E31BA" w14:textId="77777777" w:rsidR="00BD05ED" w:rsidRPr="00F1775A" w:rsidRDefault="00BD05ED" w:rsidP="00BD05ED">
      <w:pPr>
        <w:pStyle w:val="Schedule0"/>
        <w:numPr>
          <w:ilvl w:val="0"/>
          <w:numId w:val="0"/>
        </w:numPr>
        <w:ind w:left="100"/>
      </w:pPr>
      <w:r w:rsidRPr="00F1775A">
        <w:t xml:space="preserve">SERVICES </w:t>
      </w:r>
      <w:smartTag w:uri="urn:schemas-microsoft-com:office:smarttags" w:element="stockticker">
        <w:r w:rsidRPr="00F1775A">
          <w:t>AND</w:t>
        </w:r>
      </w:smartTag>
      <w:r w:rsidRPr="00F1775A">
        <w:t xml:space="preserve"> LOTS</w:t>
      </w:r>
      <w:r w:rsidR="0000535F" w:rsidRPr="00F1775A">
        <w:fldChar w:fldCharType="begin"/>
      </w:r>
      <w:r w:rsidRPr="00F1775A">
        <w:instrText>tc "</w:instrText>
      </w:r>
      <w:r w:rsidR="004319B7">
        <w:fldChar w:fldCharType="begin"/>
      </w:r>
      <w:r w:rsidR="004319B7">
        <w:instrText xml:space="preserve"> REF _Ref190506423 \r \* UPPER \* MERGEFORMAT </w:instrText>
      </w:r>
      <w:r w:rsidR="004319B7">
        <w:fldChar w:fldCharType="separate"/>
      </w:r>
      <w:bookmarkStart w:id="102" w:name="_Toc190686726"/>
      <w:bookmarkStart w:id="103" w:name="_Toc319657469"/>
      <w:bookmarkStart w:id="104" w:name="_Toc349285020"/>
      <w:r w:rsidR="008E6B9B">
        <w:instrText>0</w:instrText>
      </w:r>
      <w:r w:rsidR="004319B7">
        <w:fldChar w:fldCharType="end"/>
      </w:r>
      <w:r w:rsidRPr="00F1775A">
        <w:instrText xml:space="preserve"> – SERVICES AND LOTS</w:instrText>
      </w:r>
      <w:bookmarkEnd w:id="102"/>
      <w:bookmarkEnd w:id="103"/>
      <w:bookmarkEnd w:id="104"/>
      <w:r w:rsidRPr="00F1775A">
        <w:instrText>" \l 4</w:instrText>
      </w:r>
      <w:r w:rsidR="0000535F" w:rsidRPr="00F1775A">
        <w:fldChar w:fldCharType="end"/>
      </w:r>
    </w:p>
    <w:p w14:paraId="363E31BB" w14:textId="77777777" w:rsidR="00BD05ED" w:rsidRPr="00F1775A" w:rsidRDefault="00BD05ED" w:rsidP="00BD05ED">
      <w:pPr>
        <w:pStyle w:val="SubHeading"/>
      </w:pPr>
      <w:r w:rsidRPr="00F1775A">
        <w:t xml:space="preserve">PART A </w:t>
      </w:r>
    </w:p>
    <w:p w14:paraId="363E31BC" w14:textId="77777777" w:rsidR="00BD05ED" w:rsidRPr="00F1775A" w:rsidRDefault="00BD05ED" w:rsidP="00BD05ED">
      <w:pPr>
        <w:pStyle w:val="SubHeading"/>
      </w:pPr>
      <w:r w:rsidRPr="00F1775A">
        <w:t>the SERVICES</w:t>
      </w:r>
    </w:p>
    <w:p w14:paraId="363E31BD" w14:textId="77777777" w:rsidR="00BD05ED" w:rsidRPr="00F1775A" w:rsidRDefault="00BD05ED" w:rsidP="00BD05ED">
      <w:pPr>
        <w:pStyle w:val="Body"/>
        <w:jc w:val="center"/>
      </w:pPr>
      <w:r w:rsidRPr="00F1775A">
        <w:rPr>
          <w:bCs/>
        </w:rPr>
        <w:t>UK SBS MARKET RESEARCH SERVICES FRAMEWORK</w:t>
      </w:r>
    </w:p>
    <w:p w14:paraId="363E31BE" w14:textId="77777777" w:rsidR="00BD05ED" w:rsidRPr="00F1775A" w:rsidRDefault="00BD05ED" w:rsidP="00BD05ED">
      <w:pPr>
        <w:pStyle w:val="Body"/>
        <w:jc w:val="center"/>
        <w:rPr>
          <w:b/>
          <w:bCs/>
        </w:rPr>
      </w:pPr>
      <w:r w:rsidRPr="00F1775A">
        <w:rPr>
          <w:b/>
          <w:bCs/>
        </w:rPr>
        <w:t>PART B</w:t>
      </w:r>
    </w:p>
    <w:p w14:paraId="363E31BF" w14:textId="77777777" w:rsidR="00BD05ED" w:rsidRPr="00F1775A" w:rsidRDefault="00BD05ED" w:rsidP="00BD05ED">
      <w:pPr>
        <w:pStyle w:val="Body"/>
        <w:jc w:val="center"/>
        <w:rPr>
          <w:b/>
          <w:bCs/>
        </w:rPr>
      </w:pPr>
      <w:r w:rsidRPr="00F1775A">
        <w:rPr>
          <w:b/>
          <w:bCs/>
        </w:rPr>
        <w:t>SERVICES FRAMEWORK LOTS</w:t>
      </w:r>
      <w:r w:rsidR="00BE4840" w:rsidRPr="00F1775A">
        <w:rPr>
          <w:b/>
          <w:bCs/>
        </w:rPr>
        <w:t xml:space="preserve"> AND DESCRIPTION</w:t>
      </w:r>
    </w:p>
    <w:p w14:paraId="363E31C0" w14:textId="77777777" w:rsidR="00BD05ED" w:rsidRPr="00F1775A" w:rsidRDefault="00BD05ED" w:rsidP="00BD05ED">
      <w:pPr>
        <w:rPr>
          <w:rFonts w:ascii="Arial" w:hAnsi="Arial" w:cs="Arial"/>
          <w:b/>
          <w:color w:val="000000"/>
          <w:sz w:val="24"/>
          <w:szCs w:val="24"/>
        </w:rPr>
      </w:pPr>
      <w:r w:rsidRPr="00F1775A">
        <w:rPr>
          <w:rFonts w:ascii="Arial" w:hAnsi="Arial" w:cs="Arial"/>
          <w:b/>
          <w:sz w:val="24"/>
          <w:szCs w:val="24"/>
        </w:rPr>
        <w:t xml:space="preserve">Lot 1: </w:t>
      </w:r>
      <w:r w:rsidRPr="00F1775A">
        <w:rPr>
          <w:rFonts w:ascii="Arial" w:hAnsi="Arial" w:cs="Arial"/>
          <w:b/>
          <w:color w:val="000000"/>
          <w:sz w:val="24"/>
          <w:szCs w:val="24"/>
        </w:rPr>
        <w:t>Secondary Research;</w:t>
      </w:r>
    </w:p>
    <w:p w14:paraId="363E31C1" w14:textId="77777777" w:rsidR="00B47D60" w:rsidRPr="00F1775A" w:rsidRDefault="00B47D60" w:rsidP="00B47D60">
      <w:pPr>
        <w:rPr>
          <w:rFonts w:ascii="Arial" w:hAnsi="Arial" w:cs="Arial"/>
          <w:sz w:val="20"/>
        </w:rPr>
      </w:pPr>
      <w:r w:rsidRPr="00F1775A">
        <w:rPr>
          <w:rFonts w:ascii="Arial" w:hAnsi="Arial" w:cs="Arial"/>
          <w:sz w:val="20"/>
        </w:rPr>
        <w:t>This lot will cover all secondary research requirements where understanding the existing evidence base is the principal focus of the work. The lot may include but is not restricted to requirements for</w:t>
      </w:r>
    </w:p>
    <w:p w14:paraId="363E31C2" w14:textId="77777777" w:rsidR="00B47D60" w:rsidRPr="00F1775A" w:rsidRDefault="00B47D60" w:rsidP="00B47D60">
      <w:pPr>
        <w:numPr>
          <w:ilvl w:val="0"/>
          <w:numId w:val="32"/>
        </w:numPr>
        <w:spacing w:after="200" w:line="276" w:lineRule="auto"/>
        <w:rPr>
          <w:rFonts w:ascii="Arial" w:hAnsi="Arial" w:cs="Arial"/>
          <w:sz w:val="20"/>
        </w:rPr>
      </w:pPr>
      <w:r w:rsidRPr="00F1775A">
        <w:rPr>
          <w:rFonts w:ascii="Arial" w:hAnsi="Arial" w:cs="Arial"/>
          <w:sz w:val="20"/>
        </w:rPr>
        <w:t>Literature reviews, including systematic reviews</w:t>
      </w:r>
    </w:p>
    <w:p w14:paraId="363E31C3" w14:textId="77777777" w:rsidR="00B47D60" w:rsidRPr="00F1775A" w:rsidRDefault="00B47D60" w:rsidP="00B47D60">
      <w:pPr>
        <w:numPr>
          <w:ilvl w:val="0"/>
          <w:numId w:val="32"/>
        </w:numPr>
        <w:spacing w:after="200" w:line="276" w:lineRule="auto"/>
        <w:rPr>
          <w:rFonts w:ascii="Arial" w:hAnsi="Arial" w:cs="Arial"/>
          <w:sz w:val="20"/>
        </w:rPr>
      </w:pPr>
      <w:r w:rsidRPr="00F1775A">
        <w:rPr>
          <w:rFonts w:ascii="Arial" w:hAnsi="Arial" w:cs="Arial"/>
          <w:sz w:val="20"/>
        </w:rPr>
        <w:t xml:space="preserve">Rapid evidence assessments and scoping / mapping exercises  </w:t>
      </w:r>
    </w:p>
    <w:p w14:paraId="363E31C4" w14:textId="77777777" w:rsidR="00B47D60" w:rsidRPr="00F1775A" w:rsidRDefault="00B47D60" w:rsidP="00B47D60">
      <w:pPr>
        <w:numPr>
          <w:ilvl w:val="0"/>
          <w:numId w:val="32"/>
        </w:numPr>
        <w:spacing w:after="200" w:line="276" w:lineRule="auto"/>
        <w:rPr>
          <w:rFonts w:ascii="Arial" w:hAnsi="Arial" w:cs="Arial"/>
          <w:sz w:val="20"/>
        </w:rPr>
      </w:pPr>
      <w:r w:rsidRPr="00F1775A">
        <w:rPr>
          <w:rFonts w:ascii="Arial" w:hAnsi="Arial" w:cs="Arial"/>
          <w:sz w:val="20"/>
        </w:rPr>
        <w:t xml:space="preserve">Discourse analysis </w:t>
      </w:r>
    </w:p>
    <w:p w14:paraId="363E31C5" w14:textId="77777777" w:rsidR="00B47D60" w:rsidRPr="00F1775A" w:rsidRDefault="00B47D60" w:rsidP="00B47D60">
      <w:pPr>
        <w:numPr>
          <w:ilvl w:val="0"/>
          <w:numId w:val="32"/>
        </w:numPr>
        <w:spacing w:after="200" w:line="276" w:lineRule="auto"/>
        <w:rPr>
          <w:rFonts w:ascii="Arial" w:hAnsi="Arial" w:cs="Arial"/>
          <w:sz w:val="20"/>
        </w:rPr>
      </w:pPr>
      <w:r w:rsidRPr="00F1775A">
        <w:rPr>
          <w:rFonts w:ascii="Arial" w:hAnsi="Arial" w:cs="Arial"/>
          <w:sz w:val="20"/>
        </w:rPr>
        <w:t>Analysing existing data sets</w:t>
      </w:r>
      <w:r w:rsidRPr="00F1775A">
        <w:rPr>
          <w:rStyle w:val="FootnoteReference"/>
          <w:rFonts w:ascii="Arial" w:hAnsi="Arial" w:cs="Arial"/>
          <w:sz w:val="20"/>
        </w:rPr>
        <w:footnoteReference w:id="1"/>
      </w:r>
    </w:p>
    <w:p w14:paraId="363E31C6" w14:textId="77777777" w:rsidR="00B47D60" w:rsidRPr="00F1775A" w:rsidRDefault="00B47D60" w:rsidP="00B47D60">
      <w:pPr>
        <w:numPr>
          <w:ilvl w:val="0"/>
          <w:numId w:val="32"/>
        </w:numPr>
        <w:spacing w:after="200" w:line="276" w:lineRule="auto"/>
        <w:rPr>
          <w:rFonts w:ascii="Arial" w:hAnsi="Arial" w:cs="Arial"/>
          <w:sz w:val="20"/>
        </w:rPr>
      </w:pPr>
      <w:r w:rsidRPr="00F1775A">
        <w:rPr>
          <w:rFonts w:ascii="Arial" w:hAnsi="Arial" w:cs="Arial"/>
          <w:sz w:val="20"/>
        </w:rPr>
        <w:t>Stakeholder or ‘expert’ interviews to supplement the above (e.g. primary research with key stakeholders may be required to access, contextualise and understand any documented knowledge).</w:t>
      </w:r>
    </w:p>
    <w:p w14:paraId="363E31C7" w14:textId="77777777" w:rsidR="00B47D60" w:rsidRPr="00F1775A" w:rsidRDefault="00B47D60" w:rsidP="00B47D60">
      <w:pPr>
        <w:rPr>
          <w:rFonts w:ascii="Arial" w:hAnsi="Arial" w:cs="Arial"/>
          <w:sz w:val="20"/>
        </w:rPr>
      </w:pPr>
      <w:r w:rsidRPr="00F1775A">
        <w:rPr>
          <w:rFonts w:ascii="Arial" w:hAnsi="Arial" w:cs="Arial"/>
          <w:sz w:val="20"/>
        </w:rPr>
        <w:t xml:space="preserve">Access to suppliers with expertise in accessing and analysing evidence from a wide variety of sources will be required within this Lot, including but not restricted to: qualitative and/or quantitative research reports and datasets, academic literature, think-pieces and policy documentation. Suppliers will need to demonstrate their capability in </w:t>
      </w:r>
    </w:p>
    <w:p w14:paraId="363E31C8" w14:textId="77777777" w:rsidR="00B47D60" w:rsidRPr="00F1775A" w:rsidRDefault="00B47D60" w:rsidP="00B47D60">
      <w:pPr>
        <w:numPr>
          <w:ilvl w:val="0"/>
          <w:numId w:val="33"/>
        </w:numPr>
        <w:spacing w:after="200" w:line="276" w:lineRule="auto"/>
        <w:rPr>
          <w:rFonts w:ascii="Arial" w:hAnsi="Arial" w:cs="Arial"/>
          <w:sz w:val="20"/>
        </w:rPr>
      </w:pPr>
      <w:r w:rsidRPr="00F1775A">
        <w:rPr>
          <w:rFonts w:ascii="Arial" w:hAnsi="Arial" w:cs="Arial"/>
          <w:sz w:val="20"/>
        </w:rPr>
        <w:t xml:space="preserve">Identifying and selecting appropriate material for inclusion in secondary research reviews; including use of appropriate strategies and channels for information retrieval </w:t>
      </w:r>
    </w:p>
    <w:p w14:paraId="363E31C9" w14:textId="77777777" w:rsidR="00B47D60" w:rsidRPr="00F1775A" w:rsidRDefault="00B47D60" w:rsidP="00B47D60">
      <w:pPr>
        <w:numPr>
          <w:ilvl w:val="0"/>
          <w:numId w:val="33"/>
        </w:numPr>
        <w:spacing w:after="200" w:line="276" w:lineRule="auto"/>
        <w:rPr>
          <w:rFonts w:ascii="Arial" w:hAnsi="Arial" w:cs="Arial"/>
          <w:sz w:val="20"/>
        </w:rPr>
      </w:pPr>
      <w:r w:rsidRPr="00F1775A">
        <w:rPr>
          <w:rFonts w:ascii="Arial" w:hAnsi="Arial" w:cs="Arial"/>
          <w:sz w:val="20"/>
        </w:rPr>
        <w:t xml:space="preserve">Reviewing, analysing and synthesising evidence in an appropriate way to meet the requirement </w:t>
      </w:r>
    </w:p>
    <w:p w14:paraId="363E31CA" w14:textId="77777777" w:rsidR="00B47D60" w:rsidRPr="00F1775A" w:rsidRDefault="00B47D60" w:rsidP="00B47D60">
      <w:pPr>
        <w:numPr>
          <w:ilvl w:val="0"/>
          <w:numId w:val="33"/>
        </w:numPr>
        <w:spacing w:after="200" w:line="276" w:lineRule="auto"/>
        <w:rPr>
          <w:rFonts w:ascii="Arial" w:hAnsi="Arial" w:cs="Arial"/>
          <w:sz w:val="20"/>
        </w:rPr>
      </w:pPr>
      <w:r w:rsidRPr="00F1775A">
        <w:rPr>
          <w:rFonts w:ascii="Arial" w:hAnsi="Arial" w:cs="Arial"/>
          <w:sz w:val="20"/>
        </w:rPr>
        <w:t>Producing high quality analytical reports – suppliers should be experienced in reporting secondary research findings that are suitable for publication and sufficiently robust to withstand external scrutiny</w:t>
      </w:r>
    </w:p>
    <w:p w14:paraId="363E31CB" w14:textId="77777777" w:rsidR="007F3876" w:rsidRPr="00F1775A" w:rsidRDefault="00B47D60" w:rsidP="00B47D60">
      <w:pPr>
        <w:rPr>
          <w:rFonts w:ascii="Arial" w:hAnsi="Arial" w:cs="Arial"/>
          <w:b/>
          <w:sz w:val="24"/>
          <w:szCs w:val="24"/>
        </w:rPr>
      </w:pPr>
      <w:r w:rsidRPr="00F1775A">
        <w:rPr>
          <w:rFonts w:ascii="Arial" w:hAnsi="Arial" w:cs="Arial"/>
          <w:sz w:val="20"/>
        </w:rPr>
        <w:t>Working with the client team and where relevant, research stakeholders and other agencies, to deliver workshops or other approaches to embed findings and recommendations within the organisation, and help optimise their impact within future work.</w:t>
      </w:r>
    </w:p>
    <w:p w14:paraId="363E31CC" w14:textId="77777777" w:rsidR="00BD05ED" w:rsidRPr="00F1775A" w:rsidRDefault="00BD05ED" w:rsidP="00BD05ED">
      <w:pPr>
        <w:rPr>
          <w:rFonts w:ascii="Arial" w:hAnsi="Arial" w:cs="Arial"/>
          <w:b/>
          <w:color w:val="000000"/>
          <w:sz w:val="24"/>
          <w:szCs w:val="24"/>
        </w:rPr>
      </w:pPr>
      <w:r w:rsidRPr="00F1775A">
        <w:rPr>
          <w:rFonts w:ascii="Arial" w:hAnsi="Arial" w:cs="Arial"/>
          <w:b/>
          <w:sz w:val="24"/>
          <w:szCs w:val="24"/>
        </w:rPr>
        <w:t xml:space="preserve">Lot 2: </w:t>
      </w:r>
      <w:r w:rsidRPr="00F1775A">
        <w:rPr>
          <w:rFonts w:ascii="Arial" w:hAnsi="Arial" w:cs="Arial"/>
          <w:b/>
          <w:color w:val="000000"/>
          <w:sz w:val="24"/>
          <w:szCs w:val="24"/>
        </w:rPr>
        <w:t>Strategic Planning and Development;</w:t>
      </w:r>
    </w:p>
    <w:p w14:paraId="363E31CD" w14:textId="77777777" w:rsidR="00B47D60" w:rsidRPr="00F1775A" w:rsidRDefault="00B47D60" w:rsidP="00B47D60">
      <w:pPr>
        <w:rPr>
          <w:rFonts w:ascii="Arial" w:hAnsi="Arial" w:cs="Arial"/>
          <w:sz w:val="20"/>
        </w:rPr>
      </w:pPr>
      <w:r w:rsidRPr="00F1775A">
        <w:rPr>
          <w:rFonts w:ascii="Arial" w:hAnsi="Arial" w:cs="Arial"/>
          <w:sz w:val="20"/>
        </w:rPr>
        <w:t>This lot will cover all strategic planning and development research requirements.  This may include, but is not restricted to, requirements for:</w:t>
      </w:r>
    </w:p>
    <w:p w14:paraId="363E31CE" w14:textId="77777777" w:rsidR="00B47D60" w:rsidRPr="00F1775A" w:rsidRDefault="00B47D60" w:rsidP="00B47D60">
      <w:pPr>
        <w:pStyle w:val="ListParagraph"/>
        <w:numPr>
          <w:ilvl w:val="0"/>
          <w:numId w:val="34"/>
        </w:numPr>
        <w:spacing w:after="0" w:line="240" w:lineRule="auto"/>
        <w:rPr>
          <w:rFonts w:ascii="Arial" w:hAnsi="Arial" w:cs="Arial"/>
          <w:sz w:val="20"/>
          <w:szCs w:val="20"/>
        </w:rPr>
      </w:pPr>
      <w:r w:rsidRPr="00F1775A">
        <w:rPr>
          <w:rFonts w:ascii="Arial" w:hAnsi="Arial" w:cs="Arial"/>
          <w:sz w:val="20"/>
          <w:szCs w:val="20"/>
        </w:rPr>
        <w:t>Informing policy design and formulation</w:t>
      </w:r>
    </w:p>
    <w:p w14:paraId="363E31CF" w14:textId="77777777" w:rsidR="00B47D60" w:rsidRPr="00F1775A" w:rsidRDefault="00B47D60" w:rsidP="00B47D60">
      <w:pPr>
        <w:pStyle w:val="ListParagraph"/>
        <w:spacing w:after="0" w:line="240" w:lineRule="auto"/>
        <w:rPr>
          <w:rFonts w:ascii="Arial" w:hAnsi="Arial" w:cs="Arial"/>
          <w:sz w:val="20"/>
          <w:szCs w:val="20"/>
        </w:rPr>
      </w:pPr>
    </w:p>
    <w:p w14:paraId="363E31D0" w14:textId="77777777" w:rsidR="00B47D60" w:rsidRPr="00F1775A" w:rsidRDefault="00B47D60" w:rsidP="00B47D60">
      <w:pPr>
        <w:pStyle w:val="ListParagraph"/>
        <w:numPr>
          <w:ilvl w:val="0"/>
          <w:numId w:val="34"/>
        </w:numPr>
        <w:spacing w:after="0" w:line="240" w:lineRule="auto"/>
        <w:rPr>
          <w:rFonts w:ascii="Arial" w:hAnsi="Arial" w:cs="Arial"/>
          <w:sz w:val="20"/>
          <w:szCs w:val="20"/>
        </w:rPr>
      </w:pPr>
      <w:r w:rsidRPr="00F1775A">
        <w:rPr>
          <w:rFonts w:ascii="Arial" w:hAnsi="Arial" w:cs="Arial"/>
          <w:sz w:val="20"/>
          <w:szCs w:val="20"/>
        </w:rPr>
        <w:lastRenderedPageBreak/>
        <w:t>Market reviews and analysis</w:t>
      </w:r>
    </w:p>
    <w:p w14:paraId="363E31D1" w14:textId="77777777" w:rsidR="00B47D60" w:rsidRPr="00F1775A" w:rsidRDefault="00B47D60" w:rsidP="00B47D60">
      <w:pPr>
        <w:spacing w:after="0"/>
        <w:rPr>
          <w:rFonts w:ascii="Arial" w:hAnsi="Arial" w:cs="Arial"/>
          <w:sz w:val="20"/>
        </w:rPr>
      </w:pPr>
    </w:p>
    <w:p w14:paraId="363E31D2" w14:textId="77777777" w:rsidR="00B47D60" w:rsidRPr="00F1775A" w:rsidRDefault="00B47D60" w:rsidP="00B47D60">
      <w:pPr>
        <w:pStyle w:val="ListParagraph"/>
        <w:numPr>
          <w:ilvl w:val="0"/>
          <w:numId w:val="34"/>
        </w:numPr>
        <w:spacing w:after="0" w:line="240" w:lineRule="auto"/>
        <w:rPr>
          <w:rFonts w:ascii="Arial" w:hAnsi="Arial" w:cs="Arial"/>
          <w:sz w:val="20"/>
          <w:szCs w:val="20"/>
        </w:rPr>
      </w:pPr>
      <w:r w:rsidRPr="00F1775A">
        <w:rPr>
          <w:rFonts w:ascii="Arial" w:hAnsi="Arial" w:cs="Arial"/>
          <w:sz w:val="20"/>
          <w:szCs w:val="20"/>
        </w:rPr>
        <w:t>Attitudinal and behavioural research</w:t>
      </w:r>
    </w:p>
    <w:p w14:paraId="363E31D3" w14:textId="77777777" w:rsidR="00B47D60" w:rsidRPr="00F1775A" w:rsidRDefault="00B47D60" w:rsidP="00B47D60">
      <w:pPr>
        <w:spacing w:after="0"/>
        <w:rPr>
          <w:rFonts w:ascii="Arial" w:hAnsi="Arial" w:cs="Arial"/>
          <w:sz w:val="20"/>
        </w:rPr>
      </w:pPr>
    </w:p>
    <w:p w14:paraId="363E31D4" w14:textId="77777777" w:rsidR="00B47D60" w:rsidRPr="00F1775A" w:rsidRDefault="00B47D60" w:rsidP="00B47D60">
      <w:pPr>
        <w:pStyle w:val="ListParagraph"/>
        <w:numPr>
          <w:ilvl w:val="0"/>
          <w:numId w:val="34"/>
        </w:numPr>
        <w:spacing w:after="0" w:line="240" w:lineRule="auto"/>
        <w:rPr>
          <w:rFonts w:ascii="Arial" w:hAnsi="Arial" w:cs="Arial"/>
          <w:sz w:val="20"/>
          <w:szCs w:val="20"/>
        </w:rPr>
      </w:pPr>
      <w:r w:rsidRPr="00F1775A">
        <w:rPr>
          <w:rFonts w:ascii="Arial" w:hAnsi="Arial" w:cs="Arial"/>
          <w:sz w:val="20"/>
          <w:szCs w:val="20"/>
        </w:rPr>
        <w:t>Customer profiling and segmentation</w:t>
      </w:r>
    </w:p>
    <w:p w14:paraId="363E31D5" w14:textId="77777777" w:rsidR="00B47D60" w:rsidRPr="00F1775A" w:rsidRDefault="00B47D60" w:rsidP="00B47D60">
      <w:pPr>
        <w:spacing w:after="0"/>
        <w:rPr>
          <w:rFonts w:ascii="Arial" w:hAnsi="Arial" w:cs="Arial"/>
          <w:sz w:val="20"/>
        </w:rPr>
      </w:pPr>
    </w:p>
    <w:p w14:paraId="363E31D6" w14:textId="77777777" w:rsidR="00B47D60" w:rsidRPr="00F1775A" w:rsidRDefault="00B47D60" w:rsidP="00B47D60">
      <w:pPr>
        <w:pStyle w:val="ListParagraph"/>
        <w:numPr>
          <w:ilvl w:val="0"/>
          <w:numId w:val="34"/>
        </w:numPr>
        <w:spacing w:after="0" w:line="240" w:lineRule="auto"/>
        <w:rPr>
          <w:rFonts w:ascii="Arial" w:hAnsi="Arial" w:cs="Arial"/>
          <w:sz w:val="20"/>
          <w:szCs w:val="20"/>
        </w:rPr>
      </w:pPr>
      <w:r w:rsidRPr="00F1775A">
        <w:rPr>
          <w:rFonts w:ascii="Arial" w:hAnsi="Arial" w:cs="Arial"/>
          <w:sz w:val="20"/>
          <w:szCs w:val="20"/>
        </w:rPr>
        <w:t>Strategic communications development</w:t>
      </w:r>
    </w:p>
    <w:p w14:paraId="363E31D7" w14:textId="77777777" w:rsidR="00B47D60" w:rsidRPr="00F1775A" w:rsidRDefault="00B47D60" w:rsidP="00B47D60">
      <w:pPr>
        <w:pStyle w:val="ListParagraph"/>
        <w:rPr>
          <w:rFonts w:ascii="Arial" w:hAnsi="Arial" w:cs="Arial"/>
          <w:sz w:val="20"/>
          <w:szCs w:val="20"/>
        </w:rPr>
      </w:pPr>
    </w:p>
    <w:p w14:paraId="363E31D8" w14:textId="77777777" w:rsidR="00B47D60" w:rsidRPr="00F1775A" w:rsidRDefault="00B47D60" w:rsidP="00B47D60">
      <w:pPr>
        <w:pStyle w:val="ListParagraph"/>
        <w:numPr>
          <w:ilvl w:val="0"/>
          <w:numId w:val="34"/>
        </w:numPr>
        <w:spacing w:after="0" w:line="240" w:lineRule="auto"/>
        <w:rPr>
          <w:rFonts w:ascii="Arial" w:hAnsi="Arial" w:cs="Arial"/>
          <w:sz w:val="20"/>
          <w:szCs w:val="20"/>
        </w:rPr>
      </w:pPr>
      <w:r w:rsidRPr="00F1775A">
        <w:rPr>
          <w:rFonts w:ascii="Arial" w:hAnsi="Arial" w:cs="Arial"/>
          <w:sz w:val="20"/>
          <w:szCs w:val="20"/>
        </w:rPr>
        <w:t>Gaining insight in social trends to identify/inform future strategy/policy</w:t>
      </w:r>
    </w:p>
    <w:p w14:paraId="363E31D9" w14:textId="77777777" w:rsidR="00B47D60" w:rsidRPr="00F1775A" w:rsidRDefault="00B47D60" w:rsidP="00B47D60">
      <w:pPr>
        <w:rPr>
          <w:rFonts w:ascii="Arial" w:hAnsi="Arial" w:cs="Arial"/>
          <w:sz w:val="20"/>
        </w:rPr>
      </w:pPr>
    </w:p>
    <w:p w14:paraId="363E31DA" w14:textId="77777777" w:rsidR="00B47D60" w:rsidRPr="00F1775A" w:rsidRDefault="00B47D60" w:rsidP="00B47D60">
      <w:pPr>
        <w:rPr>
          <w:rFonts w:ascii="Arial" w:hAnsi="Arial" w:cs="Arial"/>
          <w:sz w:val="20"/>
        </w:rPr>
      </w:pPr>
      <w:r w:rsidRPr="00F1775A">
        <w:rPr>
          <w:rFonts w:ascii="Arial" w:hAnsi="Arial" w:cs="Arial"/>
          <w:sz w:val="20"/>
        </w:rPr>
        <w:t>Access to both qualitative and quantitative research will be required within this lot.  It is recognised that suppliers may not have expertise in both, and therefore will be asked to identify whether they are bidding as a qualitative supplier, quantitative supplier or both.  Suppliers will be evaluated on their capability in the type of research for which they are bidding.</w:t>
      </w:r>
    </w:p>
    <w:p w14:paraId="363E31DB" w14:textId="77777777" w:rsidR="00B47D60" w:rsidRPr="00F1775A" w:rsidRDefault="00B47D60" w:rsidP="00B47D60">
      <w:pPr>
        <w:rPr>
          <w:rFonts w:ascii="Arial" w:hAnsi="Arial" w:cs="Arial"/>
          <w:sz w:val="20"/>
        </w:rPr>
      </w:pPr>
      <w:r w:rsidRPr="00F1775A">
        <w:rPr>
          <w:rFonts w:ascii="Arial" w:hAnsi="Arial" w:cs="Arial"/>
          <w:sz w:val="20"/>
        </w:rPr>
        <w:t>Examples of research methodologies and analytical approaches that may be required include, but are not restricted to:</w:t>
      </w:r>
    </w:p>
    <w:p w14:paraId="363E31DC" w14:textId="77777777" w:rsidR="00B47D60" w:rsidRPr="00F1775A" w:rsidRDefault="00B47D60" w:rsidP="00B47D60">
      <w:pPr>
        <w:pStyle w:val="ListParagraph"/>
        <w:numPr>
          <w:ilvl w:val="0"/>
          <w:numId w:val="35"/>
        </w:numPr>
        <w:rPr>
          <w:rFonts w:ascii="Arial" w:hAnsi="Arial" w:cs="Arial"/>
          <w:sz w:val="20"/>
          <w:szCs w:val="20"/>
        </w:rPr>
      </w:pPr>
      <w:r w:rsidRPr="00F1775A">
        <w:rPr>
          <w:rFonts w:ascii="Arial" w:hAnsi="Arial" w:cs="Arial"/>
          <w:sz w:val="20"/>
          <w:szCs w:val="20"/>
        </w:rPr>
        <w:t xml:space="preserve">Qualitative research and engagement approaches such as deliberative engagement, collaborative engagement / co-creation and other qualitative approaches </w:t>
      </w:r>
    </w:p>
    <w:p w14:paraId="363E31DD" w14:textId="77777777" w:rsidR="00B47D60" w:rsidRPr="00F1775A" w:rsidRDefault="00B47D60" w:rsidP="00B47D60">
      <w:pPr>
        <w:pStyle w:val="ListParagraph"/>
        <w:rPr>
          <w:rFonts w:ascii="Arial" w:hAnsi="Arial" w:cs="Arial"/>
          <w:sz w:val="20"/>
          <w:szCs w:val="20"/>
        </w:rPr>
      </w:pPr>
    </w:p>
    <w:p w14:paraId="363E31DE" w14:textId="77777777" w:rsidR="00B47D60" w:rsidRPr="00F1775A" w:rsidRDefault="00B47D60" w:rsidP="00B47D60">
      <w:pPr>
        <w:pStyle w:val="ListParagraph"/>
        <w:numPr>
          <w:ilvl w:val="0"/>
          <w:numId w:val="35"/>
        </w:numPr>
        <w:rPr>
          <w:rFonts w:ascii="Arial" w:hAnsi="Arial" w:cs="Arial"/>
          <w:sz w:val="20"/>
          <w:szCs w:val="20"/>
        </w:rPr>
      </w:pPr>
      <w:r w:rsidRPr="00F1775A">
        <w:rPr>
          <w:rFonts w:ascii="Arial" w:hAnsi="Arial" w:cs="Arial"/>
          <w:sz w:val="20"/>
          <w:szCs w:val="20"/>
        </w:rPr>
        <w:t xml:space="preserve">Quantitative research, such as telephone/online/face-to-face surveys to quantify attitudes and behaviours relevant to policy development, develop market segmentation models and to inform pricing research </w:t>
      </w:r>
    </w:p>
    <w:p w14:paraId="363E31DF" w14:textId="77777777" w:rsidR="00B47D60" w:rsidRPr="00F1775A" w:rsidRDefault="00B47D60" w:rsidP="00B47D60">
      <w:pPr>
        <w:pStyle w:val="ListParagraph"/>
        <w:rPr>
          <w:rFonts w:ascii="Arial" w:hAnsi="Arial" w:cs="Arial"/>
          <w:sz w:val="20"/>
          <w:szCs w:val="20"/>
        </w:rPr>
      </w:pPr>
    </w:p>
    <w:p w14:paraId="363E31E0" w14:textId="77777777" w:rsidR="00B47D60" w:rsidRPr="00F1775A" w:rsidRDefault="00B47D60" w:rsidP="00B47D60">
      <w:pPr>
        <w:pStyle w:val="ListParagraph"/>
        <w:numPr>
          <w:ilvl w:val="0"/>
          <w:numId w:val="35"/>
        </w:numPr>
        <w:rPr>
          <w:rFonts w:ascii="Arial" w:hAnsi="Arial" w:cs="Arial"/>
          <w:sz w:val="20"/>
          <w:szCs w:val="20"/>
        </w:rPr>
      </w:pPr>
      <w:r w:rsidRPr="00F1775A">
        <w:rPr>
          <w:rFonts w:ascii="Arial" w:hAnsi="Arial" w:cs="Arial"/>
          <w:sz w:val="20"/>
          <w:szCs w:val="20"/>
        </w:rPr>
        <w:t>Observational and behavioural approaches, such as ethnography and neuroscience</w:t>
      </w:r>
    </w:p>
    <w:p w14:paraId="363E31E1" w14:textId="77777777" w:rsidR="00B47D60" w:rsidRPr="00F1775A" w:rsidRDefault="00B47D60" w:rsidP="00B47D60">
      <w:pPr>
        <w:pStyle w:val="ListParagraph"/>
        <w:rPr>
          <w:rFonts w:ascii="Arial" w:hAnsi="Arial" w:cs="Arial"/>
          <w:sz w:val="20"/>
          <w:szCs w:val="20"/>
        </w:rPr>
      </w:pPr>
    </w:p>
    <w:p w14:paraId="363E31E2" w14:textId="77777777" w:rsidR="00B47D60" w:rsidRPr="00F1775A" w:rsidRDefault="00B47D60" w:rsidP="00B47D60">
      <w:pPr>
        <w:pStyle w:val="ListParagraph"/>
        <w:numPr>
          <w:ilvl w:val="0"/>
          <w:numId w:val="35"/>
        </w:numPr>
        <w:rPr>
          <w:rFonts w:ascii="Arial" w:hAnsi="Arial" w:cs="Arial"/>
          <w:sz w:val="20"/>
          <w:szCs w:val="20"/>
        </w:rPr>
      </w:pPr>
      <w:r w:rsidRPr="00F1775A">
        <w:rPr>
          <w:rFonts w:ascii="Arial" w:hAnsi="Arial" w:cs="Arial"/>
          <w:sz w:val="20"/>
          <w:szCs w:val="20"/>
        </w:rPr>
        <w:t>Analytical approaches, such as PEST(LE), scenario planning and semiotics</w:t>
      </w:r>
    </w:p>
    <w:p w14:paraId="363E31E3" w14:textId="77777777" w:rsidR="00B47D60" w:rsidRPr="00F1775A" w:rsidRDefault="00B47D60" w:rsidP="00B47D60">
      <w:pPr>
        <w:rPr>
          <w:rFonts w:ascii="Arial" w:hAnsi="Arial" w:cs="Arial"/>
          <w:sz w:val="20"/>
        </w:rPr>
      </w:pPr>
      <w:r w:rsidRPr="00F1775A">
        <w:rPr>
          <w:rFonts w:ascii="Arial" w:hAnsi="Arial" w:cs="Arial"/>
          <w:sz w:val="20"/>
        </w:rPr>
        <w:t>It may also include secondary research or panel research as one component – but not the primary or sole component - of the business solution.</w:t>
      </w:r>
    </w:p>
    <w:p w14:paraId="363E31E4" w14:textId="77777777" w:rsidR="00B47D60" w:rsidRPr="00F1775A" w:rsidRDefault="00B47D60" w:rsidP="00B47D60">
      <w:pPr>
        <w:rPr>
          <w:rFonts w:ascii="Arial" w:hAnsi="Arial" w:cs="Arial"/>
          <w:sz w:val="20"/>
        </w:rPr>
      </w:pPr>
      <w:r w:rsidRPr="00F1775A">
        <w:rPr>
          <w:rFonts w:ascii="Arial" w:hAnsi="Arial" w:cs="Arial"/>
          <w:sz w:val="20"/>
        </w:rPr>
        <w:t>Suppliers will need to demonstrate their capability in strategic planning and development research, with reference to particular areas of expertise in methodology, technique or analytical approach.</w:t>
      </w:r>
    </w:p>
    <w:p w14:paraId="363E31E5" w14:textId="77777777" w:rsidR="00B47D60" w:rsidRPr="00F1775A" w:rsidRDefault="00B47D60" w:rsidP="00B47D60">
      <w:pPr>
        <w:rPr>
          <w:rFonts w:ascii="Arial" w:hAnsi="Arial" w:cs="Arial"/>
          <w:b/>
          <w:sz w:val="20"/>
        </w:rPr>
      </w:pPr>
      <w:r w:rsidRPr="00F1775A">
        <w:rPr>
          <w:rFonts w:ascii="Arial" w:hAnsi="Arial" w:cs="Arial"/>
          <w:sz w:val="20"/>
        </w:rPr>
        <w:t>Suppliers need to demonstrate their capability in tailoring approaches and outputs to meet the needs of complex strategic planning contexts and to maximise the impact of the insight that is generated.</w:t>
      </w:r>
    </w:p>
    <w:p w14:paraId="363E31E6" w14:textId="77777777" w:rsidR="00BD05ED" w:rsidRPr="00F1775A" w:rsidRDefault="00BD05ED" w:rsidP="00BD05ED">
      <w:pPr>
        <w:rPr>
          <w:rFonts w:ascii="Arial" w:hAnsi="Arial" w:cs="Arial"/>
          <w:b/>
          <w:color w:val="000000"/>
          <w:sz w:val="24"/>
          <w:szCs w:val="24"/>
        </w:rPr>
      </w:pPr>
      <w:r w:rsidRPr="00F1775A">
        <w:rPr>
          <w:rFonts w:ascii="Arial" w:hAnsi="Arial" w:cs="Arial"/>
          <w:b/>
          <w:sz w:val="24"/>
          <w:szCs w:val="24"/>
        </w:rPr>
        <w:t xml:space="preserve">Lot 3: </w:t>
      </w:r>
      <w:r w:rsidRPr="00F1775A">
        <w:rPr>
          <w:rFonts w:ascii="Arial" w:hAnsi="Arial" w:cs="Arial"/>
          <w:b/>
          <w:color w:val="000000"/>
          <w:sz w:val="24"/>
          <w:szCs w:val="24"/>
        </w:rPr>
        <w:t>Communications/Concept Development;</w:t>
      </w:r>
    </w:p>
    <w:p w14:paraId="363E31E7" w14:textId="77777777" w:rsidR="00B47D60" w:rsidRPr="00F1775A" w:rsidRDefault="00B47D60" w:rsidP="00B47D60">
      <w:pPr>
        <w:pStyle w:val="ecxmsonormal"/>
        <w:shd w:val="clear" w:color="auto" w:fill="FFFFFF"/>
        <w:spacing w:before="0" w:beforeAutospacing="0" w:after="324" w:afterAutospacing="0" w:line="330" w:lineRule="atLeast"/>
        <w:rPr>
          <w:rFonts w:ascii="Arial" w:hAnsi="Arial" w:cs="Arial"/>
          <w:sz w:val="20"/>
          <w:szCs w:val="20"/>
        </w:rPr>
      </w:pPr>
      <w:r w:rsidRPr="00F1775A">
        <w:rPr>
          <w:rFonts w:ascii="Arial" w:hAnsi="Arial" w:cs="Arial"/>
          <w:sz w:val="20"/>
          <w:szCs w:val="20"/>
        </w:rPr>
        <w:t>This lot will cover research, qualitative and quantitative, designed to develop and test for products, services and communications.  </w:t>
      </w:r>
    </w:p>
    <w:p w14:paraId="363E31E8" w14:textId="77777777" w:rsidR="00B47D60" w:rsidRPr="00F1775A" w:rsidRDefault="00B47D60" w:rsidP="00B47D60">
      <w:pPr>
        <w:pStyle w:val="ecxmsonormal"/>
        <w:shd w:val="clear" w:color="auto" w:fill="FFFFFF"/>
        <w:spacing w:before="0" w:beforeAutospacing="0" w:after="324" w:afterAutospacing="0" w:line="330" w:lineRule="atLeast"/>
        <w:rPr>
          <w:rFonts w:ascii="Arial" w:hAnsi="Arial" w:cs="Arial"/>
          <w:sz w:val="20"/>
          <w:szCs w:val="20"/>
        </w:rPr>
      </w:pPr>
      <w:r w:rsidRPr="00F1775A">
        <w:rPr>
          <w:rFonts w:ascii="Arial" w:hAnsi="Arial" w:cs="Arial"/>
          <w:sz w:val="20"/>
          <w:szCs w:val="20"/>
        </w:rPr>
        <w:t>This may include, but is not restricted to:</w:t>
      </w:r>
    </w:p>
    <w:p w14:paraId="363E31E9" w14:textId="77777777" w:rsidR="00B47D60" w:rsidRPr="00F1775A" w:rsidRDefault="00B47D60" w:rsidP="00B47D60">
      <w:pPr>
        <w:pStyle w:val="ecxmsonormal"/>
        <w:numPr>
          <w:ilvl w:val="0"/>
          <w:numId w:val="36"/>
        </w:numPr>
        <w:shd w:val="clear" w:color="auto" w:fill="FFFFFF"/>
        <w:spacing w:before="0" w:beforeAutospacing="0" w:after="324" w:afterAutospacing="0" w:line="330" w:lineRule="atLeast"/>
        <w:rPr>
          <w:rFonts w:ascii="Arial" w:hAnsi="Arial" w:cs="Arial"/>
          <w:sz w:val="20"/>
          <w:szCs w:val="20"/>
        </w:rPr>
      </w:pPr>
      <w:r w:rsidRPr="00F1775A">
        <w:rPr>
          <w:rFonts w:ascii="Arial" w:hAnsi="Arial" w:cs="Arial"/>
          <w:sz w:val="20"/>
          <w:szCs w:val="20"/>
        </w:rPr>
        <w:t>Communications and branding research </w:t>
      </w:r>
    </w:p>
    <w:p w14:paraId="363E31EA" w14:textId="77777777" w:rsidR="00B47D60" w:rsidRPr="00F1775A" w:rsidRDefault="00B47D60" w:rsidP="00B47D60">
      <w:pPr>
        <w:pStyle w:val="ecxmsonormal"/>
        <w:numPr>
          <w:ilvl w:val="0"/>
          <w:numId w:val="36"/>
        </w:numPr>
        <w:shd w:val="clear" w:color="auto" w:fill="FFFFFF"/>
        <w:spacing w:before="0" w:beforeAutospacing="0" w:after="324" w:afterAutospacing="0" w:line="330" w:lineRule="atLeast"/>
        <w:rPr>
          <w:rFonts w:ascii="Arial" w:hAnsi="Arial" w:cs="Arial"/>
          <w:sz w:val="20"/>
          <w:szCs w:val="20"/>
        </w:rPr>
      </w:pPr>
      <w:r w:rsidRPr="00F1775A">
        <w:rPr>
          <w:rFonts w:ascii="Arial" w:hAnsi="Arial" w:cs="Arial"/>
          <w:sz w:val="20"/>
          <w:szCs w:val="20"/>
        </w:rPr>
        <w:t xml:space="preserve">Brand development and testing </w:t>
      </w:r>
    </w:p>
    <w:p w14:paraId="363E31EB" w14:textId="77777777" w:rsidR="00B47D60" w:rsidRPr="00F1775A" w:rsidRDefault="00B47D60" w:rsidP="00B47D60">
      <w:pPr>
        <w:pStyle w:val="ecxmsonormal"/>
        <w:numPr>
          <w:ilvl w:val="0"/>
          <w:numId w:val="36"/>
        </w:numPr>
        <w:shd w:val="clear" w:color="auto" w:fill="FFFFFF"/>
        <w:spacing w:before="0" w:beforeAutospacing="0" w:after="324" w:afterAutospacing="0" w:line="330" w:lineRule="atLeast"/>
        <w:rPr>
          <w:rFonts w:ascii="Arial" w:hAnsi="Arial" w:cs="Arial"/>
          <w:sz w:val="20"/>
          <w:szCs w:val="20"/>
        </w:rPr>
      </w:pPr>
      <w:r w:rsidRPr="00F1775A">
        <w:rPr>
          <w:rFonts w:ascii="Arial" w:hAnsi="Arial" w:cs="Arial"/>
          <w:sz w:val="20"/>
          <w:szCs w:val="20"/>
        </w:rPr>
        <w:t>Proposition development and testing</w:t>
      </w:r>
    </w:p>
    <w:p w14:paraId="363E31EC" w14:textId="77777777" w:rsidR="00B47D60" w:rsidRPr="00F1775A" w:rsidRDefault="00B47D60" w:rsidP="00B47D60">
      <w:pPr>
        <w:pStyle w:val="ecxmsonormal"/>
        <w:numPr>
          <w:ilvl w:val="0"/>
          <w:numId w:val="36"/>
        </w:numPr>
        <w:shd w:val="clear" w:color="auto" w:fill="FFFFFF"/>
        <w:spacing w:before="0" w:beforeAutospacing="0" w:after="324" w:afterAutospacing="0" w:line="330" w:lineRule="atLeast"/>
        <w:rPr>
          <w:rFonts w:ascii="Arial" w:hAnsi="Arial" w:cs="Arial"/>
          <w:sz w:val="20"/>
          <w:szCs w:val="20"/>
        </w:rPr>
      </w:pPr>
      <w:r w:rsidRPr="00F1775A">
        <w:rPr>
          <w:rFonts w:ascii="Arial" w:hAnsi="Arial" w:cs="Arial"/>
          <w:sz w:val="20"/>
          <w:szCs w:val="20"/>
        </w:rPr>
        <w:t>Message testing</w:t>
      </w:r>
    </w:p>
    <w:p w14:paraId="363E31ED" w14:textId="77777777" w:rsidR="00B47D60" w:rsidRPr="00F1775A" w:rsidRDefault="00B47D60" w:rsidP="00B47D60">
      <w:pPr>
        <w:pStyle w:val="ecxmsonormal"/>
        <w:numPr>
          <w:ilvl w:val="0"/>
          <w:numId w:val="36"/>
        </w:numPr>
        <w:shd w:val="clear" w:color="auto" w:fill="FFFFFF"/>
        <w:spacing w:before="0" w:beforeAutospacing="0" w:after="324" w:afterAutospacing="0" w:line="330" w:lineRule="atLeast"/>
        <w:rPr>
          <w:rFonts w:ascii="Arial" w:hAnsi="Arial" w:cs="Arial"/>
          <w:sz w:val="20"/>
          <w:szCs w:val="20"/>
        </w:rPr>
      </w:pPr>
      <w:r w:rsidRPr="00F1775A">
        <w:rPr>
          <w:rFonts w:ascii="Arial" w:hAnsi="Arial" w:cs="Arial"/>
          <w:sz w:val="20"/>
          <w:szCs w:val="20"/>
        </w:rPr>
        <w:lastRenderedPageBreak/>
        <w:t>Creative development research</w:t>
      </w:r>
    </w:p>
    <w:p w14:paraId="363E31EE" w14:textId="77777777" w:rsidR="00B47D60" w:rsidRPr="00F1775A" w:rsidRDefault="00B47D60" w:rsidP="00B47D60">
      <w:pPr>
        <w:pStyle w:val="ecxmsonormal"/>
        <w:numPr>
          <w:ilvl w:val="0"/>
          <w:numId w:val="36"/>
        </w:numPr>
        <w:shd w:val="clear" w:color="auto" w:fill="FFFFFF"/>
        <w:spacing w:before="0" w:beforeAutospacing="0" w:after="324" w:afterAutospacing="0" w:line="330" w:lineRule="atLeast"/>
        <w:rPr>
          <w:rFonts w:ascii="Arial" w:hAnsi="Arial" w:cs="Arial"/>
          <w:sz w:val="20"/>
          <w:szCs w:val="20"/>
        </w:rPr>
      </w:pPr>
      <w:r w:rsidRPr="00F1775A">
        <w:rPr>
          <w:rFonts w:ascii="Arial" w:hAnsi="Arial" w:cs="Arial"/>
          <w:sz w:val="20"/>
          <w:szCs w:val="20"/>
        </w:rPr>
        <w:t>Channel testing</w:t>
      </w:r>
    </w:p>
    <w:p w14:paraId="363E31EF" w14:textId="77777777" w:rsidR="00B47D60" w:rsidRPr="00F1775A" w:rsidRDefault="00B47D60" w:rsidP="00B47D60">
      <w:pPr>
        <w:pStyle w:val="ecxmsonormal"/>
        <w:numPr>
          <w:ilvl w:val="0"/>
          <w:numId w:val="36"/>
        </w:numPr>
        <w:shd w:val="clear" w:color="auto" w:fill="FFFFFF"/>
        <w:spacing w:before="0" w:beforeAutospacing="0" w:after="324" w:afterAutospacing="0" w:line="330" w:lineRule="atLeast"/>
        <w:rPr>
          <w:rFonts w:ascii="Arial" w:hAnsi="Arial" w:cs="Arial"/>
          <w:sz w:val="20"/>
          <w:szCs w:val="20"/>
        </w:rPr>
      </w:pPr>
      <w:r w:rsidRPr="00F1775A">
        <w:rPr>
          <w:rFonts w:ascii="Arial" w:hAnsi="Arial" w:cs="Arial"/>
          <w:sz w:val="20"/>
          <w:szCs w:val="20"/>
        </w:rPr>
        <w:t xml:space="preserve">New product/service development research and concept testing </w:t>
      </w:r>
    </w:p>
    <w:p w14:paraId="363E31F0" w14:textId="77777777" w:rsidR="00B47D60" w:rsidRPr="00F1775A" w:rsidRDefault="00B47D60" w:rsidP="00B47D60">
      <w:pPr>
        <w:rPr>
          <w:rFonts w:ascii="Arial" w:hAnsi="Arial" w:cs="Arial"/>
          <w:sz w:val="20"/>
        </w:rPr>
      </w:pPr>
      <w:r w:rsidRPr="00F1775A">
        <w:rPr>
          <w:rFonts w:ascii="Arial" w:hAnsi="Arial" w:cs="Arial"/>
          <w:sz w:val="20"/>
        </w:rPr>
        <w:t>Access to both Qualitative and Quantitative Research will be required within this lot. It is recognised that suppliers may not have expertise in both, and therefore will be asked to identify whether they are bidding as a qualitative supplier, quantitative supplier or both.  Suppliers will be evaluated on their capability in the type of research for which they are bidding.</w:t>
      </w:r>
    </w:p>
    <w:p w14:paraId="363E31F1" w14:textId="77777777" w:rsidR="00B47D60" w:rsidRPr="00F1775A" w:rsidRDefault="00B47D60" w:rsidP="00B47D60">
      <w:pPr>
        <w:rPr>
          <w:rFonts w:ascii="Arial" w:hAnsi="Arial" w:cs="Arial"/>
          <w:b/>
          <w:sz w:val="20"/>
        </w:rPr>
      </w:pPr>
      <w:r w:rsidRPr="00F1775A">
        <w:rPr>
          <w:rFonts w:ascii="Arial" w:hAnsi="Arial" w:cs="Arial"/>
          <w:sz w:val="20"/>
        </w:rPr>
        <w:t>For communications-related research requirements, suppliers will need to demonstrate their capability in the range of communications channels, including paid for advertising, as well as earned (PR, sponsorship/partnerships, word-of-mouth) and owned channels (government website or social media pages/accounts).</w:t>
      </w:r>
    </w:p>
    <w:p w14:paraId="363E31F2" w14:textId="77777777" w:rsidR="00BD05ED" w:rsidRPr="00F1775A" w:rsidRDefault="00BD05ED" w:rsidP="00BD05ED">
      <w:pPr>
        <w:rPr>
          <w:rFonts w:ascii="Arial" w:hAnsi="Arial" w:cs="Arial"/>
          <w:b/>
          <w:color w:val="000000"/>
          <w:sz w:val="24"/>
          <w:szCs w:val="24"/>
        </w:rPr>
      </w:pPr>
      <w:r w:rsidRPr="00F1775A">
        <w:rPr>
          <w:rFonts w:ascii="Arial" w:hAnsi="Arial" w:cs="Arial"/>
          <w:b/>
          <w:sz w:val="24"/>
          <w:szCs w:val="24"/>
        </w:rPr>
        <w:t xml:space="preserve">Lot 4: </w:t>
      </w:r>
      <w:r w:rsidRPr="00F1775A">
        <w:rPr>
          <w:rFonts w:ascii="Arial" w:hAnsi="Arial" w:cs="Arial"/>
          <w:b/>
          <w:color w:val="000000"/>
          <w:sz w:val="24"/>
          <w:szCs w:val="24"/>
        </w:rPr>
        <w:t>Performance Tracking and Evaluation;</w:t>
      </w:r>
    </w:p>
    <w:p w14:paraId="363E31F3" w14:textId="77777777" w:rsidR="00B47D60" w:rsidRPr="00F1775A" w:rsidRDefault="00B47D60" w:rsidP="00B47D60">
      <w:pPr>
        <w:rPr>
          <w:rFonts w:ascii="Arial" w:hAnsi="Arial" w:cs="Arial"/>
          <w:sz w:val="20"/>
        </w:rPr>
      </w:pPr>
      <w:r w:rsidRPr="00F1775A">
        <w:rPr>
          <w:rFonts w:ascii="Arial" w:hAnsi="Arial" w:cs="Arial"/>
          <w:sz w:val="20"/>
        </w:rPr>
        <w:t>This lot will cover all performance/reputation audit and customer/stakeholder satisfaction research requirements. This may include but is not restrictive to requirements for:</w:t>
      </w:r>
    </w:p>
    <w:p w14:paraId="363E31F4" w14:textId="77777777" w:rsidR="00B47D60" w:rsidRPr="00F1775A" w:rsidRDefault="00B47D60" w:rsidP="00B47D60">
      <w:pPr>
        <w:pStyle w:val="ListParagraph"/>
        <w:numPr>
          <w:ilvl w:val="0"/>
          <w:numId w:val="37"/>
        </w:numPr>
        <w:rPr>
          <w:rFonts w:ascii="Arial" w:hAnsi="Arial" w:cs="Arial"/>
          <w:sz w:val="20"/>
          <w:szCs w:val="20"/>
        </w:rPr>
      </w:pPr>
      <w:r w:rsidRPr="00F1775A">
        <w:rPr>
          <w:rFonts w:ascii="Arial" w:hAnsi="Arial" w:cs="Arial"/>
          <w:sz w:val="20"/>
          <w:szCs w:val="20"/>
        </w:rPr>
        <w:t>Customer/Stakeholder satisfaction research</w:t>
      </w:r>
    </w:p>
    <w:p w14:paraId="363E31F5" w14:textId="77777777" w:rsidR="00B47D60" w:rsidRPr="00F1775A" w:rsidRDefault="00B47D60" w:rsidP="00B47D60">
      <w:pPr>
        <w:pStyle w:val="ListParagraph"/>
        <w:rPr>
          <w:rFonts w:ascii="Arial" w:hAnsi="Arial" w:cs="Arial"/>
          <w:sz w:val="20"/>
          <w:szCs w:val="20"/>
        </w:rPr>
      </w:pPr>
    </w:p>
    <w:p w14:paraId="363E31F6" w14:textId="77777777" w:rsidR="00B47D60" w:rsidRPr="00F1775A" w:rsidRDefault="00B47D60" w:rsidP="00B47D60">
      <w:pPr>
        <w:pStyle w:val="ListParagraph"/>
        <w:numPr>
          <w:ilvl w:val="0"/>
          <w:numId w:val="37"/>
        </w:numPr>
        <w:rPr>
          <w:rFonts w:ascii="Arial" w:hAnsi="Arial" w:cs="Arial"/>
          <w:sz w:val="20"/>
          <w:szCs w:val="20"/>
        </w:rPr>
      </w:pPr>
      <w:r w:rsidRPr="00F1775A">
        <w:rPr>
          <w:rFonts w:ascii="Arial" w:hAnsi="Arial" w:cs="Arial"/>
          <w:sz w:val="20"/>
          <w:szCs w:val="20"/>
        </w:rPr>
        <w:t>Customer/Stakeholder service evaluation research</w:t>
      </w:r>
    </w:p>
    <w:p w14:paraId="363E31F7" w14:textId="77777777" w:rsidR="00B47D60" w:rsidRPr="00F1775A" w:rsidRDefault="00B47D60" w:rsidP="00B47D60">
      <w:pPr>
        <w:pStyle w:val="ListParagraph"/>
        <w:rPr>
          <w:rFonts w:ascii="Arial" w:hAnsi="Arial" w:cs="Arial"/>
          <w:sz w:val="20"/>
          <w:szCs w:val="20"/>
        </w:rPr>
      </w:pPr>
    </w:p>
    <w:p w14:paraId="363E31F8" w14:textId="77777777" w:rsidR="00B47D60" w:rsidRPr="00F1775A" w:rsidRDefault="00B47D60" w:rsidP="00B47D60">
      <w:pPr>
        <w:pStyle w:val="ListParagraph"/>
        <w:numPr>
          <w:ilvl w:val="0"/>
          <w:numId w:val="37"/>
        </w:numPr>
        <w:rPr>
          <w:rFonts w:ascii="Arial" w:hAnsi="Arial" w:cs="Arial"/>
          <w:sz w:val="20"/>
          <w:szCs w:val="20"/>
        </w:rPr>
      </w:pPr>
      <w:r w:rsidRPr="00F1775A">
        <w:rPr>
          <w:rFonts w:ascii="Arial" w:hAnsi="Arial" w:cs="Arial"/>
          <w:sz w:val="20"/>
          <w:szCs w:val="20"/>
        </w:rPr>
        <w:t>Customer/Stakeholder satisfaction/perceptions</w:t>
      </w:r>
    </w:p>
    <w:p w14:paraId="363E31F9" w14:textId="77777777" w:rsidR="00B47D60" w:rsidRPr="00F1775A" w:rsidRDefault="00B47D60" w:rsidP="00B47D60">
      <w:pPr>
        <w:pStyle w:val="ListParagraph"/>
        <w:rPr>
          <w:rFonts w:ascii="Arial" w:hAnsi="Arial" w:cs="Arial"/>
          <w:sz w:val="20"/>
          <w:szCs w:val="20"/>
        </w:rPr>
      </w:pPr>
    </w:p>
    <w:p w14:paraId="363E31FA" w14:textId="77777777" w:rsidR="00B47D60" w:rsidRPr="00F1775A" w:rsidRDefault="00B47D60" w:rsidP="00B47D60">
      <w:pPr>
        <w:pStyle w:val="ListParagraph"/>
        <w:numPr>
          <w:ilvl w:val="0"/>
          <w:numId w:val="37"/>
        </w:numPr>
        <w:rPr>
          <w:rFonts w:ascii="Arial" w:hAnsi="Arial" w:cs="Arial"/>
          <w:sz w:val="20"/>
          <w:szCs w:val="20"/>
        </w:rPr>
      </w:pPr>
      <w:r w:rsidRPr="00F1775A">
        <w:rPr>
          <w:rFonts w:ascii="Arial" w:hAnsi="Arial" w:cs="Arial"/>
          <w:sz w:val="20"/>
          <w:szCs w:val="20"/>
        </w:rPr>
        <w:t>Understanding and measuring performance, reputation and stakeholder satisfaction through social media</w:t>
      </w:r>
    </w:p>
    <w:p w14:paraId="363E31FB" w14:textId="77777777" w:rsidR="00B47D60" w:rsidRPr="00F1775A" w:rsidRDefault="00B47D60" w:rsidP="00B47D60">
      <w:pPr>
        <w:pStyle w:val="ListParagraph"/>
        <w:rPr>
          <w:rFonts w:ascii="Arial" w:hAnsi="Arial" w:cs="Arial"/>
          <w:sz w:val="20"/>
          <w:szCs w:val="20"/>
        </w:rPr>
      </w:pPr>
    </w:p>
    <w:p w14:paraId="363E31FC" w14:textId="77777777" w:rsidR="00B47D60" w:rsidRPr="00F1775A" w:rsidRDefault="00B47D60" w:rsidP="00B47D60">
      <w:pPr>
        <w:pStyle w:val="ListParagraph"/>
        <w:numPr>
          <w:ilvl w:val="0"/>
          <w:numId w:val="37"/>
        </w:numPr>
        <w:rPr>
          <w:rFonts w:ascii="Arial" w:hAnsi="Arial" w:cs="Arial"/>
          <w:sz w:val="20"/>
          <w:szCs w:val="20"/>
        </w:rPr>
      </w:pPr>
      <w:r w:rsidRPr="00F1775A">
        <w:rPr>
          <w:rFonts w:ascii="Arial" w:hAnsi="Arial" w:cs="Arial"/>
          <w:sz w:val="20"/>
          <w:szCs w:val="20"/>
        </w:rPr>
        <w:t>Reputation tracking/audit</w:t>
      </w:r>
    </w:p>
    <w:p w14:paraId="363E31FD" w14:textId="77777777" w:rsidR="00B47D60" w:rsidRPr="00F1775A" w:rsidRDefault="00B47D60" w:rsidP="00B47D60">
      <w:pPr>
        <w:pStyle w:val="ListParagraph"/>
        <w:rPr>
          <w:rFonts w:ascii="Arial" w:hAnsi="Arial" w:cs="Arial"/>
          <w:sz w:val="20"/>
          <w:szCs w:val="20"/>
        </w:rPr>
      </w:pPr>
    </w:p>
    <w:p w14:paraId="363E31FE" w14:textId="77777777" w:rsidR="00B47D60" w:rsidRPr="00F1775A" w:rsidRDefault="00B47D60" w:rsidP="00B47D60">
      <w:pPr>
        <w:rPr>
          <w:rFonts w:ascii="Arial" w:hAnsi="Arial" w:cs="Arial"/>
          <w:sz w:val="20"/>
        </w:rPr>
      </w:pPr>
      <w:r w:rsidRPr="00F1775A">
        <w:rPr>
          <w:rFonts w:ascii="Arial" w:hAnsi="Arial" w:cs="Arial"/>
          <w:sz w:val="20"/>
        </w:rPr>
        <w:t>Access to both Qualitative and Quantitative Research will be required within this lot. It is recognised that suppliers may not have expertise in both, and therefore will be asked to identify whether they are bidding as a qualitative supplier, quantitative supplier or both.  Suppliers will be evaluated on their capability in the type of research for which they are bidding.</w:t>
      </w:r>
    </w:p>
    <w:p w14:paraId="363E31FF" w14:textId="77777777" w:rsidR="00B47D60" w:rsidRPr="00F1775A" w:rsidRDefault="00B47D60" w:rsidP="00B47D60">
      <w:pPr>
        <w:rPr>
          <w:rFonts w:ascii="Arial" w:hAnsi="Arial" w:cs="Arial"/>
          <w:sz w:val="20"/>
        </w:rPr>
      </w:pPr>
      <w:r w:rsidRPr="00F1775A">
        <w:rPr>
          <w:rFonts w:ascii="Arial" w:hAnsi="Arial" w:cs="Arial"/>
          <w:sz w:val="20"/>
        </w:rPr>
        <w:t>The following specialist methodologies have been identified as potential requirements and suppliers with one or more of these capabilities will need to demonstrate their ability in providing these services:</w:t>
      </w:r>
    </w:p>
    <w:p w14:paraId="363E3200" w14:textId="77777777" w:rsidR="00B47D60" w:rsidRPr="00F1775A" w:rsidRDefault="00B47D60" w:rsidP="00B47D60">
      <w:pPr>
        <w:pStyle w:val="ListParagraph"/>
        <w:numPr>
          <w:ilvl w:val="0"/>
          <w:numId w:val="37"/>
        </w:numPr>
        <w:rPr>
          <w:rFonts w:ascii="Arial" w:hAnsi="Arial" w:cs="Arial"/>
          <w:sz w:val="20"/>
          <w:szCs w:val="20"/>
        </w:rPr>
      </w:pPr>
      <w:r w:rsidRPr="00F1775A">
        <w:rPr>
          <w:rFonts w:ascii="Arial" w:hAnsi="Arial" w:cs="Arial"/>
          <w:sz w:val="20"/>
          <w:szCs w:val="20"/>
        </w:rPr>
        <w:t>Senior decision maker qualitative research</w:t>
      </w:r>
    </w:p>
    <w:p w14:paraId="363E3201" w14:textId="77777777" w:rsidR="00B47D60" w:rsidRPr="00F1775A" w:rsidRDefault="00B47D60" w:rsidP="00B47D60">
      <w:pPr>
        <w:pStyle w:val="ListParagraph"/>
        <w:rPr>
          <w:rFonts w:ascii="Arial" w:hAnsi="Arial" w:cs="Arial"/>
          <w:sz w:val="20"/>
          <w:szCs w:val="20"/>
        </w:rPr>
      </w:pPr>
    </w:p>
    <w:p w14:paraId="363E3202" w14:textId="77777777" w:rsidR="00B47D60" w:rsidRPr="00F1775A" w:rsidRDefault="00B47D60" w:rsidP="00B47D60">
      <w:pPr>
        <w:pStyle w:val="ListParagraph"/>
        <w:numPr>
          <w:ilvl w:val="0"/>
          <w:numId w:val="37"/>
        </w:numPr>
        <w:rPr>
          <w:rFonts w:ascii="Arial" w:hAnsi="Arial" w:cs="Arial"/>
          <w:sz w:val="20"/>
          <w:szCs w:val="20"/>
        </w:rPr>
      </w:pPr>
      <w:r w:rsidRPr="00F1775A">
        <w:rPr>
          <w:rFonts w:ascii="Arial" w:hAnsi="Arial" w:cs="Arial"/>
          <w:sz w:val="20"/>
          <w:szCs w:val="20"/>
        </w:rPr>
        <w:t>Complex longitudinal quantitative studies</w:t>
      </w:r>
    </w:p>
    <w:p w14:paraId="363E3203" w14:textId="77777777" w:rsidR="00B47D60" w:rsidRPr="00F1775A" w:rsidRDefault="00B47D60" w:rsidP="00B47D60">
      <w:pPr>
        <w:pStyle w:val="ListParagraph"/>
        <w:rPr>
          <w:rFonts w:ascii="Arial" w:hAnsi="Arial" w:cs="Arial"/>
          <w:sz w:val="20"/>
          <w:szCs w:val="20"/>
        </w:rPr>
      </w:pPr>
    </w:p>
    <w:p w14:paraId="363E3204" w14:textId="77777777" w:rsidR="00B47D60" w:rsidRPr="00F1775A" w:rsidRDefault="00B47D60" w:rsidP="00B47D60">
      <w:pPr>
        <w:pStyle w:val="ListParagraph"/>
        <w:numPr>
          <w:ilvl w:val="0"/>
          <w:numId w:val="37"/>
        </w:numPr>
        <w:rPr>
          <w:rFonts w:ascii="Arial" w:hAnsi="Arial" w:cs="Arial"/>
          <w:sz w:val="20"/>
          <w:szCs w:val="20"/>
        </w:rPr>
      </w:pPr>
      <w:r w:rsidRPr="00F1775A">
        <w:rPr>
          <w:rFonts w:ascii="Arial" w:hAnsi="Arial" w:cs="Arial"/>
          <w:sz w:val="20"/>
          <w:szCs w:val="20"/>
        </w:rPr>
        <w:t xml:space="preserve">Omnibus research </w:t>
      </w:r>
    </w:p>
    <w:p w14:paraId="363E3205" w14:textId="77777777" w:rsidR="00B47D60" w:rsidRPr="00F1775A" w:rsidRDefault="00B47D60" w:rsidP="00B47D60">
      <w:pPr>
        <w:pStyle w:val="ListParagraph"/>
        <w:rPr>
          <w:rFonts w:ascii="Arial" w:hAnsi="Arial" w:cs="Arial"/>
          <w:sz w:val="20"/>
          <w:szCs w:val="20"/>
        </w:rPr>
      </w:pPr>
    </w:p>
    <w:p w14:paraId="363E3206" w14:textId="77777777" w:rsidR="00B47D60" w:rsidRPr="00F1775A" w:rsidRDefault="00B47D60" w:rsidP="00B47D60">
      <w:pPr>
        <w:pStyle w:val="ListParagraph"/>
        <w:numPr>
          <w:ilvl w:val="0"/>
          <w:numId w:val="37"/>
        </w:numPr>
        <w:rPr>
          <w:rFonts w:ascii="Arial" w:hAnsi="Arial" w:cs="Arial"/>
          <w:sz w:val="20"/>
          <w:szCs w:val="20"/>
        </w:rPr>
      </w:pPr>
      <w:r w:rsidRPr="00F1775A">
        <w:rPr>
          <w:rFonts w:ascii="Arial" w:hAnsi="Arial" w:cs="Arial"/>
          <w:sz w:val="20"/>
          <w:szCs w:val="20"/>
        </w:rPr>
        <w:t>Mystery shopping</w:t>
      </w:r>
    </w:p>
    <w:p w14:paraId="363E3207" w14:textId="77777777" w:rsidR="00B47D60" w:rsidRPr="00F1775A" w:rsidRDefault="00B47D60" w:rsidP="00B47D60">
      <w:pPr>
        <w:pStyle w:val="ListParagraph"/>
        <w:rPr>
          <w:rFonts w:ascii="Arial" w:hAnsi="Arial" w:cs="Arial"/>
          <w:sz w:val="20"/>
          <w:szCs w:val="20"/>
        </w:rPr>
      </w:pPr>
    </w:p>
    <w:p w14:paraId="363E3208" w14:textId="77777777" w:rsidR="00B47D60" w:rsidRPr="00F1775A" w:rsidRDefault="00B47D60" w:rsidP="00B47D60">
      <w:pPr>
        <w:rPr>
          <w:rFonts w:ascii="Arial" w:hAnsi="Arial" w:cs="Arial"/>
          <w:b/>
          <w:sz w:val="20"/>
        </w:rPr>
      </w:pPr>
      <w:r w:rsidRPr="00F1775A">
        <w:rPr>
          <w:rFonts w:ascii="Arial" w:hAnsi="Arial" w:cs="Arial"/>
          <w:b/>
          <w:sz w:val="20"/>
        </w:rPr>
        <w:t>*stakeholders could include employees</w:t>
      </w:r>
    </w:p>
    <w:p w14:paraId="363E3209" w14:textId="77777777" w:rsidR="00BD05ED" w:rsidRPr="00F1775A" w:rsidRDefault="00BD05ED" w:rsidP="00BD05ED">
      <w:pPr>
        <w:rPr>
          <w:rFonts w:ascii="Arial" w:hAnsi="Arial" w:cs="Arial"/>
          <w:b/>
          <w:color w:val="000000"/>
          <w:sz w:val="24"/>
          <w:szCs w:val="24"/>
        </w:rPr>
      </w:pPr>
      <w:r w:rsidRPr="00F1775A">
        <w:rPr>
          <w:rFonts w:ascii="Arial" w:hAnsi="Arial" w:cs="Arial"/>
          <w:b/>
          <w:sz w:val="24"/>
          <w:szCs w:val="24"/>
        </w:rPr>
        <w:t xml:space="preserve">Lot 5: </w:t>
      </w:r>
      <w:r w:rsidRPr="00F1775A">
        <w:rPr>
          <w:rFonts w:ascii="Arial" w:hAnsi="Arial" w:cs="Arial"/>
          <w:b/>
          <w:color w:val="000000"/>
          <w:sz w:val="24"/>
          <w:szCs w:val="24"/>
        </w:rPr>
        <w:t>Communications Evaluation Research;</w:t>
      </w:r>
    </w:p>
    <w:p w14:paraId="363E320A" w14:textId="77777777" w:rsidR="00B47D60" w:rsidRPr="00F1775A" w:rsidRDefault="00B47D60" w:rsidP="00B47D60">
      <w:pPr>
        <w:rPr>
          <w:rFonts w:ascii="Arial" w:hAnsi="Arial" w:cs="Arial"/>
          <w:sz w:val="20"/>
        </w:rPr>
      </w:pPr>
      <w:r w:rsidRPr="00F1775A">
        <w:rPr>
          <w:rFonts w:ascii="Arial" w:hAnsi="Arial" w:cs="Arial"/>
          <w:sz w:val="20"/>
        </w:rPr>
        <w:lastRenderedPageBreak/>
        <w:t xml:space="preserve">This lot will cover all research to monitor the impact and effectiveness of our communications. Research in this lot may relate to public, staff or stakeholders and may include, but not be restricted to, requirements for: </w:t>
      </w:r>
    </w:p>
    <w:p w14:paraId="363E320B" w14:textId="77777777" w:rsidR="00B47D60" w:rsidRPr="00F1775A" w:rsidRDefault="00B47D60" w:rsidP="00B47D60">
      <w:pPr>
        <w:pStyle w:val="ListParagraph"/>
        <w:numPr>
          <w:ilvl w:val="0"/>
          <w:numId w:val="38"/>
        </w:numPr>
        <w:contextualSpacing w:val="0"/>
        <w:rPr>
          <w:rFonts w:ascii="Arial" w:hAnsi="Arial" w:cs="Arial"/>
          <w:sz w:val="20"/>
          <w:szCs w:val="20"/>
        </w:rPr>
      </w:pPr>
      <w:r w:rsidRPr="00F1775A">
        <w:rPr>
          <w:rFonts w:ascii="Arial" w:hAnsi="Arial" w:cs="Arial"/>
          <w:sz w:val="20"/>
          <w:szCs w:val="20"/>
        </w:rPr>
        <w:t xml:space="preserve">Understanding the impact of our communications and campaigns  </w:t>
      </w:r>
    </w:p>
    <w:p w14:paraId="363E320C" w14:textId="77777777" w:rsidR="00B47D60" w:rsidRPr="00F1775A" w:rsidRDefault="00B47D60" w:rsidP="00B47D60">
      <w:pPr>
        <w:pStyle w:val="ListParagraph"/>
        <w:numPr>
          <w:ilvl w:val="0"/>
          <w:numId w:val="38"/>
        </w:numPr>
        <w:contextualSpacing w:val="0"/>
        <w:rPr>
          <w:rFonts w:ascii="Arial" w:hAnsi="Arial" w:cs="Arial"/>
          <w:sz w:val="20"/>
          <w:szCs w:val="20"/>
        </w:rPr>
      </w:pPr>
      <w:r w:rsidRPr="00F1775A">
        <w:rPr>
          <w:rFonts w:ascii="Arial" w:hAnsi="Arial" w:cs="Arial"/>
          <w:sz w:val="20"/>
          <w:szCs w:val="20"/>
        </w:rPr>
        <w:t xml:space="preserve">Understanding brand awareness and perceptions </w:t>
      </w:r>
    </w:p>
    <w:p w14:paraId="363E320D" w14:textId="77777777" w:rsidR="00B47D60" w:rsidRPr="00F1775A" w:rsidRDefault="00B47D60" w:rsidP="00B47D60">
      <w:pPr>
        <w:pStyle w:val="ListParagraph"/>
        <w:numPr>
          <w:ilvl w:val="0"/>
          <w:numId w:val="38"/>
        </w:numPr>
        <w:contextualSpacing w:val="0"/>
        <w:rPr>
          <w:rFonts w:ascii="Arial" w:hAnsi="Arial" w:cs="Arial"/>
          <w:sz w:val="20"/>
          <w:szCs w:val="20"/>
        </w:rPr>
      </w:pPr>
      <w:r w:rsidRPr="00F1775A">
        <w:rPr>
          <w:rFonts w:ascii="Arial" w:hAnsi="Arial" w:cs="Arial"/>
          <w:sz w:val="20"/>
          <w:szCs w:val="20"/>
        </w:rPr>
        <w:t>General perceptions tracking / audit</w:t>
      </w:r>
    </w:p>
    <w:p w14:paraId="363E320E" w14:textId="77777777" w:rsidR="00B47D60" w:rsidRPr="00F1775A" w:rsidRDefault="00B47D60" w:rsidP="00B47D60">
      <w:pPr>
        <w:pStyle w:val="ListParagraph"/>
        <w:numPr>
          <w:ilvl w:val="0"/>
          <w:numId w:val="38"/>
        </w:numPr>
        <w:contextualSpacing w:val="0"/>
        <w:rPr>
          <w:rFonts w:ascii="Arial" w:hAnsi="Arial" w:cs="Arial"/>
          <w:sz w:val="20"/>
          <w:szCs w:val="20"/>
        </w:rPr>
      </w:pPr>
      <w:r w:rsidRPr="00F1775A">
        <w:rPr>
          <w:rFonts w:ascii="Arial" w:hAnsi="Arial" w:cs="Arial"/>
          <w:sz w:val="20"/>
          <w:szCs w:val="20"/>
        </w:rPr>
        <w:t xml:space="preserve">Understanding behaviour change in response to our communication activities  </w:t>
      </w:r>
    </w:p>
    <w:p w14:paraId="363E320F" w14:textId="77777777" w:rsidR="00B47D60" w:rsidRPr="00F1775A" w:rsidRDefault="00B47D60" w:rsidP="00B47D60">
      <w:pPr>
        <w:pStyle w:val="ListParagraph"/>
        <w:numPr>
          <w:ilvl w:val="0"/>
          <w:numId w:val="38"/>
        </w:numPr>
        <w:contextualSpacing w:val="0"/>
        <w:rPr>
          <w:rFonts w:ascii="Arial" w:hAnsi="Arial" w:cs="Arial"/>
          <w:sz w:val="20"/>
          <w:szCs w:val="20"/>
        </w:rPr>
      </w:pPr>
      <w:r w:rsidRPr="00F1775A">
        <w:rPr>
          <w:rFonts w:ascii="Arial" w:hAnsi="Arial" w:cs="Arial"/>
          <w:sz w:val="20"/>
          <w:szCs w:val="20"/>
        </w:rPr>
        <w:t>Campaign/brand evaluation through social media</w:t>
      </w:r>
    </w:p>
    <w:p w14:paraId="363E3210" w14:textId="77777777" w:rsidR="00B47D60" w:rsidRPr="00F1775A" w:rsidRDefault="00B47D60" w:rsidP="00B47D60">
      <w:pPr>
        <w:rPr>
          <w:rFonts w:ascii="Arial" w:hAnsi="Arial" w:cs="Arial"/>
          <w:sz w:val="20"/>
        </w:rPr>
      </w:pPr>
      <w:r w:rsidRPr="00F1775A">
        <w:rPr>
          <w:rFonts w:ascii="Arial" w:hAnsi="Arial" w:cs="Arial"/>
          <w:sz w:val="20"/>
        </w:rPr>
        <w:t>Primarily, both qualitative and quantitative approaches would be required in this lot. It is recognised that suppliers may not have expertise in both, and therefore will be asked to identify whether they are bidding as a qualitative supplier, quantitative supplier or both.  Suppliers will be evaluated on their capability in the type of research for which they are bidding.</w:t>
      </w:r>
    </w:p>
    <w:p w14:paraId="363E3211" w14:textId="77777777" w:rsidR="00B47D60" w:rsidRPr="00F1775A" w:rsidRDefault="00B47D60" w:rsidP="00B47D60">
      <w:pPr>
        <w:rPr>
          <w:rFonts w:ascii="Arial" w:hAnsi="Arial" w:cs="Arial"/>
          <w:sz w:val="20"/>
        </w:rPr>
      </w:pPr>
      <w:r w:rsidRPr="00F1775A">
        <w:rPr>
          <w:rFonts w:ascii="Arial" w:hAnsi="Arial" w:cs="Arial"/>
          <w:sz w:val="20"/>
        </w:rPr>
        <w:t xml:space="preserve">However there are also requirements for capabilities in monitoring and analysing secondary (including social media) sources, and modelling techniques. Across the Lot, suppliers will need to demonstrate their: </w:t>
      </w:r>
    </w:p>
    <w:p w14:paraId="363E3212" w14:textId="77777777" w:rsidR="00B47D60" w:rsidRPr="00F1775A" w:rsidRDefault="00B47D60" w:rsidP="00B47D60">
      <w:pPr>
        <w:pStyle w:val="ListParagraph"/>
        <w:numPr>
          <w:ilvl w:val="0"/>
          <w:numId w:val="39"/>
        </w:numPr>
        <w:contextualSpacing w:val="0"/>
        <w:rPr>
          <w:rFonts w:ascii="Arial" w:hAnsi="Arial" w:cs="Arial"/>
          <w:sz w:val="20"/>
          <w:szCs w:val="20"/>
        </w:rPr>
      </w:pPr>
      <w:r w:rsidRPr="00F1775A">
        <w:rPr>
          <w:rFonts w:ascii="Arial" w:hAnsi="Arial" w:cs="Arial"/>
          <w:sz w:val="20"/>
          <w:szCs w:val="20"/>
        </w:rPr>
        <w:t>Ability to draw out meaningful insights and recommendations from data that will help to drive improved government communications.</w:t>
      </w:r>
    </w:p>
    <w:p w14:paraId="363E3213" w14:textId="77777777" w:rsidR="00B47D60" w:rsidRPr="00F1775A" w:rsidRDefault="00B47D60" w:rsidP="00B47D60">
      <w:pPr>
        <w:pStyle w:val="ListParagraph"/>
        <w:numPr>
          <w:ilvl w:val="0"/>
          <w:numId w:val="39"/>
        </w:numPr>
        <w:contextualSpacing w:val="0"/>
        <w:rPr>
          <w:rFonts w:ascii="Arial" w:hAnsi="Arial" w:cs="Arial"/>
          <w:sz w:val="20"/>
          <w:szCs w:val="20"/>
        </w:rPr>
      </w:pPr>
      <w:r w:rsidRPr="00F1775A">
        <w:rPr>
          <w:rFonts w:ascii="Arial" w:hAnsi="Arial" w:cs="Arial"/>
          <w:sz w:val="20"/>
          <w:szCs w:val="20"/>
        </w:rPr>
        <w:t>Capabilities in communications evaluation based research, with reference to particular areas of expertise in methodology, technique or analytical approach</w:t>
      </w:r>
    </w:p>
    <w:p w14:paraId="363E3214" w14:textId="77777777" w:rsidR="00B47D60" w:rsidRPr="00F1775A" w:rsidRDefault="00B47D60" w:rsidP="00B47D60">
      <w:pPr>
        <w:rPr>
          <w:rFonts w:ascii="Arial" w:hAnsi="Arial" w:cs="Arial"/>
          <w:b/>
          <w:sz w:val="24"/>
          <w:szCs w:val="24"/>
        </w:rPr>
      </w:pPr>
      <w:r w:rsidRPr="00F1775A">
        <w:rPr>
          <w:rFonts w:ascii="Arial" w:hAnsi="Arial" w:cs="Arial"/>
          <w:sz w:val="20"/>
        </w:rPr>
        <w:t>For communications-related research requirements, suppliers should refer to, and demonstrate, how their capability relates to the range of communications channels, i.e. paid- for advertising, earned channels (PR, sponsorship/partnerships, word-of-mouth) and owned channels (government website or social media pages/accounts).</w:t>
      </w:r>
    </w:p>
    <w:p w14:paraId="363E3215" w14:textId="77777777" w:rsidR="00BD05ED" w:rsidRPr="00F1775A" w:rsidRDefault="00BD05ED" w:rsidP="00BD05ED">
      <w:pPr>
        <w:rPr>
          <w:rFonts w:ascii="Arial" w:hAnsi="Arial" w:cs="Arial"/>
          <w:b/>
          <w:color w:val="000000"/>
          <w:sz w:val="24"/>
          <w:szCs w:val="24"/>
        </w:rPr>
      </w:pPr>
      <w:r w:rsidRPr="00F1775A">
        <w:rPr>
          <w:rFonts w:ascii="Arial" w:hAnsi="Arial" w:cs="Arial"/>
          <w:b/>
          <w:sz w:val="24"/>
          <w:szCs w:val="24"/>
        </w:rPr>
        <w:t xml:space="preserve">Lot 6: </w:t>
      </w:r>
      <w:r w:rsidRPr="00F1775A">
        <w:rPr>
          <w:rFonts w:ascii="Arial" w:hAnsi="Arial" w:cs="Arial"/>
          <w:b/>
          <w:color w:val="000000"/>
          <w:sz w:val="24"/>
          <w:szCs w:val="24"/>
        </w:rPr>
        <w:t>Research Support Services;</w:t>
      </w:r>
    </w:p>
    <w:p w14:paraId="363E3216" w14:textId="77777777" w:rsidR="00B47D60" w:rsidRPr="00F1775A" w:rsidRDefault="00B47D60" w:rsidP="00B47D60">
      <w:pPr>
        <w:rPr>
          <w:rFonts w:ascii="Arial" w:hAnsi="Arial" w:cs="Arial"/>
          <w:sz w:val="20"/>
        </w:rPr>
      </w:pPr>
      <w:r w:rsidRPr="00F1775A">
        <w:rPr>
          <w:rFonts w:ascii="Arial" w:hAnsi="Arial" w:cs="Arial"/>
          <w:sz w:val="20"/>
        </w:rPr>
        <w:t>This lot will cover any requirements for support in specific elements of the market research process. This may include but is not restrictive to requirements for:</w:t>
      </w:r>
    </w:p>
    <w:p w14:paraId="363E3217" w14:textId="77777777" w:rsidR="00B47D60" w:rsidRPr="00F1775A" w:rsidRDefault="00B47D60" w:rsidP="00B47D60">
      <w:pPr>
        <w:pStyle w:val="ListParagraph"/>
        <w:numPr>
          <w:ilvl w:val="0"/>
          <w:numId w:val="37"/>
        </w:numPr>
        <w:rPr>
          <w:rFonts w:ascii="Arial" w:hAnsi="Arial" w:cs="Arial"/>
          <w:sz w:val="20"/>
          <w:szCs w:val="20"/>
        </w:rPr>
      </w:pPr>
      <w:r w:rsidRPr="00F1775A">
        <w:rPr>
          <w:rFonts w:ascii="Arial" w:hAnsi="Arial" w:cs="Arial"/>
          <w:sz w:val="20"/>
          <w:szCs w:val="20"/>
        </w:rPr>
        <w:t>Interviewing</w:t>
      </w:r>
    </w:p>
    <w:p w14:paraId="363E3218" w14:textId="77777777" w:rsidR="00B47D60" w:rsidRPr="00F1775A" w:rsidRDefault="00B47D60" w:rsidP="00B47D60">
      <w:pPr>
        <w:pStyle w:val="ListParagraph"/>
        <w:numPr>
          <w:ilvl w:val="0"/>
          <w:numId w:val="37"/>
        </w:numPr>
        <w:rPr>
          <w:rFonts w:ascii="Arial" w:hAnsi="Arial" w:cs="Arial"/>
          <w:sz w:val="20"/>
          <w:szCs w:val="20"/>
        </w:rPr>
      </w:pPr>
      <w:r w:rsidRPr="00F1775A">
        <w:rPr>
          <w:rFonts w:ascii="Arial" w:hAnsi="Arial" w:cs="Arial"/>
          <w:sz w:val="20"/>
          <w:szCs w:val="20"/>
        </w:rPr>
        <w:t>Recruiting</w:t>
      </w:r>
    </w:p>
    <w:p w14:paraId="363E3219" w14:textId="77777777" w:rsidR="00B47D60" w:rsidRPr="00F1775A" w:rsidRDefault="00B47D60" w:rsidP="00B47D60">
      <w:pPr>
        <w:pStyle w:val="ListParagraph"/>
        <w:numPr>
          <w:ilvl w:val="0"/>
          <w:numId w:val="37"/>
        </w:numPr>
        <w:rPr>
          <w:rFonts w:ascii="Arial" w:hAnsi="Arial" w:cs="Arial"/>
          <w:sz w:val="20"/>
          <w:szCs w:val="20"/>
        </w:rPr>
      </w:pPr>
      <w:r w:rsidRPr="00F1775A">
        <w:rPr>
          <w:rFonts w:ascii="Arial" w:hAnsi="Arial" w:cs="Arial"/>
          <w:sz w:val="20"/>
          <w:szCs w:val="20"/>
        </w:rPr>
        <w:t>Substantive data manipulation</w:t>
      </w:r>
    </w:p>
    <w:p w14:paraId="363E321A" w14:textId="77777777" w:rsidR="00B47D60" w:rsidRPr="00F1775A" w:rsidRDefault="00B47D60" w:rsidP="00B47D60">
      <w:pPr>
        <w:pStyle w:val="ListParagraph"/>
        <w:numPr>
          <w:ilvl w:val="0"/>
          <w:numId w:val="37"/>
        </w:numPr>
        <w:rPr>
          <w:rFonts w:ascii="Arial" w:hAnsi="Arial" w:cs="Arial"/>
          <w:sz w:val="20"/>
          <w:szCs w:val="20"/>
        </w:rPr>
      </w:pPr>
      <w:r w:rsidRPr="00F1775A">
        <w:rPr>
          <w:rFonts w:ascii="Arial" w:hAnsi="Arial" w:cs="Arial"/>
          <w:sz w:val="20"/>
          <w:szCs w:val="20"/>
        </w:rPr>
        <w:t>Data processing and tabulation</w:t>
      </w:r>
    </w:p>
    <w:p w14:paraId="363E321B" w14:textId="77777777" w:rsidR="00B47D60" w:rsidRPr="00F1775A" w:rsidRDefault="00B47D60" w:rsidP="00B47D60">
      <w:pPr>
        <w:pStyle w:val="ListParagraph"/>
        <w:numPr>
          <w:ilvl w:val="0"/>
          <w:numId w:val="37"/>
        </w:numPr>
        <w:rPr>
          <w:rFonts w:ascii="Arial" w:hAnsi="Arial" w:cs="Arial"/>
          <w:sz w:val="20"/>
          <w:szCs w:val="20"/>
        </w:rPr>
      </w:pPr>
      <w:r w:rsidRPr="00F1775A">
        <w:rPr>
          <w:rFonts w:ascii="Arial" w:hAnsi="Arial" w:cs="Arial"/>
          <w:sz w:val="20"/>
          <w:szCs w:val="20"/>
        </w:rPr>
        <w:t>Expert statistical advice</w:t>
      </w:r>
    </w:p>
    <w:p w14:paraId="363E321C" w14:textId="77777777" w:rsidR="00B47D60" w:rsidRPr="00F1775A" w:rsidRDefault="00B47D60" w:rsidP="00B47D60">
      <w:pPr>
        <w:pStyle w:val="ListParagraph"/>
        <w:numPr>
          <w:ilvl w:val="0"/>
          <w:numId w:val="37"/>
        </w:numPr>
        <w:rPr>
          <w:rFonts w:ascii="Arial" w:hAnsi="Arial" w:cs="Arial"/>
          <w:sz w:val="20"/>
          <w:szCs w:val="20"/>
        </w:rPr>
      </w:pPr>
      <w:r w:rsidRPr="00F1775A">
        <w:rPr>
          <w:rFonts w:ascii="Arial" w:hAnsi="Arial" w:cs="Arial"/>
          <w:sz w:val="20"/>
          <w:szCs w:val="20"/>
        </w:rPr>
        <w:t xml:space="preserve">Advanced data </w:t>
      </w:r>
    </w:p>
    <w:p w14:paraId="363E321D" w14:textId="77777777" w:rsidR="00B47D60" w:rsidRPr="00F1775A" w:rsidRDefault="00B47D60" w:rsidP="00B47D60">
      <w:pPr>
        <w:pStyle w:val="ListParagraph"/>
        <w:numPr>
          <w:ilvl w:val="0"/>
          <w:numId w:val="37"/>
        </w:numPr>
        <w:rPr>
          <w:rFonts w:ascii="Arial" w:hAnsi="Arial" w:cs="Arial"/>
          <w:sz w:val="20"/>
          <w:szCs w:val="20"/>
        </w:rPr>
      </w:pPr>
      <w:r w:rsidRPr="00F1775A">
        <w:rPr>
          <w:rFonts w:ascii="Arial" w:hAnsi="Arial" w:cs="Arial"/>
          <w:sz w:val="20"/>
          <w:szCs w:val="20"/>
        </w:rPr>
        <w:t>Analysis and re-analysis</w:t>
      </w:r>
    </w:p>
    <w:p w14:paraId="363E321E" w14:textId="77777777" w:rsidR="00B47D60" w:rsidRPr="00F1775A" w:rsidRDefault="00B47D60" w:rsidP="00B47D60">
      <w:pPr>
        <w:pStyle w:val="ListParagraph"/>
        <w:numPr>
          <w:ilvl w:val="0"/>
          <w:numId w:val="37"/>
        </w:numPr>
        <w:rPr>
          <w:rFonts w:ascii="Arial" w:hAnsi="Arial" w:cs="Arial"/>
          <w:sz w:val="20"/>
          <w:szCs w:val="20"/>
        </w:rPr>
      </w:pPr>
      <w:r w:rsidRPr="00F1775A">
        <w:rPr>
          <w:rFonts w:ascii="Arial" w:hAnsi="Arial" w:cs="Arial"/>
          <w:sz w:val="20"/>
          <w:szCs w:val="20"/>
        </w:rPr>
        <w:t>Statistical modelling</w:t>
      </w:r>
    </w:p>
    <w:p w14:paraId="363E321F" w14:textId="77777777" w:rsidR="00B47D60" w:rsidRPr="00F1775A" w:rsidRDefault="00B47D60" w:rsidP="00B47D60">
      <w:pPr>
        <w:pStyle w:val="ListParagraph"/>
        <w:numPr>
          <w:ilvl w:val="0"/>
          <w:numId w:val="37"/>
        </w:numPr>
        <w:rPr>
          <w:rFonts w:ascii="Arial" w:hAnsi="Arial" w:cs="Arial"/>
          <w:sz w:val="20"/>
          <w:szCs w:val="20"/>
        </w:rPr>
      </w:pPr>
      <w:r w:rsidRPr="00F1775A">
        <w:rPr>
          <w:rFonts w:ascii="Arial" w:hAnsi="Arial" w:cs="Arial"/>
          <w:sz w:val="20"/>
          <w:szCs w:val="20"/>
        </w:rPr>
        <w:t>Report writing</w:t>
      </w:r>
    </w:p>
    <w:p w14:paraId="363E3220" w14:textId="77777777" w:rsidR="00B47D60" w:rsidRPr="00F1775A" w:rsidRDefault="00B47D60" w:rsidP="00B47D60">
      <w:pPr>
        <w:pStyle w:val="ListParagraph"/>
        <w:numPr>
          <w:ilvl w:val="0"/>
          <w:numId w:val="37"/>
        </w:numPr>
        <w:rPr>
          <w:rFonts w:ascii="Arial" w:hAnsi="Arial" w:cs="Arial"/>
          <w:sz w:val="20"/>
          <w:szCs w:val="20"/>
        </w:rPr>
      </w:pPr>
      <w:r w:rsidRPr="00F1775A">
        <w:rPr>
          <w:rFonts w:ascii="Arial" w:hAnsi="Arial" w:cs="Arial"/>
          <w:sz w:val="20"/>
          <w:szCs w:val="20"/>
        </w:rPr>
        <w:t>Social Media Monitoring</w:t>
      </w:r>
    </w:p>
    <w:p w14:paraId="363E3221" w14:textId="77777777" w:rsidR="00B47D60" w:rsidRPr="00F1775A" w:rsidRDefault="00B47D60" w:rsidP="00B47D60">
      <w:pPr>
        <w:rPr>
          <w:rFonts w:ascii="Arial" w:hAnsi="Arial" w:cs="Arial"/>
          <w:sz w:val="20"/>
        </w:rPr>
      </w:pPr>
      <w:r w:rsidRPr="00F1775A">
        <w:rPr>
          <w:rFonts w:ascii="Arial" w:hAnsi="Arial" w:cs="Arial"/>
          <w:sz w:val="20"/>
        </w:rPr>
        <w:t>Access to both Qualitative and Quantitative Research will be required within this lot. It is recognised that suppliers may not have expertise in both, and therefore will be asked to identify whether they are bidding as a qualitative supplier, quantitative supplier or both.  Suppliers will be evaluated on their capability in the type of research for which they are bidding.</w:t>
      </w:r>
    </w:p>
    <w:p w14:paraId="363E3222" w14:textId="77777777" w:rsidR="00B47D60" w:rsidRPr="00F1775A" w:rsidRDefault="00B47D60" w:rsidP="00B47D60">
      <w:pPr>
        <w:pStyle w:val="ecxmsonormal"/>
        <w:shd w:val="clear" w:color="auto" w:fill="FFFFFF"/>
        <w:spacing w:before="0" w:beforeAutospacing="0" w:after="324" w:afterAutospacing="0" w:line="330" w:lineRule="atLeast"/>
        <w:rPr>
          <w:rFonts w:ascii="Arial" w:hAnsi="Arial" w:cs="Arial"/>
          <w:sz w:val="20"/>
          <w:szCs w:val="20"/>
        </w:rPr>
      </w:pPr>
      <w:r w:rsidRPr="00F1775A">
        <w:rPr>
          <w:rFonts w:ascii="Arial" w:hAnsi="Arial" w:cs="Arial"/>
          <w:sz w:val="20"/>
          <w:szCs w:val="20"/>
        </w:rPr>
        <w:t>However this excludes substantive data manipulation which would be covered under Lot 7</w:t>
      </w:r>
    </w:p>
    <w:p w14:paraId="363E3223" w14:textId="77777777" w:rsidR="00BD05ED" w:rsidRPr="00F1775A" w:rsidRDefault="00BD05ED" w:rsidP="00BD05ED">
      <w:pPr>
        <w:pStyle w:val="BlockText"/>
        <w:spacing w:after="0"/>
        <w:ind w:left="0" w:right="0"/>
        <w:rPr>
          <w:rFonts w:ascii="Arial" w:hAnsi="Arial" w:cs="Arial"/>
          <w:b/>
          <w:sz w:val="24"/>
        </w:rPr>
      </w:pPr>
      <w:r w:rsidRPr="00F1775A">
        <w:rPr>
          <w:rFonts w:ascii="Arial" w:hAnsi="Arial" w:cs="Arial"/>
          <w:b/>
          <w:sz w:val="24"/>
        </w:rPr>
        <w:t>Lot 7: Panels;</w:t>
      </w:r>
    </w:p>
    <w:p w14:paraId="363E3224" w14:textId="77777777" w:rsidR="00B47D60" w:rsidRPr="00F1775A" w:rsidRDefault="00B47D60" w:rsidP="00BD05ED">
      <w:pPr>
        <w:pStyle w:val="BlockText"/>
        <w:spacing w:after="0"/>
        <w:ind w:left="0" w:right="0"/>
        <w:rPr>
          <w:rFonts w:ascii="Arial" w:hAnsi="Arial" w:cs="Arial"/>
          <w:b/>
          <w:sz w:val="24"/>
        </w:rPr>
      </w:pPr>
    </w:p>
    <w:p w14:paraId="363E3225" w14:textId="77777777" w:rsidR="00B47D60" w:rsidRPr="00F1775A" w:rsidRDefault="00B47D60" w:rsidP="00B47D60">
      <w:pPr>
        <w:spacing w:after="0"/>
        <w:rPr>
          <w:rFonts w:ascii="Arial" w:hAnsi="Arial" w:cs="Arial"/>
          <w:sz w:val="20"/>
        </w:rPr>
      </w:pPr>
      <w:r w:rsidRPr="00F1775A">
        <w:rPr>
          <w:rFonts w:ascii="Arial" w:hAnsi="Arial" w:cs="Arial"/>
          <w:sz w:val="20"/>
        </w:rPr>
        <w:lastRenderedPageBreak/>
        <w:t>This lot will cover the requirements concerning the creation and management of panels for continuous or longitudinal research. This lot is to be used where the use of panels is the primary or sole component of the business solution. This may include but is not restrictive to requirements for:</w:t>
      </w:r>
    </w:p>
    <w:p w14:paraId="363E3226" w14:textId="77777777" w:rsidR="00B47D60" w:rsidRPr="00F1775A" w:rsidRDefault="00B47D60" w:rsidP="00B47D60">
      <w:pPr>
        <w:spacing w:after="0"/>
        <w:rPr>
          <w:rFonts w:ascii="Arial" w:hAnsi="Arial" w:cs="Arial"/>
          <w:sz w:val="20"/>
        </w:rPr>
      </w:pPr>
    </w:p>
    <w:p w14:paraId="363E3227" w14:textId="77777777" w:rsidR="00B47D60" w:rsidRPr="00F1775A" w:rsidRDefault="00B47D60" w:rsidP="00B47D60">
      <w:pPr>
        <w:pStyle w:val="ListParagraph"/>
        <w:numPr>
          <w:ilvl w:val="0"/>
          <w:numId w:val="37"/>
        </w:numPr>
        <w:spacing w:after="0" w:line="240" w:lineRule="auto"/>
        <w:contextualSpacing w:val="0"/>
        <w:rPr>
          <w:rFonts w:ascii="Arial" w:hAnsi="Arial" w:cs="Arial"/>
          <w:sz w:val="20"/>
          <w:szCs w:val="20"/>
        </w:rPr>
      </w:pPr>
      <w:r w:rsidRPr="00F1775A">
        <w:rPr>
          <w:rFonts w:ascii="Arial" w:hAnsi="Arial" w:cs="Arial"/>
          <w:sz w:val="20"/>
          <w:szCs w:val="20"/>
        </w:rPr>
        <w:t>Issues management</w:t>
      </w:r>
    </w:p>
    <w:p w14:paraId="363E3228" w14:textId="77777777" w:rsidR="00B47D60" w:rsidRPr="00F1775A" w:rsidRDefault="00B47D60" w:rsidP="00B47D60">
      <w:pPr>
        <w:pStyle w:val="ListParagraph"/>
        <w:spacing w:after="0" w:line="240" w:lineRule="auto"/>
        <w:contextualSpacing w:val="0"/>
        <w:rPr>
          <w:rFonts w:ascii="Arial" w:hAnsi="Arial" w:cs="Arial"/>
          <w:sz w:val="20"/>
          <w:szCs w:val="20"/>
        </w:rPr>
      </w:pPr>
    </w:p>
    <w:p w14:paraId="363E3229" w14:textId="77777777" w:rsidR="00B47D60" w:rsidRPr="00F1775A" w:rsidRDefault="00B47D60" w:rsidP="00B47D60">
      <w:pPr>
        <w:pStyle w:val="ListParagraph"/>
        <w:numPr>
          <w:ilvl w:val="0"/>
          <w:numId w:val="37"/>
        </w:numPr>
        <w:spacing w:after="0" w:line="240" w:lineRule="auto"/>
        <w:contextualSpacing w:val="0"/>
        <w:rPr>
          <w:rFonts w:ascii="Arial" w:hAnsi="Arial" w:cs="Arial"/>
          <w:sz w:val="20"/>
          <w:szCs w:val="20"/>
        </w:rPr>
      </w:pPr>
      <w:r w:rsidRPr="00F1775A">
        <w:rPr>
          <w:rFonts w:ascii="Arial" w:hAnsi="Arial" w:cs="Arial"/>
          <w:sz w:val="20"/>
          <w:szCs w:val="20"/>
        </w:rPr>
        <w:t>Market segmentation</w:t>
      </w:r>
    </w:p>
    <w:p w14:paraId="363E322A" w14:textId="77777777" w:rsidR="00B47D60" w:rsidRPr="00F1775A" w:rsidRDefault="00B47D60" w:rsidP="00B47D60">
      <w:pPr>
        <w:spacing w:after="0"/>
        <w:rPr>
          <w:rFonts w:ascii="Arial" w:hAnsi="Arial" w:cs="Arial"/>
          <w:sz w:val="20"/>
        </w:rPr>
      </w:pPr>
    </w:p>
    <w:p w14:paraId="363E322B" w14:textId="77777777" w:rsidR="00B47D60" w:rsidRPr="00F1775A" w:rsidRDefault="00B47D60" w:rsidP="00B47D60">
      <w:pPr>
        <w:pStyle w:val="ListParagraph"/>
        <w:numPr>
          <w:ilvl w:val="0"/>
          <w:numId w:val="37"/>
        </w:numPr>
        <w:spacing w:after="0" w:line="240" w:lineRule="auto"/>
        <w:contextualSpacing w:val="0"/>
        <w:rPr>
          <w:rFonts w:ascii="Arial" w:hAnsi="Arial" w:cs="Arial"/>
          <w:sz w:val="20"/>
          <w:szCs w:val="20"/>
        </w:rPr>
      </w:pPr>
      <w:r w:rsidRPr="00F1775A">
        <w:rPr>
          <w:rFonts w:ascii="Arial" w:hAnsi="Arial" w:cs="Arial"/>
          <w:sz w:val="20"/>
          <w:szCs w:val="20"/>
        </w:rPr>
        <w:t>Usage and attitude studies</w:t>
      </w:r>
    </w:p>
    <w:p w14:paraId="363E322C" w14:textId="77777777" w:rsidR="00B47D60" w:rsidRPr="00F1775A" w:rsidRDefault="00B47D60" w:rsidP="00B47D60">
      <w:pPr>
        <w:spacing w:after="0"/>
        <w:rPr>
          <w:rFonts w:ascii="Arial" w:hAnsi="Arial" w:cs="Arial"/>
          <w:sz w:val="20"/>
        </w:rPr>
      </w:pPr>
    </w:p>
    <w:p w14:paraId="363E322D" w14:textId="77777777" w:rsidR="00B47D60" w:rsidRPr="00F1775A" w:rsidRDefault="00B47D60" w:rsidP="00B47D60">
      <w:pPr>
        <w:pStyle w:val="ListParagraph"/>
        <w:numPr>
          <w:ilvl w:val="0"/>
          <w:numId w:val="37"/>
        </w:numPr>
        <w:spacing w:after="0" w:line="240" w:lineRule="auto"/>
        <w:contextualSpacing w:val="0"/>
        <w:rPr>
          <w:rFonts w:ascii="Arial" w:hAnsi="Arial" w:cs="Arial"/>
          <w:sz w:val="20"/>
          <w:szCs w:val="20"/>
        </w:rPr>
      </w:pPr>
      <w:r w:rsidRPr="00F1775A">
        <w:rPr>
          <w:rFonts w:ascii="Arial" w:hAnsi="Arial" w:cs="Arial"/>
          <w:sz w:val="20"/>
          <w:szCs w:val="20"/>
        </w:rPr>
        <w:t>Brand research</w:t>
      </w:r>
    </w:p>
    <w:p w14:paraId="363E322E" w14:textId="77777777" w:rsidR="00B47D60" w:rsidRPr="00F1775A" w:rsidRDefault="00B47D60" w:rsidP="00B47D60">
      <w:pPr>
        <w:spacing w:after="0"/>
        <w:rPr>
          <w:rFonts w:ascii="Arial" w:hAnsi="Arial" w:cs="Arial"/>
          <w:sz w:val="20"/>
        </w:rPr>
      </w:pPr>
    </w:p>
    <w:p w14:paraId="363E322F" w14:textId="77777777" w:rsidR="00B47D60" w:rsidRPr="00F1775A" w:rsidRDefault="00B47D60" w:rsidP="00B47D60">
      <w:pPr>
        <w:pStyle w:val="ListParagraph"/>
        <w:numPr>
          <w:ilvl w:val="0"/>
          <w:numId w:val="37"/>
        </w:numPr>
        <w:spacing w:after="0" w:line="240" w:lineRule="auto"/>
        <w:contextualSpacing w:val="0"/>
        <w:rPr>
          <w:rFonts w:ascii="Arial" w:hAnsi="Arial" w:cs="Arial"/>
          <w:sz w:val="20"/>
          <w:szCs w:val="20"/>
        </w:rPr>
      </w:pPr>
      <w:r w:rsidRPr="00F1775A">
        <w:rPr>
          <w:rFonts w:ascii="Arial" w:hAnsi="Arial" w:cs="Arial"/>
          <w:sz w:val="20"/>
          <w:szCs w:val="20"/>
        </w:rPr>
        <w:t>Product feedback</w:t>
      </w:r>
    </w:p>
    <w:p w14:paraId="363E3230" w14:textId="77777777" w:rsidR="00B47D60" w:rsidRPr="00F1775A" w:rsidRDefault="00B47D60" w:rsidP="00B47D60">
      <w:pPr>
        <w:spacing w:after="0"/>
        <w:rPr>
          <w:rFonts w:ascii="Arial" w:hAnsi="Arial" w:cs="Arial"/>
          <w:sz w:val="20"/>
        </w:rPr>
      </w:pPr>
    </w:p>
    <w:p w14:paraId="363E3231" w14:textId="77777777" w:rsidR="00B47D60" w:rsidRPr="00F1775A" w:rsidRDefault="00B47D60" w:rsidP="00B47D60">
      <w:pPr>
        <w:pStyle w:val="ListParagraph"/>
        <w:numPr>
          <w:ilvl w:val="0"/>
          <w:numId w:val="37"/>
        </w:numPr>
        <w:spacing w:after="0" w:line="240" w:lineRule="auto"/>
        <w:contextualSpacing w:val="0"/>
        <w:rPr>
          <w:rFonts w:ascii="Arial" w:hAnsi="Arial" w:cs="Arial"/>
          <w:sz w:val="20"/>
          <w:szCs w:val="20"/>
        </w:rPr>
      </w:pPr>
      <w:r w:rsidRPr="00F1775A">
        <w:rPr>
          <w:rFonts w:ascii="Arial" w:hAnsi="Arial" w:cs="Arial"/>
          <w:sz w:val="20"/>
          <w:szCs w:val="20"/>
        </w:rPr>
        <w:t>Positioning research</w:t>
      </w:r>
    </w:p>
    <w:p w14:paraId="363E3232" w14:textId="77777777" w:rsidR="00B47D60" w:rsidRPr="00F1775A" w:rsidRDefault="00B47D60" w:rsidP="00B47D60">
      <w:pPr>
        <w:spacing w:after="0"/>
        <w:rPr>
          <w:rFonts w:ascii="Arial" w:hAnsi="Arial" w:cs="Arial"/>
          <w:sz w:val="20"/>
        </w:rPr>
      </w:pPr>
    </w:p>
    <w:p w14:paraId="363E3233" w14:textId="77777777" w:rsidR="00B47D60" w:rsidRPr="00F1775A" w:rsidRDefault="00B47D60" w:rsidP="00B47D60">
      <w:pPr>
        <w:pStyle w:val="ListParagraph"/>
        <w:numPr>
          <w:ilvl w:val="0"/>
          <w:numId w:val="37"/>
        </w:numPr>
        <w:spacing w:after="0" w:line="240" w:lineRule="auto"/>
        <w:contextualSpacing w:val="0"/>
        <w:rPr>
          <w:rFonts w:ascii="Arial" w:hAnsi="Arial" w:cs="Arial"/>
          <w:sz w:val="20"/>
          <w:szCs w:val="20"/>
        </w:rPr>
      </w:pPr>
      <w:r w:rsidRPr="00F1775A">
        <w:rPr>
          <w:rFonts w:ascii="Arial" w:hAnsi="Arial" w:cs="Arial"/>
          <w:sz w:val="20"/>
          <w:szCs w:val="20"/>
        </w:rPr>
        <w:t>New product/service development</w:t>
      </w:r>
    </w:p>
    <w:p w14:paraId="363E3234" w14:textId="77777777" w:rsidR="00B47D60" w:rsidRPr="00F1775A" w:rsidRDefault="00B47D60" w:rsidP="00B47D60">
      <w:pPr>
        <w:spacing w:after="0"/>
        <w:rPr>
          <w:rFonts w:ascii="Arial" w:hAnsi="Arial" w:cs="Arial"/>
          <w:sz w:val="20"/>
        </w:rPr>
      </w:pPr>
    </w:p>
    <w:p w14:paraId="363E3235" w14:textId="77777777" w:rsidR="00B47D60" w:rsidRPr="00F1775A" w:rsidRDefault="00B47D60" w:rsidP="00B47D60">
      <w:pPr>
        <w:pStyle w:val="ListParagraph"/>
        <w:numPr>
          <w:ilvl w:val="0"/>
          <w:numId w:val="37"/>
        </w:numPr>
        <w:spacing w:after="0" w:line="240" w:lineRule="auto"/>
        <w:contextualSpacing w:val="0"/>
        <w:rPr>
          <w:rFonts w:ascii="Arial" w:hAnsi="Arial" w:cs="Arial"/>
          <w:sz w:val="20"/>
          <w:szCs w:val="20"/>
        </w:rPr>
      </w:pPr>
      <w:r w:rsidRPr="00F1775A">
        <w:rPr>
          <w:rFonts w:ascii="Arial" w:hAnsi="Arial" w:cs="Arial"/>
          <w:sz w:val="20"/>
          <w:szCs w:val="20"/>
        </w:rPr>
        <w:t>New product concept tests</w:t>
      </w:r>
    </w:p>
    <w:p w14:paraId="363E3236" w14:textId="77777777" w:rsidR="00B47D60" w:rsidRPr="00F1775A" w:rsidRDefault="00B47D60" w:rsidP="00B47D60">
      <w:pPr>
        <w:spacing w:after="0"/>
        <w:rPr>
          <w:rFonts w:ascii="Arial" w:hAnsi="Arial" w:cs="Arial"/>
          <w:sz w:val="20"/>
        </w:rPr>
      </w:pPr>
    </w:p>
    <w:p w14:paraId="363E3237" w14:textId="77777777" w:rsidR="00B47D60" w:rsidRPr="00F1775A" w:rsidRDefault="00B47D60" w:rsidP="00B47D60">
      <w:pPr>
        <w:pStyle w:val="ListParagraph"/>
        <w:numPr>
          <w:ilvl w:val="0"/>
          <w:numId w:val="37"/>
        </w:numPr>
        <w:spacing w:after="0" w:line="240" w:lineRule="auto"/>
        <w:contextualSpacing w:val="0"/>
        <w:rPr>
          <w:rFonts w:ascii="Arial" w:hAnsi="Arial" w:cs="Arial"/>
          <w:sz w:val="20"/>
          <w:szCs w:val="20"/>
        </w:rPr>
      </w:pPr>
      <w:r w:rsidRPr="00F1775A">
        <w:rPr>
          <w:rFonts w:ascii="Arial" w:hAnsi="Arial" w:cs="Arial"/>
          <w:sz w:val="20"/>
          <w:szCs w:val="20"/>
        </w:rPr>
        <w:t>Qualitative exploration</w:t>
      </w:r>
    </w:p>
    <w:p w14:paraId="363E3238" w14:textId="77777777" w:rsidR="00B47D60" w:rsidRPr="00F1775A" w:rsidRDefault="00B47D60" w:rsidP="00B47D60">
      <w:pPr>
        <w:spacing w:after="0"/>
        <w:rPr>
          <w:rFonts w:ascii="Arial" w:hAnsi="Arial" w:cs="Arial"/>
          <w:sz w:val="20"/>
        </w:rPr>
      </w:pPr>
    </w:p>
    <w:p w14:paraId="363E3239" w14:textId="77777777" w:rsidR="00B47D60" w:rsidRPr="00F1775A" w:rsidRDefault="00B47D60" w:rsidP="00B47D60">
      <w:pPr>
        <w:pStyle w:val="ListParagraph"/>
        <w:numPr>
          <w:ilvl w:val="0"/>
          <w:numId w:val="37"/>
        </w:numPr>
        <w:spacing w:after="0" w:line="240" w:lineRule="auto"/>
        <w:contextualSpacing w:val="0"/>
        <w:rPr>
          <w:rFonts w:ascii="Arial" w:hAnsi="Arial" w:cs="Arial"/>
          <w:sz w:val="20"/>
          <w:szCs w:val="20"/>
        </w:rPr>
      </w:pPr>
      <w:r w:rsidRPr="00F1775A">
        <w:rPr>
          <w:rFonts w:ascii="Arial" w:hAnsi="Arial" w:cs="Arial"/>
          <w:sz w:val="20"/>
          <w:szCs w:val="20"/>
        </w:rPr>
        <w:t>Conjoint or other advanced quantitative methods</w:t>
      </w:r>
    </w:p>
    <w:p w14:paraId="363E323A" w14:textId="77777777" w:rsidR="00B47D60" w:rsidRPr="00F1775A" w:rsidRDefault="00B47D60" w:rsidP="00B47D60">
      <w:pPr>
        <w:spacing w:after="0"/>
        <w:rPr>
          <w:rFonts w:ascii="Arial" w:hAnsi="Arial" w:cs="Arial"/>
          <w:sz w:val="20"/>
        </w:rPr>
      </w:pPr>
    </w:p>
    <w:p w14:paraId="363E323B" w14:textId="77777777" w:rsidR="00B47D60" w:rsidRPr="00F1775A" w:rsidRDefault="00B47D60" w:rsidP="00B47D60">
      <w:pPr>
        <w:pStyle w:val="ListParagraph"/>
        <w:numPr>
          <w:ilvl w:val="0"/>
          <w:numId w:val="37"/>
        </w:numPr>
        <w:spacing w:after="0" w:line="240" w:lineRule="auto"/>
        <w:contextualSpacing w:val="0"/>
        <w:rPr>
          <w:rFonts w:ascii="Arial" w:hAnsi="Arial" w:cs="Arial"/>
          <w:sz w:val="20"/>
          <w:szCs w:val="20"/>
        </w:rPr>
      </w:pPr>
      <w:r w:rsidRPr="00F1775A">
        <w:rPr>
          <w:rFonts w:ascii="Arial" w:hAnsi="Arial" w:cs="Arial"/>
          <w:sz w:val="20"/>
          <w:szCs w:val="20"/>
        </w:rPr>
        <w:t>Communications testing</w:t>
      </w:r>
    </w:p>
    <w:p w14:paraId="363E323C" w14:textId="77777777" w:rsidR="00B47D60" w:rsidRPr="00F1775A" w:rsidRDefault="00B47D60" w:rsidP="00B47D60">
      <w:pPr>
        <w:spacing w:after="0"/>
        <w:rPr>
          <w:rFonts w:ascii="Arial" w:hAnsi="Arial" w:cs="Arial"/>
          <w:sz w:val="20"/>
        </w:rPr>
      </w:pPr>
    </w:p>
    <w:p w14:paraId="363E323D" w14:textId="77777777" w:rsidR="00B47D60" w:rsidRPr="00F1775A" w:rsidRDefault="00B47D60" w:rsidP="00B47D60">
      <w:pPr>
        <w:pStyle w:val="ListParagraph"/>
        <w:numPr>
          <w:ilvl w:val="0"/>
          <w:numId w:val="37"/>
        </w:numPr>
        <w:spacing w:after="0" w:line="240" w:lineRule="auto"/>
        <w:contextualSpacing w:val="0"/>
        <w:rPr>
          <w:rFonts w:ascii="Arial" w:hAnsi="Arial" w:cs="Arial"/>
          <w:sz w:val="20"/>
          <w:szCs w:val="20"/>
        </w:rPr>
      </w:pPr>
      <w:r w:rsidRPr="00F1775A">
        <w:rPr>
          <w:rFonts w:ascii="Arial" w:hAnsi="Arial" w:cs="Arial"/>
          <w:sz w:val="20"/>
          <w:szCs w:val="20"/>
        </w:rPr>
        <w:t xml:space="preserve">Tracking studies </w:t>
      </w:r>
    </w:p>
    <w:p w14:paraId="363E323E" w14:textId="77777777" w:rsidR="00B47D60" w:rsidRPr="00F1775A" w:rsidRDefault="00B47D60" w:rsidP="00B47D60">
      <w:pPr>
        <w:spacing w:after="0"/>
        <w:rPr>
          <w:rFonts w:ascii="Arial" w:hAnsi="Arial" w:cs="Arial"/>
          <w:sz w:val="20"/>
        </w:rPr>
      </w:pPr>
    </w:p>
    <w:p w14:paraId="363E323F" w14:textId="77777777" w:rsidR="00B47D60" w:rsidRPr="00F1775A" w:rsidRDefault="00B47D60" w:rsidP="00B47D60">
      <w:pPr>
        <w:rPr>
          <w:rFonts w:ascii="Arial" w:hAnsi="Arial" w:cs="Arial"/>
          <w:sz w:val="20"/>
        </w:rPr>
      </w:pPr>
      <w:r w:rsidRPr="00F1775A">
        <w:rPr>
          <w:rFonts w:ascii="Arial" w:hAnsi="Arial" w:cs="Arial"/>
          <w:sz w:val="20"/>
        </w:rPr>
        <w:t>Access to both Qualitative and Quantitative Research will be required within this lot. It is recognised that suppliers may not have expertise in both, and therefore will be asked to identify whether they are bidding as a qualitative supplier, quantitative supplier or both.  Suppliers will be evaluated on their capability in the type of research for which they are bidding.</w:t>
      </w:r>
    </w:p>
    <w:p w14:paraId="363E3240" w14:textId="77777777" w:rsidR="00B47D60" w:rsidRPr="00F1775A" w:rsidRDefault="00B47D60" w:rsidP="00B47D60">
      <w:pPr>
        <w:spacing w:after="0"/>
        <w:rPr>
          <w:rFonts w:ascii="Arial" w:hAnsi="Arial" w:cs="Arial"/>
          <w:sz w:val="20"/>
        </w:rPr>
      </w:pPr>
      <w:r w:rsidRPr="00F1775A">
        <w:rPr>
          <w:rFonts w:ascii="Arial" w:hAnsi="Arial" w:cs="Arial"/>
          <w:sz w:val="20"/>
        </w:rPr>
        <w:t>The following methodologies and analytical approaches have been identified as potential requirements and suppliers with one or more of these capabilities will need to demonstrate their ability in providing these services:</w:t>
      </w:r>
    </w:p>
    <w:p w14:paraId="363E3241" w14:textId="77777777" w:rsidR="00B47D60" w:rsidRPr="00F1775A" w:rsidRDefault="00B47D60" w:rsidP="00B47D60">
      <w:pPr>
        <w:spacing w:after="0"/>
        <w:rPr>
          <w:rFonts w:ascii="Arial" w:hAnsi="Arial" w:cs="Arial"/>
          <w:sz w:val="20"/>
        </w:rPr>
      </w:pPr>
    </w:p>
    <w:p w14:paraId="363E3242" w14:textId="77777777" w:rsidR="00B47D60" w:rsidRPr="00F1775A" w:rsidRDefault="00B47D60" w:rsidP="00B47D60">
      <w:pPr>
        <w:numPr>
          <w:ilvl w:val="0"/>
          <w:numId w:val="40"/>
        </w:numPr>
        <w:spacing w:after="0"/>
        <w:rPr>
          <w:rFonts w:ascii="Arial" w:hAnsi="Arial" w:cs="Arial"/>
          <w:sz w:val="20"/>
        </w:rPr>
      </w:pPr>
      <w:r w:rsidRPr="00F1775A">
        <w:rPr>
          <w:rFonts w:ascii="Arial" w:hAnsi="Arial" w:cs="Arial"/>
          <w:sz w:val="20"/>
        </w:rPr>
        <w:t>Quantitative (i.e. telephone)</w:t>
      </w:r>
    </w:p>
    <w:p w14:paraId="363E3243" w14:textId="77777777" w:rsidR="00B47D60" w:rsidRPr="00F1775A" w:rsidRDefault="00B47D60" w:rsidP="00B47D60">
      <w:pPr>
        <w:spacing w:after="0"/>
        <w:ind w:left="720"/>
        <w:rPr>
          <w:rFonts w:ascii="Arial" w:hAnsi="Arial" w:cs="Arial"/>
          <w:sz w:val="20"/>
        </w:rPr>
      </w:pPr>
    </w:p>
    <w:p w14:paraId="363E3244" w14:textId="77777777" w:rsidR="00B47D60" w:rsidRPr="00F1775A" w:rsidRDefault="00B47D60" w:rsidP="00B47D60">
      <w:pPr>
        <w:numPr>
          <w:ilvl w:val="0"/>
          <w:numId w:val="40"/>
        </w:numPr>
        <w:spacing w:after="0"/>
        <w:rPr>
          <w:rFonts w:ascii="Arial" w:hAnsi="Arial" w:cs="Arial"/>
          <w:sz w:val="20"/>
        </w:rPr>
      </w:pPr>
      <w:r w:rsidRPr="00F1775A">
        <w:rPr>
          <w:rFonts w:ascii="Arial" w:hAnsi="Arial" w:cs="Arial"/>
          <w:sz w:val="20"/>
        </w:rPr>
        <w:t>Qualitative (i.e. depth interviews, focus groups)</w:t>
      </w:r>
    </w:p>
    <w:p w14:paraId="363E3245" w14:textId="77777777" w:rsidR="00B47D60" w:rsidRPr="00F1775A" w:rsidRDefault="00B47D60" w:rsidP="00B47D60">
      <w:pPr>
        <w:spacing w:after="0"/>
        <w:rPr>
          <w:rFonts w:ascii="Arial" w:hAnsi="Arial" w:cs="Arial"/>
          <w:sz w:val="20"/>
        </w:rPr>
      </w:pPr>
    </w:p>
    <w:p w14:paraId="363E3246" w14:textId="77777777" w:rsidR="00B47D60" w:rsidRPr="00F1775A" w:rsidRDefault="00B47D60" w:rsidP="00B47D60">
      <w:pPr>
        <w:numPr>
          <w:ilvl w:val="0"/>
          <w:numId w:val="40"/>
        </w:numPr>
        <w:spacing w:after="0"/>
        <w:rPr>
          <w:rFonts w:ascii="Arial" w:hAnsi="Arial" w:cs="Arial"/>
          <w:sz w:val="20"/>
        </w:rPr>
      </w:pPr>
      <w:r w:rsidRPr="00F1775A">
        <w:rPr>
          <w:rFonts w:ascii="Arial" w:hAnsi="Arial" w:cs="Arial"/>
          <w:sz w:val="20"/>
        </w:rPr>
        <w:t xml:space="preserve">Online (i.e. discussion communities) </w:t>
      </w:r>
    </w:p>
    <w:p w14:paraId="363E3247" w14:textId="77777777" w:rsidR="00B47D60" w:rsidRPr="00F1775A" w:rsidRDefault="00B47D60" w:rsidP="00B47D60">
      <w:pPr>
        <w:spacing w:after="0"/>
        <w:rPr>
          <w:rFonts w:ascii="Arial" w:hAnsi="Arial" w:cs="Arial"/>
          <w:sz w:val="20"/>
        </w:rPr>
      </w:pPr>
    </w:p>
    <w:p w14:paraId="363E3248" w14:textId="77777777" w:rsidR="00B47D60" w:rsidRPr="00F1775A" w:rsidRDefault="00B47D60" w:rsidP="00B47D60">
      <w:pPr>
        <w:numPr>
          <w:ilvl w:val="0"/>
          <w:numId w:val="40"/>
        </w:numPr>
        <w:spacing w:after="0"/>
        <w:rPr>
          <w:rFonts w:ascii="Arial" w:hAnsi="Arial" w:cs="Arial"/>
          <w:sz w:val="20"/>
        </w:rPr>
      </w:pPr>
      <w:r w:rsidRPr="00F1775A">
        <w:rPr>
          <w:rFonts w:ascii="Arial" w:hAnsi="Arial" w:cs="Arial"/>
          <w:sz w:val="20"/>
        </w:rPr>
        <w:t>Deliberative (i.e. citizens’ panels, deliberative polls, workshops and Consumer Advisory Panels (CAP))</w:t>
      </w:r>
    </w:p>
    <w:p w14:paraId="363E3249" w14:textId="77777777" w:rsidR="00B47D60" w:rsidRPr="00F1775A" w:rsidRDefault="00B47D60" w:rsidP="00B47D60">
      <w:pPr>
        <w:spacing w:after="0"/>
        <w:rPr>
          <w:rFonts w:ascii="Arial" w:hAnsi="Arial" w:cs="Arial"/>
          <w:sz w:val="20"/>
        </w:rPr>
      </w:pPr>
    </w:p>
    <w:p w14:paraId="363E324A" w14:textId="77777777" w:rsidR="00B47D60" w:rsidRPr="00F1775A" w:rsidRDefault="00B47D60" w:rsidP="00B47D60">
      <w:pPr>
        <w:spacing w:after="0"/>
        <w:rPr>
          <w:rFonts w:ascii="Arial" w:hAnsi="Arial" w:cs="Arial"/>
          <w:sz w:val="20"/>
        </w:rPr>
      </w:pPr>
      <w:r w:rsidRPr="00F1775A">
        <w:rPr>
          <w:rFonts w:ascii="Arial" w:hAnsi="Arial" w:cs="Arial"/>
          <w:sz w:val="20"/>
        </w:rPr>
        <w:t>Panel solutions currently available in the market provide organisations with the option of full</w:t>
      </w:r>
      <w:r w:rsidRPr="00F1775A">
        <w:rPr>
          <w:rFonts w:ascii="Arial" w:hAnsi="Arial" w:cs="Arial"/>
          <w:sz w:val="20"/>
        </w:rPr>
        <w:noBreakHyphen/>
        <w:t>service, self</w:t>
      </w:r>
      <w:r w:rsidRPr="00F1775A">
        <w:rPr>
          <w:rFonts w:ascii="Arial" w:hAnsi="Arial" w:cs="Arial"/>
          <w:sz w:val="20"/>
        </w:rPr>
        <w:noBreakHyphen/>
        <w:t>service or assisted self-service alternatives for conducting research. All approaches are relevant to this lot.</w:t>
      </w:r>
    </w:p>
    <w:p w14:paraId="363E324B" w14:textId="77777777" w:rsidR="00B47D60" w:rsidRPr="00F1775A" w:rsidRDefault="00B47D60" w:rsidP="00B47D60">
      <w:pPr>
        <w:spacing w:after="0"/>
        <w:rPr>
          <w:rFonts w:ascii="Arial" w:hAnsi="Arial" w:cs="Arial"/>
          <w:sz w:val="20"/>
        </w:rPr>
      </w:pPr>
    </w:p>
    <w:p w14:paraId="363E324C" w14:textId="77777777" w:rsidR="00B47D60" w:rsidRPr="00F1775A" w:rsidRDefault="00B47D60" w:rsidP="00B47D60">
      <w:pPr>
        <w:spacing w:after="0"/>
        <w:rPr>
          <w:rFonts w:ascii="Arial" w:hAnsi="Arial" w:cs="Arial"/>
          <w:sz w:val="20"/>
        </w:rPr>
      </w:pPr>
      <w:r w:rsidRPr="00F1775A">
        <w:rPr>
          <w:rFonts w:ascii="Arial" w:hAnsi="Arial" w:cs="Arial"/>
          <w:sz w:val="20"/>
        </w:rPr>
        <w:t xml:space="preserve">Suppliers will need to demonstrate their capability in panel management, including recruitment and screening of panellists, incentivisation, engagement and retention strategies, managing panellist turnover (resulting from drop-out or purging), and facilitating communication (i.e. provision of reports and feedback, email updates, newsletters, forums, or bulletin boards). </w:t>
      </w:r>
    </w:p>
    <w:p w14:paraId="363E324D" w14:textId="77777777" w:rsidR="00B47D60" w:rsidRPr="00F1775A" w:rsidRDefault="00B47D60" w:rsidP="00B47D60">
      <w:pPr>
        <w:spacing w:after="0"/>
        <w:rPr>
          <w:rFonts w:ascii="Arial" w:hAnsi="Arial" w:cs="Arial"/>
          <w:sz w:val="20"/>
        </w:rPr>
      </w:pPr>
    </w:p>
    <w:p w14:paraId="363E324E" w14:textId="77777777" w:rsidR="00B47D60" w:rsidRPr="00F1775A" w:rsidRDefault="00B47D60" w:rsidP="00B47D60">
      <w:pPr>
        <w:pStyle w:val="BlockText"/>
        <w:spacing w:after="0"/>
        <w:ind w:left="0" w:right="0"/>
        <w:rPr>
          <w:rFonts w:ascii="Arial" w:hAnsi="Arial" w:cs="Arial"/>
          <w:b/>
          <w:sz w:val="24"/>
        </w:rPr>
      </w:pPr>
      <w:r w:rsidRPr="00F1775A">
        <w:rPr>
          <w:rFonts w:ascii="Arial" w:hAnsi="Arial" w:cs="Arial"/>
          <w:sz w:val="20"/>
        </w:rPr>
        <w:t>Suppliers will also need to demonstrate their understanding of issues concerning panel health and how associated risks are mitigated, specifically factors motivating panellist participation and determining frequency of contact/burden rules.</w:t>
      </w:r>
    </w:p>
    <w:p w14:paraId="363E324F" w14:textId="77777777" w:rsidR="00B47D60" w:rsidRPr="00F1775A" w:rsidRDefault="00B47D60" w:rsidP="00BD05ED">
      <w:pPr>
        <w:pStyle w:val="BlockText"/>
        <w:spacing w:after="0"/>
        <w:ind w:left="0" w:right="0"/>
        <w:rPr>
          <w:rFonts w:ascii="Arial" w:hAnsi="Arial" w:cs="Arial"/>
          <w:b/>
          <w:sz w:val="24"/>
        </w:rPr>
      </w:pPr>
    </w:p>
    <w:p w14:paraId="363E3250" w14:textId="77777777" w:rsidR="00BD05ED" w:rsidRPr="00F1775A" w:rsidRDefault="00BD05ED" w:rsidP="00BD05ED">
      <w:pPr>
        <w:rPr>
          <w:rFonts w:ascii="Arial" w:hAnsi="Arial" w:cs="Arial"/>
          <w:b/>
          <w:color w:val="000000"/>
          <w:sz w:val="24"/>
          <w:szCs w:val="24"/>
        </w:rPr>
      </w:pPr>
      <w:r w:rsidRPr="00F1775A">
        <w:rPr>
          <w:rFonts w:ascii="Arial" w:hAnsi="Arial" w:cs="Arial"/>
          <w:b/>
          <w:sz w:val="24"/>
          <w:szCs w:val="24"/>
        </w:rPr>
        <w:t xml:space="preserve">Lot 8: </w:t>
      </w:r>
      <w:r w:rsidRPr="00F1775A">
        <w:rPr>
          <w:rFonts w:ascii="Arial" w:hAnsi="Arial" w:cs="Arial"/>
          <w:b/>
          <w:color w:val="000000"/>
          <w:sz w:val="24"/>
          <w:szCs w:val="24"/>
        </w:rPr>
        <w:t>Specialist Audiences;</w:t>
      </w:r>
    </w:p>
    <w:p w14:paraId="363E3251" w14:textId="77777777" w:rsidR="00B47D60" w:rsidRPr="00F1775A" w:rsidRDefault="00B47D60" w:rsidP="00BD05ED">
      <w:pPr>
        <w:rPr>
          <w:rFonts w:ascii="Arial" w:hAnsi="Arial" w:cs="Arial"/>
          <w:b/>
          <w:sz w:val="20"/>
        </w:rPr>
      </w:pPr>
      <w:r w:rsidRPr="00F1775A">
        <w:rPr>
          <w:rFonts w:ascii="Arial" w:hAnsi="Arial" w:cs="Arial"/>
          <w:sz w:val="20"/>
        </w:rPr>
        <w:lastRenderedPageBreak/>
        <w:t>This lot covers all primary research requirements where the audience is the priority over and above the business issue.  Three audience groups have been identified as requiring specialist expertise: young people, language and culture and hidden populations.  These audiences are not mutually exclusive, although it is recognised that suppliers may not have expertise in all three.  Suppliers will be evaluated on their capability in the audience or audiences for which they are bidding.</w:t>
      </w:r>
    </w:p>
    <w:p w14:paraId="363E3252" w14:textId="77777777" w:rsidR="00BD05ED" w:rsidRPr="00F1775A" w:rsidRDefault="00BD05ED" w:rsidP="00BD05ED">
      <w:pPr>
        <w:rPr>
          <w:rFonts w:ascii="Arial" w:hAnsi="Arial" w:cs="Arial"/>
          <w:b/>
          <w:sz w:val="24"/>
          <w:szCs w:val="24"/>
        </w:rPr>
      </w:pPr>
      <w:r w:rsidRPr="00F1775A">
        <w:rPr>
          <w:rFonts w:ascii="Arial" w:hAnsi="Arial" w:cs="Arial"/>
          <w:b/>
          <w:sz w:val="24"/>
          <w:szCs w:val="24"/>
        </w:rPr>
        <w:t>Sub Lot 8.1 Young People</w:t>
      </w:r>
      <w:r w:rsidR="00B47D60" w:rsidRPr="00F1775A">
        <w:rPr>
          <w:rFonts w:ascii="Arial" w:hAnsi="Arial" w:cs="Arial"/>
          <w:b/>
          <w:sz w:val="24"/>
          <w:szCs w:val="24"/>
        </w:rPr>
        <w:t>;</w:t>
      </w:r>
    </w:p>
    <w:p w14:paraId="363E3253" w14:textId="77777777" w:rsidR="006B6CE5" w:rsidRPr="00F1775A" w:rsidRDefault="006B6CE5" w:rsidP="006B6CE5">
      <w:pPr>
        <w:rPr>
          <w:rFonts w:ascii="Arial" w:hAnsi="Arial" w:cs="Arial"/>
          <w:sz w:val="20"/>
        </w:rPr>
      </w:pPr>
      <w:r w:rsidRPr="00F1775A">
        <w:rPr>
          <w:rFonts w:ascii="Arial" w:hAnsi="Arial" w:cs="Arial"/>
          <w:sz w:val="20"/>
        </w:rPr>
        <w:t>This lot covers all research requirements that primarily or uniquely apply to young people aged 16 years and below.</w:t>
      </w:r>
    </w:p>
    <w:p w14:paraId="363E3254" w14:textId="77777777" w:rsidR="006B6CE5" w:rsidRPr="00F1775A" w:rsidRDefault="006B6CE5" w:rsidP="006B6CE5">
      <w:pPr>
        <w:rPr>
          <w:rFonts w:ascii="Arial" w:hAnsi="Arial" w:cs="Arial"/>
          <w:sz w:val="20"/>
        </w:rPr>
      </w:pPr>
      <w:r w:rsidRPr="00F1775A">
        <w:rPr>
          <w:rFonts w:ascii="Arial" w:hAnsi="Arial" w:cs="Arial"/>
          <w:sz w:val="20"/>
        </w:rPr>
        <w:t>Suppliers will need to demonstrate their capability to research this audience, and provide evidence that they meet the necessary legal, industry and data protection requirements to undertake research among young people.</w:t>
      </w:r>
    </w:p>
    <w:p w14:paraId="363E3255" w14:textId="77777777" w:rsidR="006B6CE5" w:rsidRPr="00F1775A" w:rsidRDefault="006B6CE5" w:rsidP="006B6CE5">
      <w:pPr>
        <w:rPr>
          <w:rFonts w:ascii="Arial" w:hAnsi="Arial" w:cs="Arial"/>
          <w:sz w:val="20"/>
        </w:rPr>
      </w:pPr>
      <w:r w:rsidRPr="00F1775A">
        <w:rPr>
          <w:rFonts w:ascii="Arial" w:hAnsi="Arial" w:cs="Arial"/>
          <w:sz w:val="20"/>
        </w:rPr>
        <w:t>Access to both quantitative and qualitative research will be required within this sub-lot.  It is recognised that suppliers may not have expertise in both, and therefore will be asked to identify whether they are bidding as a qualitative supplier, quantitative supplier or both.  Suppliers will be evaluated on their capability in the type of research for which they are bidding.</w:t>
      </w:r>
    </w:p>
    <w:p w14:paraId="363E3256" w14:textId="77777777" w:rsidR="00B47D60" w:rsidRPr="00F1775A" w:rsidRDefault="006B6CE5" w:rsidP="006B6CE5">
      <w:pPr>
        <w:rPr>
          <w:rFonts w:ascii="Arial" w:hAnsi="Arial" w:cs="Arial"/>
          <w:b/>
          <w:sz w:val="24"/>
          <w:szCs w:val="24"/>
        </w:rPr>
      </w:pPr>
      <w:r w:rsidRPr="00F1775A">
        <w:rPr>
          <w:rFonts w:ascii="Arial" w:hAnsi="Arial" w:cs="Arial"/>
          <w:sz w:val="20"/>
        </w:rPr>
        <w:t>Suppliers will need to demonstrate their expertise in the methodologies or techniques that they use in researching this audience.</w:t>
      </w:r>
    </w:p>
    <w:p w14:paraId="363E3257" w14:textId="77777777" w:rsidR="00BD05ED" w:rsidRPr="00F1775A" w:rsidRDefault="00BD05ED" w:rsidP="00BD05ED">
      <w:pPr>
        <w:rPr>
          <w:rFonts w:ascii="Arial" w:hAnsi="Arial" w:cs="Arial"/>
          <w:b/>
          <w:sz w:val="24"/>
          <w:szCs w:val="24"/>
        </w:rPr>
      </w:pPr>
      <w:r w:rsidRPr="00F1775A">
        <w:rPr>
          <w:rFonts w:ascii="Arial" w:hAnsi="Arial" w:cs="Arial"/>
          <w:b/>
          <w:sz w:val="24"/>
          <w:szCs w:val="24"/>
        </w:rPr>
        <w:t>Sub Lot 8.2 Language and Culture</w:t>
      </w:r>
      <w:r w:rsidR="00B47D60" w:rsidRPr="00F1775A">
        <w:rPr>
          <w:rFonts w:ascii="Arial" w:hAnsi="Arial" w:cs="Arial"/>
          <w:b/>
          <w:sz w:val="24"/>
          <w:szCs w:val="24"/>
        </w:rPr>
        <w:t>;</w:t>
      </w:r>
    </w:p>
    <w:p w14:paraId="363E3258" w14:textId="77777777" w:rsidR="006B6CE5" w:rsidRPr="00F1775A" w:rsidRDefault="006B6CE5" w:rsidP="006B6CE5">
      <w:pPr>
        <w:rPr>
          <w:rFonts w:ascii="Arial" w:hAnsi="Arial" w:cs="Arial"/>
          <w:sz w:val="20"/>
        </w:rPr>
      </w:pPr>
      <w:r w:rsidRPr="00F1775A">
        <w:rPr>
          <w:rFonts w:ascii="Arial" w:hAnsi="Arial" w:cs="Arial"/>
          <w:sz w:val="20"/>
        </w:rPr>
        <w:t>This lot covers all research requirements that primarily or uniquely apply to one or more of the following audiences:</w:t>
      </w:r>
    </w:p>
    <w:p w14:paraId="363E3259" w14:textId="77777777" w:rsidR="006B6CE5" w:rsidRPr="00F1775A" w:rsidRDefault="006B6CE5" w:rsidP="006B6CE5">
      <w:pPr>
        <w:numPr>
          <w:ilvl w:val="0"/>
          <w:numId w:val="41"/>
        </w:numPr>
        <w:spacing w:after="0"/>
        <w:rPr>
          <w:rFonts w:ascii="Arial" w:hAnsi="Arial" w:cs="Arial"/>
          <w:sz w:val="20"/>
        </w:rPr>
      </w:pPr>
      <w:r w:rsidRPr="00F1775A">
        <w:rPr>
          <w:rFonts w:ascii="Arial" w:hAnsi="Arial" w:cs="Arial"/>
          <w:sz w:val="20"/>
        </w:rPr>
        <w:t>Black African</w:t>
      </w:r>
    </w:p>
    <w:p w14:paraId="363E325A" w14:textId="77777777" w:rsidR="006B6CE5" w:rsidRPr="00F1775A" w:rsidRDefault="006B6CE5" w:rsidP="006B6CE5">
      <w:pPr>
        <w:numPr>
          <w:ilvl w:val="0"/>
          <w:numId w:val="41"/>
        </w:numPr>
        <w:spacing w:after="0"/>
        <w:rPr>
          <w:rFonts w:ascii="Arial" w:hAnsi="Arial" w:cs="Arial"/>
          <w:sz w:val="20"/>
        </w:rPr>
      </w:pPr>
      <w:r w:rsidRPr="00F1775A">
        <w:rPr>
          <w:rFonts w:ascii="Arial" w:hAnsi="Arial" w:cs="Arial"/>
          <w:sz w:val="20"/>
        </w:rPr>
        <w:t>Black Caribbean</w:t>
      </w:r>
    </w:p>
    <w:p w14:paraId="363E325B" w14:textId="77777777" w:rsidR="006B6CE5" w:rsidRPr="00F1775A" w:rsidRDefault="006B6CE5" w:rsidP="006B6CE5">
      <w:pPr>
        <w:numPr>
          <w:ilvl w:val="0"/>
          <w:numId w:val="41"/>
        </w:numPr>
        <w:spacing w:after="0"/>
        <w:rPr>
          <w:rFonts w:ascii="Arial" w:hAnsi="Arial" w:cs="Arial"/>
          <w:sz w:val="20"/>
        </w:rPr>
      </w:pPr>
      <w:r w:rsidRPr="00F1775A">
        <w:rPr>
          <w:rFonts w:ascii="Arial" w:hAnsi="Arial" w:cs="Arial"/>
          <w:sz w:val="20"/>
        </w:rPr>
        <w:t>Indian</w:t>
      </w:r>
    </w:p>
    <w:p w14:paraId="363E325C" w14:textId="77777777" w:rsidR="006B6CE5" w:rsidRPr="00F1775A" w:rsidRDefault="006B6CE5" w:rsidP="006B6CE5">
      <w:pPr>
        <w:numPr>
          <w:ilvl w:val="0"/>
          <w:numId w:val="41"/>
        </w:numPr>
        <w:spacing w:after="0"/>
        <w:rPr>
          <w:rFonts w:ascii="Arial" w:hAnsi="Arial" w:cs="Arial"/>
          <w:sz w:val="20"/>
        </w:rPr>
      </w:pPr>
      <w:r w:rsidRPr="00F1775A">
        <w:rPr>
          <w:rFonts w:ascii="Arial" w:hAnsi="Arial" w:cs="Arial"/>
          <w:sz w:val="20"/>
        </w:rPr>
        <w:t>Pakistani</w:t>
      </w:r>
    </w:p>
    <w:p w14:paraId="363E325D" w14:textId="77777777" w:rsidR="006B6CE5" w:rsidRPr="00F1775A" w:rsidRDefault="006B6CE5" w:rsidP="006B6CE5">
      <w:pPr>
        <w:numPr>
          <w:ilvl w:val="0"/>
          <w:numId w:val="41"/>
        </w:numPr>
        <w:spacing w:after="0"/>
        <w:rPr>
          <w:rFonts w:ascii="Arial" w:hAnsi="Arial" w:cs="Arial"/>
          <w:sz w:val="20"/>
        </w:rPr>
      </w:pPr>
      <w:r w:rsidRPr="00F1775A">
        <w:rPr>
          <w:rFonts w:ascii="Arial" w:hAnsi="Arial" w:cs="Arial"/>
          <w:sz w:val="20"/>
        </w:rPr>
        <w:t>Bangladeshi</w:t>
      </w:r>
    </w:p>
    <w:p w14:paraId="363E325E" w14:textId="77777777" w:rsidR="006B6CE5" w:rsidRPr="00F1775A" w:rsidRDefault="006B6CE5" w:rsidP="006B6CE5">
      <w:pPr>
        <w:numPr>
          <w:ilvl w:val="0"/>
          <w:numId w:val="41"/>
        </w:numPr>
        <w:spacing w:after="0"/>
        <w:rPr>
          <w:rFonts w:ascii="Arial" w:hAnsi="Arial" w:cs="Arial"/>
          <w:sz w:val="20"/>
        </w:rPr>
      </w:pPr>
      <w:r w:rsidRPr="00F1775A">
        <w:rPr>
          <w:rFonts w:ascii="Arial" w:hAnsi="Arial" w:cs="Arial"/>
          <w:sz w:val="20"/>
        </w:rPr>
        <w:t>Chinese</w:t>
      </w:r>
    </w:p>
    <w:p w14:paraId="363E325F" w14:textId="77777777" w:rsidR="006B6CE5" w:rsidRPr="00F1775A" w:rsidRDefault="006B6CE5" w:rsidP="006B6CE5">
      <w:pPr>
        <w:numPr>
          <w:ilvl w:val="0"/>
          <w:numId w:val="41"/>
        </w:numPr>
        <w:spacing w:after="0"/>
        <w:rPr>
          <w:rFonts w:ascii="Arial" w:hAnsi="Arial" w:cs="Arial"/>
          <w:sz w:val="20"/>
        </w:rPr>
      </w:pPr>
      <w:r w:rsidRPr="00F1775A">
        <w:rPr>
          <w:rFonts w:ascii="Arial" w:hAnsi="Arial" w:cs="Arial"/>
          <w:sz w:val="20"/>
        </w:rPr>
        <w:t>Eastern European</w:t>
      </w:r>
    </w:p>
    <w:p w14:paraId="363E3260" w14:textId="77777777" w:rsidR="006B6CE5" w:rsidRPr="00F1775A" w:rsidRDefault="006B6CE5" w:rsidP="006B6CE5">
      <w:pPr>
        <w:numPr>
          <w:ilvl w:val="0"/>
          <w:numId w:val="41"/>
        </w:numPr>
        <w:spacing w:after="0"/>
        <w:rPr>
          <w:rFonts w:ascii="Arial" w:hAnsi="Arial" w:cs="Arial"/>
          <w:sz w:val="20"/>
        </w:rPr>
      </w:pPr>
      <w:r w:rsidRPr="00F1775A">
        <w:rPr>
          <w:rFonts w:ascii="Arial" w:hAnsi="Arial" w:cs="Arial"/>
          <w:sz w:val="20"/>
        </w:rPr>
        <w:t>Welsh Speakers</w:t>
      </w:r>
    </w:p>
    <w:p w14:paraId="363E3261" w14:textId="77777777" w:rsidR="006B6CE5" w:rsidRPr="00F1775A" w:rsidRDefault="006B6CE5" w:rsidP="006B6CE5">
      <w:pPr>
        <w:rPr>
          <w:rFonts w:ascii="Arial" w:hAnsi="Arial" w:cs="Arial"/>
          <w:sz w:val="20"/>
        </w:rPr>
      </w:pPr>
    </w:p>
    <w:p w14:paraId="363E3262" w14:textId="77777777" w:rsidR="006B6CE5" w:rsidRPr="00F1775A" w:rsidRDefault="006B6CE5" w:rsidP="006B6CE5">
      <w:pPr>
        <w:rPr>
          <w:rFonts w:ascii="Arial" w:hAnsi="Arial" w:cs="Arial"/>
          <w:sz w:val="20"/>
        </w:rPr>
      </w:pPr>
      <w:r w:rsidRPr="00F1775A">
        <w:rPr>
          <w:rFonts w:ascii="Arial" w:hAnsi="Arial" w:cs="Arial"/>
          <w:sz w:val="20"/>
        </w:rPr>
        <w:t xml:space="preserve">Suppliers will need to demonstrate an understanding of one or more of these communities, the faith groups within those communities where applicable, and a facility with the relevant language(s).  </w:t>
      </w:r>
    </w:p>
    <w:p w14:paraId="363E3263" w14:textId="77777777" w:rsidR="006B6CE5" w:rsidRPr="00F1775A" w:rsidRDefault="006B6CE5" w:rsidP="006B6CE5">
      <w:pPr>
        <w:rPr>
          <w:rFonts w:ascii="Arial" w:hAnsi="Arial" w:cs="Arial"/>
          <w:sz w:val="20"/>
        </w:rPr>
      </w:pPr>
      <w:r w:rsidRPr="00F1775A">
        <w:rPr>
          <w:rFonts w:ascii="Arial" w:hAnsi="Arial" w:cs="Arial"/>
          <w:sz w:val="20"/>
        </w:rPr>
        <w:t xml:space="preserve">Qualitative research will be required within this sub-lot for UK-based research and, for international research; access to both quantitative and qualitative research will be required  </w:t>
      </w:r>
    </w:p>
    <w:p w14:paraId="363E3264" w14:textId="77777777" w:rsidR="006B6CE5" w:rsidRPr="00F1775A" w:rsidRDefault="006B6CE5" w:rsidP="006B6CE5">
      <w:pPr>
        <w:rPr>
          <w:rFonts w:ascii="Arial" w:hAnsi="Arial" w:cs="Arial"/>
          <w:b/>
          <w:sz w:val="24"/>
          <w:szCs w:val="24"/>
        </w:rPr>
      </w:pPr>
      <w:r w:rsidRPr="00F1775A">
        <w:rPr>
          <w:rFonts w:ascii="Arial" w:hAnsi="Arial" w:cs="Arial"/>
          <w:sz w:val="20"/>
        </w:rPr>
        <w:t>Suppliers will need to demonstrate their expertise in accessing one or more of these audiences, and the methodologies or techniques that they use in researching those audiences.</w:t>
      </w:r>
    </w:p>
    <w:p w14:paraId="363E3265" w14:textId="77777777" w:rsidR="00BD05ED" w:rsidRPr="00F1775A" w:rsidRDefault="00BD05ED" w:rsidP="00BD05ED">
      <w:pPr>
        <w:rPr>
          <w:rFonts w:ascii="Arial" w:hAnsi="Arial" w:cs="Arial"/>
          <w:b/>
          <w:sz w:val="24"/>
          <w:szCs w:val="24"/>
        </w:rPr>
      </w:pPr>
      <w:r w:rsidRPr="00F1775A">
        <w:rPr>
          <w:rFonts w:ascii="Arial" w:hAnsi="Arial" w:cs="Arial"/>
          <w:b/>
          <w:sz w:val="24"/>
          <w:szCs w:val="24"/>
        </w:rPr>
        <w:t>Sub Lot 8.3 Hidden Populations</w:t>
      </w:r>
      <w:r w:rsidR="00B47D60" w:rsidRPr="00F1775A">
        <w:rPr>
          <w:rFonts w:ascii="Arial" w:hAnsi="Arial" w:cs="Arial"/>
          <w:b/>
          <w:sz w:val="24"/>
          <w:szCs w:val="24"/>
        </w:rPr>
        <w:t>;</w:t>
      </w:r>
    </w:p>
    <w:p w14:paraId="363E3266" w14:textId="77777777" w:rsidR="006B6CE5" w:rsidRPr="00F1775A" w:rsidRDefault="006B6CE5" w:rsidP="006B6CE5">
      <w:pPr>
        <w:rPr>
          <w:rFonts w:ascii="Arial" w:hAnsi="Arial" w:cs="Arial"/>
          <w:sz w:val="20"/>
        </w:rPr>
      </w:pPr>
      <w:r w:rsidRPr="00F1775A">
        <w:rPr>
          <w:rFonts w:ascii="Arial" w:hAnsi="Arial" w:cs="Arial"/>
          <w:sz w:val="20"/>
        </w:rPr>
        <w:t>This lot covers all research requirements that primarily or uniquely apply to one or more of the following hidden populations:</w:t>
      </w:r>
    </w:p>
    <w:p w14:paraId="363E3267" w14:textId="77777777" w:rsidR="006B6CE5" w:rsidRPr="00F1775A" w:rsidRDefault="006B6CE5" w:rsidP="006B6CE5">
      <w:pPr>
        <w:numPr>
          <w:ilvl w:val="0"/>
          <w:numId w:val="42"/>
        </w:numPr>
        <w:spacing w:after="0"/>
        <w:rPr>
          <w:rFonts w:ascii="Arial" w:hAnsi="Arial" w:cs="Arial"/>
          <w:sz w:val="20"/>
        </w:rPr>
      </w:pPr>
      <w:r w:rsidRPr="00F1775A">
        <w:rPr>
          <w:rFonts w:ascii="Arial" w:hAnsi="Arial" w:cs="Arial"/>
          <w:sz w:val="20"/>
        </w:rPr>
        <w:t xml:space="preserve">Those with learning difficulties – </w:t>
      </w:r>
      <w:r w:rsidRPr="00F1775A">
        <w:rPr>
          <w:rFonts w:ascii="Arial" w:hAnsi="Arial" w:cs="Arial"/>
          <w:i/>
          <w:sz w:val="20"/>
        </w:rPr>
        <w:t>to include low literacy / numeracy</w:t>
      </w:r>
    </w:p>
    <w:p w14:paraId="363E3268" w14:textId="77777777" w:rsidR="006B6CE5" w:rsidRPr="00F1775A" w:rsidRDefault="006B6CE5" w:rsidP="006B6CE5">
      <w:pPr>
        <w:numPr>
          <w:ilvl w:val="0"/>
          <w:numId w:val="42"/>
        </w:numPr>
        <w:spacing w:after="0"/>
        <w:rPr>
          <w:rFonts w:ascii="Arial" w:hAnsi="Arial" w:cs="Arial"/>
          <w:sz w:val="20"/>
        </w:rPr>
      </w:pPr>
      <w:r w:rsidRPr="00F1775A">
        <w:rPr>
          <w:rFonts w:ascii="Arial" w:hAnsi="Arial" w:cs="Arial"/>
          <w:sz w:val="20"/>
        </w:rPr>
        <w:t xml:space="preserve">Those with physical health conditions or impairments – </w:t>
      </w:r>
      <w:r w:rsidRPr="00F1775A">
        <w:rPr>
          <w:rFonts w:ascii="Arial" w:hAnsi="Arial" w:cs="Arial"/>
          <w:i/>
          <w:sz w:val="20"/>
        </w:rPr>
        <w:t>disabled, chronic / long term, to include visually impaired and aurally impaired</w:t>
      </w:r>
    </w:p>
    <w:p w14:paraId="363E3269" w14:textId="77777777" w:rsidR="006B6CE5" w:rsidRPr="00F1775A" w:rsidRDefault="006B6CE5" w:rsidP="006B6CE5">
      <w:pPr>
        <w:numPr>
          <w:ilvl w:val="0"/>
          <w:numId w:val="42"/>
        </w:numPr>
        <w:spacing w:after="0"/>
        <w:rPr>
          <w:rFonts w:ascii="Arial" w:hAnsi="Arial" w:cs="Arial"/>
          <w:sz w:val="20"/>
        </w:rPr>
      </w:pPr>
      <w:r w:rsidRPr="00F1775A">
        <w:rPr>
          <w:rFonts w:ascii="Arial" w:hAnsi="Arial" w:cs="Arial"/>
          <w:sz w:val="20"/>
        </w:rPr>
        <w:t xml:space="preserve">Those with mental health conditions or impairments – </w:t>
      </w:r>
      <w:r w:rsidRPr="00F1775A">
        <w:rPr>
          <w:rFonts w:ascii="Arial" w:hAnsi="Arial" w:cs="Arial"/>
          <w:i/>
          <w:sz w:val="20"/>
        </w:rPr>
        <w:t>chronic / long term, can include drug and alcohol misuse</w:t>
      </w:r>
    </w:p>
    <w:p w14:paraId="363E326A" w14:textId="77777777" w:rsidR="006B6CE5" w:rsidRPr="00F1775A" w:rsidRDefault="006B6CE5" w:rsidP="006B6CE5">
      <w:pPr>
        <w:numPr>
          <w:ilvl w:val="0"/>
          <w:numId w:val="42"/>
        </w:numPr>
        <w:spacing w:after="0"/>
        <w:rPr>
          <w:rFonts w:ascii="Arial" w:hAnsi="Arial" w:cs="Arial"/>
          <w:sz w:val="20"/>
        </w:rPr>
      </w:pPr>
      <w:r w:rsidRPr="00F1775A">
        <w:rPr>
          <w:rFonts w:ascii="Arial" w:hAnsi="Arial" w:cs="Arial"/>
          <w:sz w:val="20"/>
        </w:rPr>
        <w:t>Offenders and ex-offenders</w:t>
      </w:r>
    </w:p>
    <w:p w14:paraId="363E326B" w14:textId="77777777" w:rsidR="006B6CE5" w:rsidRPr="00F1775A" w:rsidRDefault="006B6CE5" w:rsidP="006B6CE5">
      <w:pPr>
        <w:numPr>
          <w:ilvl w:val="0"/>
          <w:numId w:val="42"/>
        </w:numPr>
        <w:spacing w:after="0"/>
        <w:rPr>
          <w:rFonts w:ascii="Arial" w:hAnsi="Arial" w:cs="Arial"/>
          <w:sz w:val="20"/>
        </w:rPr>
      </w:pPr>
      <w:r w:rsidRPr="00F1775A">
        <w:rPr>
          <w:rFonts w:ascii="Arial" w:hAnsi="Arial" w:cs="Arial"/>
          <w:sz w:val="20"/>
        </w:rPr>
        <w:lastRenderedPageBreak/>
        <w:t xml:space="preserve">Victims of crime – </w:t>
      </w:r>
      <w:r w:rsidRPr="00F1775A">
        <w:rPr>
          <w:rFonts w:ascii="Arial" w:hAnsi="Arial" w:cs="Arial"/>
          <w:i/>
          <w:sz w:val="20"/>
        </w:rPr>
        <w:t>to include relationship abuse</w:t>
      </w:r>
    </w:p>
    <w:p w14:paraId="363E326C" w14:textId="77777777" w:rsidR="006B6CE5" w:rsidRPr="00F1775A" w:rsidRDefault="006B6CE5" w:rsidP="006B6CE5">
      <w:pPr>
        <w:numPr>
          <w:ilvl w:val="0"/>
          <w:numId w:val="42"/>
        </w:numPr>
        <w:spacing w:after="0"/>
        <w:rPr>
          <w:rFonts w:ascii="Arial" w:hAnsi="Arial" w:cs="Arial"/>
          <w:sz w:val="20"/>
        </w:rPr>
      </w:pPr>
      <w:r w:rsidRPr="00F1775A">
        <w:rPr>
          <w:rFonts w:ascii="Arial" w:hAnsi="Arial" w:cs="Arial"/>
          <w:sz w:val="20"/>
        </w:rPr>
        <w:t xml:space="preserve">Those exhibiting deviant or anti-social behaviours – </w:t>
      </w:r>
      <w:r w:rsidRPr="00F1775A">
        <w:rPr>
          <w:rFonts w:ascii="Arial" w:hAnsi="Arial" w:cs="Arial"/>
          <w:i/>
          <w:sz w:val="20"/>
        </w:rPr>
        <w:t>to include drug and alcohol misuse, sexual behaviour, relationship abuse</w:t>
      </w:r>
    </w:p>
    <w:p w14:paraId="363E326D" w14:textId="77777777" w:rsidR="006B6CE5" w:rsidRPr="00F1775A" w:rsidRDefault="006B6CE5" w:rsidP="006B6CE5">
      <w:pPr>
        <w:rPr>
          <w:rFonts w:ascii="Arial" w:hAnsi="Arial" w:cs="Arial"/>
          <w:sz w:val="20"/>
        </w:rPr>
      </w:pPr>
    </w:p>
    <w:p w14:paraId="363E326E" w14:textId="77777777" w:rsidR="006B6CE5" w:rsidRPr="00F1775A" w:rsidRDefault="006B6CE5" w:rsidP="006B6CE5">
      <w:pPr>
        <w:rPr>
          <w:rFonts w:ascii="Arial" w:hAnsi="Arial" w:cs="Arial"/>
          <w:sz w:val="20"/>
        </w:rPr>
      </w:pPr>
      <w:r w:rsidRPr="00F1775A">
        <w:rPr>
          <w:rFonts w:ascii="Arial" w:hAnsi="Arial" w:cs="Arial"/>
          <w:sz w:val="20"/>
        </w:rPr>
        <w:t>Access to qualitative research will be required within this sub-lot.</w:t>
      </w:r>
    </w:p>
    <w:p w14:paraId="363E326F" w14:textId="77777777" w:rsidR="006B6CE5" w:rsidRPr="00F1775A" w:rsidRDefault="006B6CE5" w:rsidP="006B6CE5">
      <w:pPr>
        <w:rPr>
          <w:rFonts w:ascii="Arial" w:hAnsi="Arial" w:cs="Arial"/>
          <w:b/>
          <w:sz w:val="20"/>
        </w:rPr>
      </w:pPr>
      <w:r w:rsidRPr="00F1775A">
        <w:rPr>
          <w:rFonts w:ascii="Arial" w:hAnsi="Arial" w:cs="Arial"/>
          <w:sz w:val="20"/>
        </w:rPr>
        <w:t>Suppliers will need to demonstrate their expertise in accessing one or more of these populations, and the methodologies or techniques that they use in researching these populations.</w:t>
      </w:r>
    </w:p>
    <w:p w14:paraId="363E3270" w14:textId="77777777" w:rsidR="00BD05ED" w:rsidRPr="00F1775A" w:rsidRDefault="00BD05ED" w:rsidP="00BD05ED">
      <w:pPr>
        <w:pStyle w:val="Body"/>
        <w:jc w:val="left"/>
      </w:pPr>
    </w:p>
    <w:p w14:paraId="363E3271" w14:textId="77777777" w:rsidR="00BE4840" w:rsidRDefault="00BE4840" w:rsidP="00BD05ED">
      <w:pPr>
        <w:pStyle w:val="Body"/>
        <w:jc w:val="left"/>
      </w:pPr>
    </w:p>
    <w:p w14:paraId="363E3272" w14:textId="77777777" w:rsidR="00422035" w:rsidRDefault="00422035">
      <w:pPr>
        <w:spacing w:after="200" w:line="276" w:lineRule="auto"/>
        <w:rPr>
          <w:rFonts w:ascii="Arial" w:hAnsi="Arial" w:cs="Arial"/>
          <w:sz w:val="20"/>
        </w:rPr>
      </w:pPr>
      <w:r>
        <w:br w:type="page"/>
      </w:r>
    </w:p>
    <w:p w14:paraId="363E3273" w14:textId="77777777" w:rsidR="00BE4840" w:rsidRDefault="00BE4840" w:rsidP="00BD05ED">
      <w:pPr>
        <w:pStyle w:val="Body"/>
        <w:jc w:val="left"/>
      </w:pPr>
    </w:p>
    <w:p w14:paraId="363E3274" w14:textId="77777777" w:rsidR="00BD05ED" w:rsidRDefault="00BD05ED" w:rsidP="00BD05ED">
      <w:pPr>
        <w:pStyle w:val="Body"/>
        <w:jc w:val="center"/>
        <w:rPr>
          <w:b/>
          <w:bCs/>
        </w:rPr>
      </w:pPr>
      <w:r>
        <w:rPr>
          <w:b/>
          <w:bCs/>
        </w:rPr>
        <w:t>PART C</w:t>
      </w:r>
    </w:p>
    <w:p w14:paraId="363E3275" w14:textId="77777777" w:rsidR="00BD05ED" w:rsidRDefault="00BD05ED" w:rsidP="00BD05ED">
      <w:pPr>
        <w:pStyle w:val="Body"/>
        <w:jc w:val="center"/>
        <w:rPr>
          <w:b/>
          <w:bCs/>
        </w:rPr>
      </w:pPr>
      <w:r>
        <w:rPr>
          <w:b/>
          <w:bCs/>
        </w:rPr>
        <w:t>PROVIDER'S LOTS</w:t>
      </w:r>
    </w:p>
    <w:p w14:paraId="363E3276" w14:textId="77777777" w:rsidR="00BD05ED" w:rsidRDefault="00831431" w:rsidP="00BD05ED">
      <w:pPr>
        <w:pStyle w:val="Body"/>
        <w:jc w:val="center"/>
      </w:pPr>
      <w:r w:rsidRPr="00D613EF">
        <w:t xml:space="preserve"> </w:t>
      </w:r>
      <w:r w:rsidR="00BD05ED" w:rsidRPr="00D613EF">
        <w:t>(TO BE COMPLETED AT CONTRACT AWARD STAGE)</w:t>
      </w:r>
    </w:p>
    <w:p w14:paraId="363E3277" w14:textId="77777777" w:rsidR="00F45D42" w:rsidRDefault="00F45D42" w:rsidP="00BD05ED">
      <w:pPr>
        <w:pStyle w:val="Schedule0"/>
        <w:numPr>
          <w:ilvl w:val="0"/>
          <w:numId w:val="0"/>
        </w:numPr>
        <w:ind w:left="100"/>
      </w:pPr>
    </w:p>
    <w:p w14:paraId="363E3278" w14:textId="77777777" w:rsidR="00F45D42" w:rsidRDefault="00F45D42" w:rsidP="00BD05ED">
      <w:pPr>
        <w:pStyle w:val="Schedule0"/>
        <w:numPr>
          <w:ilvl w:val="0"/>
          <w:numId w:val="0"/>
        </w:numPr>
        <w:ind w:left="100"/>
      </w:pPr>
    </w:p>
    <w:p w14:paraId="363E3279" w14:textId="77777777" w:rsidR="00F45D42" w:rsidRDefault="00F45D42" w:rsidP="00BD05ED">
      <w:pPr>
        <w:pStyle w:val="Schedule0"/>
        <w:numPr>
          <w:ilvl w:val="0"/>
          <w:numId w:val="0"/>
        </w:numPr>
        <w:ind w:left="100"/>
      </w:pPr>
    </w:p>
    <w:p w14:paraId="363E327A" w14:textId="77777777" w:rsidR="00F45D42" w:rsidRDefault="00F45D42" w:rsidP="00BD05ED">
      <w:pPr>
        <w:pStyle w:val="Schedule0"/>
        <w:numPr>
          <w:ilvl w:val="0"/>
          <w:numId w:val="0"/>
        </w:numPr>
        <w:ind w:left="100"/>
      </w:pPr>
    </w:p>
    <w:p w14:paraId="363E327B" w14:textId="77777777" w:rsidR="00F45D42" w:rsidRDefault="00F45D42" w:rsidP="00BD05ED">
      <w:pPr>
        <w:pStyle w:val="Schedule0"/>
        <w:numPr>
          <w:ilvl w:val="0"/>
          <w:numId w:val="0"/>
        </w:numPr>
        <w:ind w:left="100"/>
      </w:pPr>
    </w:p>
    <w:p w14:paraId="363E327C" w14:textId="77777777" w:rsidR="00F45D42" w:rsidRDefault="00F45D42" w:rsidP="00BD05ED">
      <w:pPr>
        <w:pStyle w:val="Schedule0"/>
        <w:numPr>
          <w:ilvl w:val="0"/>
          <w:numId w:val="0"/>
        </w:numPr>
        <w:ind w:left="100"/>
      </w:pPr>
    </w:p>
    <w:p w14:paraId="363E327D" w14:textId="77777777" w:rsidR="00F45D42" w:rsidRDefault="00F45D42" w:rsidP="00BD05ED">
      <w:pPr>
        <w:pStyle w:val="Schedule0"/>
        <w:numPr>
          <w:ilvl w:val="0"/>
          <w:numId w:val="0"/>
        </w:numPr>
        <w:ind w:left="100"/>
      </w:pPr>
    </w:p>
    <w:p w14:paraId="363E327E" w14:textId="77777777" w:rsidR="00F45D42" w:rsidRDefault="00F45D42" w:rsidP="00BD05ED">
      <w:pPr>
        <w:pStyle w:val="Schedule0"/>
        <w:numPr>
          <w:ilvl w:val="0"/>
          <w:numId w:val="0"/>
        </w:numPr>
        <w:ind w:left="100"/>
      </w:pPr>
    </w:p>
    <w:p w14:paraId="363E327F" w14:textId="77777777" w:rsidR="00F45D42" w:rsidRDefault="00F45D42" w:rsidP="00BD05ED">
      <w:pPr>
        <w:pStyle w:val="Schedule0"/>
        <w:numPr>
          <w:ilvl w:val="0"/>
          <w:numId w:val="0"/>
        </w:numPr>
        <w:ind w:left="100"/>
      </w:pPr>
    </w:p>
    <w:p w14:paraId="363E3280" w14:textId="77777777" w:rsidR="00F45D42" w:rsidRDefault="00F45D42" w:rsidP="00BD05ED">
      <w:pPr>
        <w:pStyle w:val="Schedule0"/>
        <w:numPr>
          <w:ilvl w:val="0"/>
          <w:numId w:val="0"/>
        </w:numPr>
        <w:ind w:left="100"/>
      </w:pPr>
    </w:p>
    <w:p w14:paraId="363E3281" w14:textId="77777777" w:rsidR="00F45D42" w:rsidRDefault="00F45D42" w:rsidP="00BD05ED">
      <w:pPr>
        <w:pStyle w:val="Schedule0"/>
        <w:numPr>
          <w:ilvl w:val="0"/>
          <w:numId w:val="0"/>
        </w:numPr>
        <w:ind w:left="100"/>
      </w:pPr>
    </w:p>
    <w:p w14:paraId="363E3282" w14:textId="77777777" w:rsidR="00F45D42" w:rsidRDefault="00F45D42" w:rsidP="00BD05ED">
      <w:pPr>
        <w:pStyle w:val="Schedule0"/>
        <w:numPr>
          <w:ilvl w:val="0"/>
          <w:numId w:val="0"/>
        </w:numPr>
        <w:ind w:left="100"/>
      </w:pPr>
    </w:p>
    <w:p w14:paraId="363E3283" w14:textId="77777777" w:rsidR="00F45D42" w:rsidRDefault="00F45D42" w:rsidP="00BD05ED">
      <w:pPr>
        <w:pStyle w:val="Schedule0"/>
        <w:numPr>
          <w:ilvl w:val="0"/>
          <w:numId w:val="0"/>
        </w:numPr>
        <w:ind w:left="100"/>
      </w:pPr>
    </w:p>
    <w:p w14:paraId="363E3284" w14:textId="77777777" w:rsidR="00BD05ED" w:rsidRDefault="0000535F" w:rsidP="00BD05ED">
      <w:pPr>
        <w:pStyle w:val="Schedule0"/>
        <w:numPr>
          <w:ilvl w:val="0"/>
          <w:numId w:val="0"/>
        </w:numPr>
        <w:ind w:left="100"/>
      </w:pPr>
      <w:r>
        <w:fldChar w:fldCharType="begin"/>
      </w:r>
      <w:r w:rsidR="00BD05ED">
        <w:instrText>tc "</w:instrText>
      </w:r>
      <w:r>
        <w:fldChar w:fldCharType="begin"/>
      </w:r>
      <w:r w:rsidR="005E77BA">
        <w:instrText xml:space="preserve"> REF _Ref190506423 \r \* UPPER</w:instrText>
      </w:r>
      <w:r>
        <w:fldChar w:fldCharType="separate"/>
      </w:r>
      <w:bookmarkStart w:id="105" w:name="_Toc349285021"/>
      <w:r w:rsidR="008E6B9B">
        <w:instrText>0</w:instrText>
      </w:r>
      <w:r>
        <w:fldChar w:fldCharType="end"/>
      </w:r>
      <w:r w:rsidR="00BD05ED">
        <w:instrText xml:space="preserve"> – SERVICES AND LOTS</w:instrText>
      </w:r>
      <w:bookmarkEnd w:id="105"/>
      <w:r w:rsidR="00BD05ED">
        <w:instrText>" \l 4</w:instrText>
      </w:r>
      <w:r>
        <w:fldChar w:fldCharType="end"/>
      </w:r>
      <w:bookmarkEnd w:id="101"/>
    </w:p>
    <w:p w14:paraId="363E3285" w14:textId="77777777" w:rsidR="00F45D42" w:rsidRDefault="00F45D42" w:rsidP="00A775CB">
      <w:pPr>
        <w:autoSpaceDE w:val="0"/>
        <w:autoSpaceDN w:val="0"/>
        <w:adjustRightInd w:val="0"/>
        <w:spacing w:after="0"/>
        <w:jc w:val="center"/>
        <w:rPr>
          <w:rFonts w:ascii="Arial" w:eastAsiaTheme="minorHAnsi" w:hAnsi="Arial" w:cs="Arial"/>
          <w:b/>
          <w:bCs/>
          <w:color w:val="000000"/>
          <w:sz w:val="20"/>
        </w:rPr>
      </w:pPr>
    </w:p>
    <w:p w14:paraId="363E3286" w14:textId="77777777" w:rsidR="00F45D42" w:rsidRDefault="00F45D42" w:rsidP="00A775CB">
      <w:pPr>
        <w:autoSpaceDE w:val="0"/>
        <w:autoSpaceDN w:val="0"/>
        <w:adjustRightInd w:val="0"/>
        <w:spacing w:after="0"/>
        <w:jc w:val="center"/>
        <w:rPr>
          <w:rFonts w:ascii="Arial" w:eastAsiaTheme="minorHAnsi" w:hAnsi="Arial" w:cs="Arial"/>
          <w:b/>
          <w:bCs/>
          <w:color w:val="000000"/>
          <w:sz w:val="20"/>
        </w:rPr>
      </w:pPr>
    </w:p>
    <w:p w14:paraId="363E3287" w14:textId="77777777" w:rsidR="00F45D42" w:rsidRDefault="00F45D42" w:rsidP="00A775CB">
      <w:pPr>
        <w:autoSpaceDE w:val="0"/>
        <w:autoSpaceDN w:val="0"/>
        <w:adjustRightInd w:val="0"/>
        <w:spacing w:after="0"/>
        <w:jc w:val="center"/>
        <w:rPr>
          <w:rFonts w:ascii="Arial" w:eastAsiaTheme="minorHAnsi" w:hAnsi="Arial" w:cs="Arial"/>
          <w:b/>
          <w:bCs/>
          <w:color w:val="000000"/>
          <w:sz w:val="20"/>
        </w:rPr>
      </w:pPr>
    </w:p>
    <w:p w14:paraId="363E3288" w14:textId="77777777" w:rsidR="00F45D42" w:rsidRDefault="00F45D42" w:rsidP="00A775CB">
      <w:pPr>
        <w:autoSpaceDE w:val="0"/>
        <w:autoSpaceDN w:val="0"/>
        <w:adjustRightInd w:val="0"/>
        <w:spacing w:after="0"/>
        <w:jc w:val="center"/>
        <w:rPr>
          <w:rFonts w:ascii="Arial" w:eastAsiaTheme="minorHAnsi" w:hAnsi="Arial" w:cs="Arial"/>
          <w:b/>
          <w:bCs/>
          <w:color w:val="000000"/>
          <w:sz w:val="20"/>
        </w:rPr>
      </w:pPr>
    </w:p>
    <w:p w14:paraId="363E3289" w14:textId="77777777" w:rsidR="00F45D42" w:rsidRDefault="00F45D42" w:rsidP="00A775CB">
      <w:pPr>
        <w:autoSpaceDE w:val="0"/>
        <w:autoSpaceDN w:val="0"/>
        <w:adjustRightInd w:val="0"/>
        <w:spacing w:after="0"/>
        <w:jc w:val="center"/>
        <w:rPr>
          <w:rFonts w:ascii="Arial" w:eastAsiaTheme="minorHAnsi" w:hAnsi="Arial" w:cs="Arial"/>
          <w:b/>
          <w:bCs/>
          <w:color w:val="000000"/>
          <w:sz w:val="20"/>
        </w:rPr>
      </w:pPr>
    </w:p>
    <w:p w14:paraId="363E328A" w14:textId="77777777" w:rsidR="00F45D42" w:rsidRDefault="00F45D42" w:rsidP="00A775CB">
      <w:pPr>
        <w:autoSpaceDE w:val="0"/>
        <w:autoSpaceDN w:val="0"/>
        <w:adjustRightInd w:val="0"/>
        <w:spacing w:after="0"/>
        <w:jc w:val="center"/>
        <w:rPr>
          <w:rFonts w:ascii="Arial" w:eastAsiaTheme="minorHAnsi" w:hAnsi="Arial" w:cs="Arial"/>
          <w:b/>
          <w:bCs/>
          <w:color w:val="000000"/>
          <w:sz w:val="20"/>
        </w:rPr>
      </w:pPr>
    </w:p>
    <w:p w14:paraId="363E328B" w14:textId="77777777" w:rsidR="00F45D42" w:rsidRDefault="00F45D42" w:rsidP="00A775CB">
      <w:pPr>
        <w:autoSpaceDE w:val="0"/>
        <w:autoSpaceDN w:val="0"/>
        <w:adjustRightInd w:val="0"/>
        <w:spacing w:after="0"/>
        <w:jc w:val="center"/>
        <w:rPr>
          <w:rFonts w:ascii="Arial" w:eastAsiaTheme="minorHAnsi" w:hAnsi="Arial" w:cs="Arial"/>
          <w:b/>
          <w:bCs/>
          <w:color w:val="000000"/>
          <w:sz w:val="20"/>
        </w:rPr>
      </w:pPr>
    </w:p>
    <w:p w14:paraId="363E328C" w14:textId="77777777" w:rsidR="00F45D42" w:rsidRDefault="00F45D42" w:rsidP="00A775CB">
      <w:pPr>
        <w:autoSpaceDE w:val="0"/>
        <w:autoSpaceDN w:val="0"/>
        <w:adjustRightInd w:val="0"/>
        <w:spacing w:after="0"/>
        <w:jc w:val="center"/>
        <w:rPr>
          <w:rFonts w:ascii="Arial" w:eastAsiaTheme="minorHAnsi" w:hAnsi="Arial" w:cs="Arial"/>
          <w:b/>
          <w:bCs/>
          <w:color w:val="000000"/>
          <w:sz w:val="20"/>
        </w:rPr>
      </w:pPr>
    </w:p>
    <w:p w14:paraId="363E328D" w14:textId="77777777" w:rsidR="00F45D42" w:rsidRDefault="00F45D42" w:rsidP="00A775CB">
      <w:pPr>
        <w:autoSpaceDE w:val="0"/>
        <w:autoSpaceDN w:val="0"/>
        <w:adjustRightInd w:val="0"/>
        <w:spacing w:after="0"/>
        <w:jc w:val="center"/>
        <w:rPr>
          <w:rFonts w:ascii="Arial" w:eastAsiaTheme="minorHAnsi" w:hAnsi="Arial" w:cs="Arial"/>
          <w:b/>
          <w:bCs/>
          <w:color w:val="000000"/>
          <w:sz w:val="20"/>
        </w:rPr>
      </w:pPr>
    </w:p>
    <w:p w14:paraId="363E328E" w14:textId="77777777" w:rsidR="00F45D42" w:rsidRDefault="00F45D42" w:rsidP="00A775CB">
      <w:pPr>
        <w:autoSpaceDE w:val="0"/>
        <w:autoSpaceDN w:val="0"/>
        <w:adjustRightInd w:val="0"/>
        <w:spacing w:after="0"/>
        <w:jc w:val="center"/>
        <w:rPr>
          <w:rFonts w:ascii="Arial" w:eastAsiaTheme="minorHAnsi" w:hAnsi="Arial" w:cs="Arial"/>
          <w:b/>
          <w:bCs/>
          <w:color w:val="000000"/>
          <w:sz w:val="20"/>
        </w:rPr>
      </w:pPr>
    </w:p>
    <w:p w14:paraId="363E328F" w14:textId="77777777" w:rsidR="00F45D42" w:rsidRDefault="00F45D42" w:rsidP="00A775CB">
      <w:pPr>
        <w:autoSpaceDE w:val="0"/>
        <w:autoSpaceDN w:val="0"/>
        <w:adjustRightInd w:val="0"/>
        <w:spacing w:after="0"/>
        <w:jc w:val="center"/>
        <w:rPr>
          <w:rFonts w:ascii="Arial" w:eastAsiaTheme="minorHAnsi" w:hAnsi="Arial" w:cs="Arial"/>
          <w:b/>
          <w:bCs/>
          <w:color w:val="000000"/>
          <w:sz w:val="20"/>
        </w:rPr>
      </w:pPr>
    </w:p>
    <w:p w14:paraId="363E3290" w14:textId="77777777" w:rsidR="00F45D42" w:rsidRDefault="00F45D42" w:rsidP="00A775CB">
      <w:pPr>
        <w:autoSpaceDE w:val="0"/>
        <w:autoSpaceDN w:val="0"/>
        <w:adjustRightInd w:val="0"/>
        <w:spacing w:after="0"/>
        <w:jc w:val="center"/>
        <w:rPr>
          <w:rFonts w:ascii="Arial" w:eastAsiaTheme="minorHAnsi" w:hAnsi="Arial" w:cs="Arial"/>
          <w:b/>
          <w:bCs/>
          <w:color w:val="000000"/>
          <w:sz w:val="20"/>
        </w:rPr>
      </w:pPr>
    </w:p>
    <w:p w14:paraId="363E3291" w14:textId="77777777" w:rsidR="00F45D42" w:rsidRDefault="00F45D42" w:rsidP="00A775CB">
      <w:pPr>
        <w:autoSpaceDE w:val="0"/>
        <w:autoSpaceDN w:val="0"/>
        <w:adjustRightInd w:val="0"/>
        <w:spacing w:after="0"/>
        <w:jc w:val="center"/>
        <w:rPr>
          <w:rFonts w:ascii="Arial" w:eastAsiaTheme="minorHAnsi" w:hAnsi="Arial" w:cs="Arial"/>
          <w:b/>
          <w:bCs/>
          <w:color w:val="000000"/>
          <w:sz w:val="20"/>
        </w:rPr>
      </w:pPr>
    </w:p>
    <w:p w14:paraId="363E3292" w14:textId="77777777" w:rsidR="00F45D42" w:rsidRDefault="00F45D42" w:rsidP="00A775CB">
      <w:pPr>
        <w:autoSpaceDE w:val="0"/>
        <w:autoSpaceDN w:val="0"/>
        <w:adjustRightInd w:val="0"/>
        <w:spacing w:after="0"/>
        <w:jc w:val="center"/>
        <w:rPr>
          <w:rFonts w:ascii="Arial" w:eastAsiaTheme="minorHAnsi" w:hAnsi="Arial" w:cs="Arial"/>
          <w:b/>
          <w:bCs/>
          <w:color w:val="000000"/>
          <w:sz w:val="20"/>
        </w:rPr>
      </w:pPr>
    </w:p>
    <w:p w14:paraId="363E3293" w14:textId="77777777" w:rsidR="00F45D42" w:rsidRDefault="00F45D42" w:rsidP="00A775CB">
      <w:pPr>
        <w:autoSpaceDE w:val="0"/>
        <w:autoSpaceDN w:val="0"/>
        <w:adjustRightInd w:val="0"/>
        <w:spacing w:after="0"/>
        <w:jc w:val="center"/>
        <w:rPr>
          <w:rFonts w:ascii="Arial" w:eastAsiaTheme="minorHAnsi" w:hAnsi="Arial" w:cs="Arial"/>
          <w:b/>
          <w:bCs/>
          <w:color w:val="000000"/>
          <w:sz w:val="20"/>
        </w:rPr>
      </w:pPr>
    </w:p>
    <w:p w14:paraId="363E3294" w14:textId="77777777" w:rsidR="00F45D42" w:rsidRDefault="00F45D42" w:rsidP="00A775CB">
      <w:pPr>
        <w:autoSpaceDE w:val="0"/>
        <w:autoSpaceDN w:val="0"/>
        <w:adjustRightInd w:val="0"/>
        <w:spacing w:after="0"/>
        <w:jc w:val="center"/>
        <w:rPr>
          <w:rFonts w:ascii="Arial" w:eastAsiaTheme="minorHAnsi" w:hAnsi="Arial" w:cs="Arial"/>
          <w:b/>
          <w:bCs/>
          <w:color w:val="000000"/>
          <w:sz w:val="20"/>
        </w:rPr>
      </w:pPr>
    </w:p>
    <w:p w14:paraId="363E3295" w14:textId="77777777" w:rsidR="00F45D42" w:rsidRDefault="00F45D42" w:rsidP="00A775CB">
      <w:pPr>
        <w:autoSpaceDE w:val="0"/>
        <w:autoSpaceDN w:val="0"/>
        <w:adjustRightInd w:val="0"/>
        <w:spacing w:after="0"/>
        <w:jc w:val="center"/>
        <w:rPr>
          <w:rFonts w:ascii="Arial" w:eastAsiaTheme="minorHAnsi" w:hAnsi="Arial" w:cs="Arial"/>
          <w:b/>
          <w:bCs/>
          <w:color w:val="000000"/>
          <w:sz w:val="20"/>
        </w:rPr>
      </w:pPr>
    </w:p>
    <w:p w14:paraId="363E3296" w14:textId="77777777" w:rsidR="00F45D42" w:rsidRDefault="00F45D42" w:rsidP="00A775CB">
      <w:pPr>
        <w:autoSpaceDE w:val="0"/>
        <w:autoSpaceDN w:val="0"/>
        <w:adjustRightInd w:val="0"/>
        <w:spacing w:after="0"/>
        <w:jc w:val="center"/>
        <w:rPr>
          <w:rFonts w:ascii="Arial" w:eastAsiaTheme="minorHAnsi" w:hAnsi="Arial" w:cs="Arial"/>
          <w:b/>
          <w:bCs/>
          <w:color w:val="000000"/>
          <w:sz w:val="20"/>
        </w:rPr>
      </w:pPr>
    </w:p>
    <w:p w14:paraId="363E3297" w14:textId="77777777" w:rsidR="00F45D42" w:rsidRDefault="00F45D42" w:rsidP="00A775CB">
      <w:pPr>
        <w:autoSpaceDE w:val="0"/>
        <w:autoSpaceDN w:val="0"/>
        <w:adjustRightInd w:val="0"/>
        <w:spacing w:after="0"/>
        <w:jc w:val="center"/>
        <w:rPr>
          <w:rFonts w:ascii="Arial" w:eastAsiaTheme="minorHAnsi" w:hAnsi="Arial" w:cs="Arial"/>
          <w:b/>
          <w:bCs/>
          <w:color w:val="000000"/>
          <w:sz w:val="20"/>
        </w:rPr>
      </w:pPr>
    </w:p>
    <w:p w14:paraId="363E3298" w14:textId="77777777" w:rsidR="00F45D42" w:rsidRDefault="00F45D42" w:rsidP="00A775CB">
      <w:pPr>
        <w:autoSpaceDE w:val="0"/>
        <w:autoSpaceDN w:val="0"/>
        <w:adjustRightInd w:val="0"/>
        <w:spacing w:after="0"/>
        <w:jc w:val="center"/>
        <w:rPr>
          <w:rFonts w:ascii="Arial" w:eastAsiaTheme="minorHAnsi" w:hAnsi="Arial" w:cs="Arial"/>
          <w:b/>
          <w:bCs/>
          <w:color w:val="000000"/>
          <w:sz w:val="20"/>
        </w:rPr>
      </w:pPr>
    </w:p>
    <w:p w14:paraId="363E3299" w14:textId="77777777" w:rsidR="00F45D42" w:rsidRDefault="00F45D42" w:rsidP="00A775CB">
      <w:pPr>
        <w:autoSpaceDE w:val="0"/>
        <w:autoSpaceDN w:val="0"/>
        <w:adjustRightInd w:val="0"/>
        <w:spacing w:after="0"/>
        <w:jc w:val="center"/>
        <w:rPr>
          <w:rFonts w:ascii="Arial" w:eastAsiaTheme="minorHAnsi" w:hAnsi="Arial" w:cs="Arial"/>
          <w:b/>
          <w:bCs/>
          <w:color w:val="000000"/>
          <w:sz w:val="20"/>
        </w:rPr>
      </w:pPr>
    </w:p>
    <w:p w14:paraId="363E329A" w14:textId="77777777" w:rsidR="00F45D42" w:rsidRDefault="00F45D42" w:rsidP="00A775CB">
      <w:pPr>
        <w:autoSpaceDE w:val="0"/>
        <w:autoSpaceDN w:val="0"/>
        <w:adjustRightInd w:val="0"/>
        <w:spacing w:after="0"/>
        <w:jc w:val="center"/>
        <w:rPr>
          <w:rFonts w:ascii="Arial" w:eastAsiaTheme="minorHAnsi" w:hAnsi="Arial" w:cs="Arial"/>
          <w:b/>
          <w:bCs/>
          <w:color w:val="000000"/>
          <w:sz w:val="20"/>
        </w:rPr>
      </w:pPr>
    </w:p>
    <w:p w14:paraId="363E329B" w14:textId="77777777" w:rsidR="00422035" w:rsidRDefault="00422035">
      <w:pPr>
        <w:spacing w:after="200" w:line="276" w:lineRule="auto"/>
        <w:rPr>
          <w:rFonts w:ascii="Arial" w:eastAsiaTheme="minorHAnsi" w:hAnsi="Arial" w:cs="Arial"/>
          <w:b/>
          <w:bCs/>
          <w:color w:val="000000"/>
          <w:sz w:val="20"/>
        </w:rPr>
      </w:pPr>
      <w:r>
        <w:rPr>
          <w:rFonts w:ascii="Arial" w:eastAsiaTheme="minorHAnsi" w:hAnsi="Arial" w:cs="Arial"/>
          <w:b/>
          <w:bCs/>
          <w:color w:val="000000"/>
          <w:sz w:val="20"/>
        </w:rPr>
        <w:br w:type="page"/>
      </w:r>
    </w:p>
    <w:p w14:paraId="363E329C" w14:textId="77777777" w:rsidR="00F45D42" w:rsidRDefault="00F45D42" w:rsidP="00A775CB">
      <w:pPr>
        <w:autoSpaceDE w:val="0"/>
        <w:autoSpaceDN w:val="0"/>
        <w:adjustRightInd w:val="0"/>
        <w:spacing w:after="0"/>
        <w:jc w:val="center"/>
        <w:rPr>
          <w:rFonts w:ascii="Arial" w:eastAsiaTheme="minorHAnsi" w:hAnsi="Arial" w:cs="Arial"/>
          <w:b/>
          <w:bCs/>
          <w:color w:val="000000"/>
          <w:sz w:val="20"/>
        </w:rPr>
      </w:pPr>
    </w:p>
    <w:p w14:paraId="363E329D" w14:textId="77777777" w:rsidR="00A775CB" w:rsidRDefault="005B5B00" w:rsidP="00A775CB">
      <w:pPr>
        <w:autoSpaceDE w:val="0"/>
        <w:autoSpaceDN w:val="0"/>
        <w:adjustRightInd w:val="0"/>
        <w:spacing w:after="0"/>
        <w:jc w:val="center"/>
        <w:rPr>
          <w:rFonts w:ascii="Arial" w:eastAsiaTheme="minorHAnsi" w:hAnsi="Arial" w:cs="Arial"/>
          <w:b/>
          <w:bCs/>
          <w:color w:val="000000"/>
          <w:sz w:val="20"/>
        </w:rPr>
      </w:pPr>
      <w:r w:rsidRPr="005B5B00">
        <w:rPr>
          <w:rFonts w:ascii="Arial" w:eastAsiaTheme="minorHAnsi" w:hAnsi="Arial" w:cs="Arial"/>
          <w:b/>
          <w:bCs/>
          <w:color w:val="000000"/>
          <w:sz w:val="20"/>
        </w:rPr>
        <w:t xml:space="preserve">SCHEDULE </w:t>
      </w:r>
      <w:r w:rsidR="00A775CB">
        <w:rPr>
          <w:rFonts w:ascii="Arial" w:eastAsiaTheme="minorHAnsi" w:hAnsi="Arial" w:cs="Arial"/>
          <w:b/>
          <w:bCs/>
          <w:color w:val="000000"/>
          <w:sz w:val="20"/>
        </w:rPr>
        <w:t>2</w:t>
      </w:r>
      <w:r w:rsidRPr="005B5B00">
        <w:rPr>
          <w:rFonts w:ascii="Arial" w:eastAsiaTheme="minorHAnsi" w:hAnsi="Arial" w:cs="Arial"/>
          <w:b/>
          <w:bCs/>
          <w:color w:val="000000"/>
          <w:sz w:val="20"/>
        </w:rPr>
        <w:t xml:space="preserve">: </w:t>
      </w:r>
    </w:p>
    <w:p w14:paraId="363E329E" w14:textId="77777777" w:rsidR="00A775CB" w:rsidRDefault="00A775CB" w:rsidP="00A775CB">
      <w:pPr>
        <w:autoSpaceDE w:val="0"/>
        <w:autoSpaceDN w:val="0"/>
        <w:adjustRightInd w:val="0"/>
        <w:spacing w:after="0"/>
        <w:jc w:val="center"/>
        <w:rPr>
          <w:rFonts w:ascii="Arial" w:eastAsiaTheme="minorHAnsi" w:hAnsi="Arial" w:cs="Arial"/>
          <w:b/>
          <w:bCs/>
          <w:color w:val="000000"/>
          <w:sz w:val="20"/>
        </w:rPr>
      </w:pPr>
    </w:p>
    <w:p w14:paraId="363E329F" w14:textId="77777777" w:rsidR="00A775CB" w:rsidRDefault="00A775CB" w:rsidP="00A775CB">
      <w:pPr>
        <w:autoSpaceDE w:val="0"/>
        <w:autoSpaceDN w:val="0"/>
        <w:adjustRightInd w:val="0"/>
        <w:spacing w:after="0"/>
        <w:jc w:val="center"/>
        <w:rPr>
          <w:rFonts w:ascii="Arial" w:eastAsiaTheme="minorHAnsi" w:hAnsi="Arial" w:cs="Arial"/>
          <w:b/>
          <w:bCs/>
          <w:color w:val="000000"/>
          <w:sz w:val="20"/>
        </w:rPr>
      </w:pPr>
      <w:r>
        <w:rPr>
          <w:rFonts w:ascii="Arial" w:eastAsiaTheme="minorHAnsi" w:hAnsi="Arial" w:cs="Arial"/>
          <w:b/>
          <w:bCs/>
          <w:color w:val="000000"/>
          <w:sz w:val="20"/>
        </w:rPr>
        <w:t>Part A</w:t>
      </w:r>
    </w:p>
    <w:p w14:paraId="363E32A0" w14:textId="77777777" w:rsidR="00A775CB" w:rsidRDefault="00A775CB" w:rsidP="00A775CB">
      <w:pPr>
        <w:autoSpaceDE w:val="0"/>
        <w:autoSpaceDN w:val="0"/>
        <w:adjustRightInd w:val="0"/>
        <w:spacing w:after="0"/>
        <w:jc w:val="center"/>
        <w:rPr>
          <w:rFonts w:ascii="Arial" w:eastAsiaTheme="minorHAnsi" w:hAnsi="Arial" w:cs="Arial"/>
          <w:b/>
          <w:bCs/>
          <w:color w:val="000000"/>
          <w:sz w:val="20"/>
        </w:rPr>
      </w:pPr>
    </w:p>
    <w:p w14:paraId="363E32A1" w14:textId="77777777" w:rsidR="005B5B00" w:rsidRPr="005B5B00" w:rsidRDefault="005B5B00" w:rsidP="00A775CB">
      <w:pPr>
        <w:autoSpaceDE w:val="0"/>
        <w:autoSpaceDN w:val="0"/>
        <w:adjustRightInd w:val="0"/>
        <w:spacing w:after="0"/>
        <w:jc w:val="center"/>
        <w:rPr>
          <w:rFonts w:ascii="Arial" w:eastAsiaTheme="minorHAnsi" w:hAnsi="Arial" w:cs="Arial"/>
          <w:color w:val="000000"/>
          <w:sz w:val="20"/>
        </w:rPr>
      </w:pPr>
      <w:r w:rsidRPr="005B5B00">
        <w:rPr>
          <w:rFonts w:ascii="Arial" w:eastAsiaTheme="minorHAnsi" w:hAnsi="Arial" w:cs="Arial"/>
          <w:b/>
          <w:bCs/>
          <w:color w:val="000000"/>
          <w:sz w:val="20"/>
        </w:rPr>
        <w:t>ORDERING PROCEDURE</w:t>
      </w:r>
      <w:r w:rsidR="00F45D42">
        <w:rPr>
          <w:rFonts w:ascii="Arial" w:eastAsiaTheme="minorHAnsi" w:hAnsi="Arial" w:cs="Arial"/>
          <w:b/>
          <w:bCs/>
          <w:color w:val="000000"/>
          <w:sz w:val="20"/>
        </w:rPr>
        <w:t xml:space="preserve"> GUIDANCE</w:t>
      </w:r>
    </w:p>
    <w:p w14:paraId="363E32A2" w14:textId="77777777" w:rsidR="005B5B00" w:rsidRPr="000E18B8" w:rsidRDefault="005B5B00" w:rsidP="005B5B00">
      <w:pPr>
        <w:autoSpaceDE w:val="0"/>
        <w:autoSpaceDN w:val="0"/>
        <w:adjustRightInd w:val="0"/>
        <w:spacing w:after="0"/>
        <w:rPr>
          <w:rFonts w:ascii="Arial" w:eastAsiaTheme="minorHAnsi" w:hAnsi="Arial" w:cs="Arial"/>
          <w:color w:val="000000"/>
          <w:szCs w:val="22"/>
        </w:rPr>
      </w:pPr>
      <w:r w:rsidRPr="000E18B8">
        <w:rPr>
          <w:rFonts w:ascii="Arial" w:eastAsiaTheme="minorHAnsi" w:hAnsi="Arial" w:cs="Arial"/>
          <w:b/>
          <w:bCs/>
          <w:color w:val="000000"/>
          <w:szCs w:val="22"/>
        </w:rPr>
        <w:t xml:space="preserve">1. AWARD PROCEDURE </w:t>
      </w:r>
    </w:p>
    <w:p w14:paraId="363E32A3" w14:textId="77777777" w:rsidR="00A775CB" w:rsidRPr="000E18B8" w:rsidRDefault="00A775CB" w:rsidP="00956A1A">
      <w:pPr>
        <w:autoSpaceDE w:val="0"/>
        <w:autoSpaceDN w:val="0"/>
        <w:adjustRightInd w:val="0"/>
        <w:spacing w:after="0"/>
        <w:rPr>
          <w:rFonts w:ascii="Arial" w:eastAsiaTheme="minorHAnsi" w:hAnsi="Arial" w:cs="Arial"/>
          <w:color w:val="000000"/>
          <w:szCs w:val="22"/>
        </w:rPr>
      </w:pPr>
    </w:p>
    <w:p w14:paraId="363E32A4" w14:textId="77777777" w:rsidR="005B5B00" w:rsidRPr="000E18B8" w:rsidRDefault="005B5B00" w:rsidP="005B5B00">
      <w:pPr>
        <w:autoSpaceDE w:val="0"/>
        <w:autoSpaceDN w:val="0"/>
        <w:adjustRightInd w:val="0"/>
        <w:spacing w:after="253"/>
        <w:rPr>
          <w:rFonts w:ascii="Arial" w:eastAsiaTheme="minorHAnsi" w:hAnsi="Arial" w:cs="Arial"/>
          <w:color w:val="000000"/>
          <w:szCs w:val="22"/>
        </w:rPr>
      </w:pPr>
      <w:r w:rsidRPr="000E18B8">
        <w:rPr>
          <w:rFonts w:ascii="Arial" w:eastAsiaTheme="minorHAnsi" w:hAnsi="Arial" w:cs="Arial"/>
          <w:color w:val="000000"/>
          <w:szCs w:val="22"/>
        </w:rPr>
        <w:t xml:space="preserve">1.1 </w:t>
      </w:r>
      <w:r w:rsidR="00D83A57" w:rsidRPr="000E18B8">
        <w:rPr>
          <w:rFonts w:ascii="Arial" w:eastAsiaTheme="minorHAnsi" w:hAnsi="Arial" w:cs="Arial"/>
          <w:color w:val="000000"/>
          <w:szCs w:val="22"/>
        </w:rPr>
        <w:t>Where</w:t>
      </w:r>
      <w:r w:rsidRPr="000E18B8">
        <w:rPr>
          <w:rFonts w:ascii="Arial" w:eastAsiaTheme="minorHAnsi" w:hAnsi="Arial" w:cs="Arial"/>
          <w:color w:val="000000"/>
          <w:szCs w:val="22"/>
        </w:rPr>
        <w:t xml:space="preserve"> the Authority or any Other Contracting Body source</w:t>
      </w:r>
      <w:r w:rsidR="00D83A57" w:rsidRPr="000E18B8">
        <w:rPr>
          <w:rFonts w:ascii="Arial" w:eastAsiaTheme="minorHAnsi" w:hAnsi="Arial" w:cs="Arial"/>
          <w:color w:val="000000"/>
          <w:szCs w:val="22"/>
        </w:rPr>
        <w:t>s</w:t>
      </w:r>
      <w:r w:rsidRPr="000E18B8">
        <w:rPr>
          <w:rFonts w:ascii="Arial" w:eastAsiaTheme="minorHAnsi" w:hAnsi="Arial" w:cs="Arial"/>
          <w:color w:val="000000"/>
          <w:szCs w:val="22"/>
        </w:rPr>
        <w:t xml:space="preserve"> the Services through the Framework Agreement</w:t>
      </w:r>
      <w:r w:rsidR="00D83A57" w:rsidRPr="000E18B8">
        <w:rPr>
          <w:rFonts w:ascii="Arial" w:eastAsiaTheme="minorHAnsi" w:hAnsi="Arial" w:cs="Arial"/>
          <w:color w:val="000000"/>
          <w:szCs w:val="22"/>
        </w:rPr>
        <w:t>,</w:t>
      </w:r>
      <w:r w:rsidRPr="000E18B8">
        <w:rPr>
          <w:rFonts w:ascii="Arial" w:eastAsiaTheme="minorHAnsi" w:hAnsi="Arial" w:cs="Arial"/>
          <w:color w:val="000000"/>
          <w:szCs w:val="22"/>
        </w:rPr>
        <w:t xml:space="preserve"> it will award its</w:t>
      </w:r>
      <w:r w:rsidR="00C71DCA" w:rsidRPr="000E18B8">
        <w:rPr>
          <w:rFonts w:ascii="Arial" w:eastAsiaTheme="minorHAnsi" w:hAnsi="Arial" w:cs="Arial"/>
          <w:color w:val="000000"/>
          <w:szCs w:val="22"/>
        </w:rPr>
        <w:t xml:space="preserve"> requirements for</w:t>
      </w:r>
      <w:r w:rsidRPr="000E18B8">
        <w:rPr>
          <w:rFonts w:ascii="Arial" w:eastAsiaTheme="minorHAnsi" w:hAnsi="Arial" w:cs="Arial"/>
          <w:color w:val="000000"/>
          <w:szCs w:val="22"/>
        </w:rPr>
        <w:t xml:space="preserve"> Services in accordance with the procedure in this Schedule </w:t>
      </w:r>
      <w:r w:rsidR="00D83A57" w:rsidRPr="000E18B8">
        <w:rPr>
          <w:rFonts w:ascii="Arial" w:eastAsiaTheme="minorHAnsi" w:hAnsi="Arial" w:cs="Arial"/>
          <w:color w:val="000000"/>
          <w:szCs w:val="22"/>
        </w:rPr>
        <w:t>2</w:t>
      </w:r>
      <w:r w:rsidRPr="000E18B8">
        <w:rPr>
          <w:rFonts w:ascii="Arial" w:eastAsiaTheme="minorHAnsi" w:hAnsi="Arial" w:cs="Arial"/>
          <w:color w:val="000000"/>
          <w:szCs w:val="22"/>
        </w:rPr>
        <w:t xml:space="preserve"> (Ordering Procedure</w:t>
      </w:r>
      <w:r w:rsidR="00D83A57" w:rsidRPr="000E18B8">
        <w:rPr>
          <w:rFonts w:ascii="Arial" w:eastAsiaTheme="minorHAnsi" w:hAnsi="Arial" w:cs="Arial"/>
          <w:color w:val="000000"/>
          <w:szCs w:val="22"/>
        </w:rPr>
        <w:t xml:space="preserve"> Guidance</w:t>
      </w:r>
      <w:r w:rsidRPr="000E18B8">
        <w:rPr>
          <w:rFonts w:ascii="Arial" w:eastAsiaTheme="minorHAnsi" w:hAnsi="Arial" w:cs="Arial"/>
          <w:color w:val="000000"/>
          <w:szCs w:val="22"/>
        </w:rPr>
        <w:t xml:space="preserve">) and the requirements of the Regulations. </w:t>
      </w:r>
    </w:p>
    <w:p w14:paraId="363E32A5" w14:textId="77777777" w:rsidR="005B5B00" w:rsidRPr="000E18B8" w:rsidRDefault="005B5B00" w:rsidP="005B5B00">
      <w:pPr>
        <w:autoSpaceDE w:val="0"/>
        <w:autoSpaceDN w:val="0"/>
        <w:adjustRightInd w:val="0"/>
        <w:spacing w:after="0"/>
        <w:rPr>
          <w:rFonts w:ascii="Arial" w:eastAsiaTheme="minorHAnsi" w:hAnsi="Arial" w:cs="Arial"/>
          <w:color w:val="000000"/>
          <w:szCs w:val="22"/>
        </w:rPr>
      </w:pPr>
      <w:r w:rsidRPr="000E18B8">
        <w:rPr>
          <w:rFonts w:ascii="Arial" w:eastAsiaTheme="minorHAnsi" w:hAnsi="Arial" w:cs="Arial"/>
          <w:color w:val="000000"/>
          <w:szCs w:val="22"/>
        </w:rPr>
        <w:t xml:space="preserve">1.2 If a Contracting Body can determine that: </w:t>
      </w:r>
    </w:p>
    <w:p w14:paraId="363E32A6" w14:textId="77777777" w:rsidR="00277AA2" w:rsidRPr="000E18B8" w:rsidRDefault="00277AA2" w:rsidP="005B5B00">
      <w:pPr>
        <w:autoSpaceDE w:val="0"/>
        <w:autoSpaceDN w:val="0"/>
        <w:adjustRightInd w:val="0"/>
        <w:spacing w:after="253"/>
        <w:rPr>
          <w:rFonts w:ascii="Arial" w:eastAsiaTheme="minorHAnsi" w:hAnsi="Arial" w:cs="Arial"/>
          <w:color w:val="000000"/>
          <w:szCs w:val="22"/>
        </w:rPr>
      </w:pPr>
    </w:p>
    <w:p w14:paraId="363E32A7" w14:textId="77777777" w:rsidR="00372FA5" w:rsidRPr="000E18B8" w:rsidRDefault="005B5B00" w:rsidP="00372FA5">
      <w:pPr>
        <w:autoSpaceDE w:val="0"/>
        <w:autoSpaceDN w:val="0"/>
        <w:adjustRightInd w:val="0"/>
        <w:spacing w:after="253"/>
        <w:ind w:left="720"/>
        <w:rPr>
          <w:rFonts w:ascii="Arial" w:eastAsiaTheme="minorHAnsi" w:hAnsi="Arial" w:cs="Arial"/>
          <w:color w:val="000000"/>
          <w:szCs w:val="22"/>
        </w:rPr>
      </w:pPr>
      <w:r w:rsidRPr="000E18B8">
        <w:rPr>
          <w:rFonts w:ascii="Arial" w:eastAsiaTheme="minorHAnsi" w:hAnsi="Arial" w:cs="Arial"/>
          <w:color w:val="000000"/>
          <w:szCs w:val="22"/>
        </w:rPr>
        <w:t>1.2.1 its</w:t>
      </w:r>
      <w:r w:rsidR="00C71DCA" w:rsidRPr="000E18B8">
        <w:rPr>
          <w:rFonts w:ascii="Arial" w:eastAsiaTheme="minorHAnsi" w:hAnsi="Arial" w:cs="Arial"/>
          <w:color w:val="000000"/>
          <w:szCs w:val="22"/>
        </w:rPr>
        <w:t xml:space="preserve"> requirements for</w:t>
      </w:r>
      <w:r w:rsidRPr="000E18B8">
        <w:rPr>
          <w:rFonts w:ascii="Arial" w:eastAsiaTheme="minorHAnsi" w:hAnsi="Arial" w:cs="Arial"/>
          <w:color w:val="000000"/>
          <w:szCs w:val="22"/>
        </w:rPr>
        <w:t xml:space="preserve"> Services can be met by the </w:t>
      </w:r>
      <w:r w:rsidR="00D83A57" w:rsidRPr="000E18B8">
        <w:rPr>
          <w:rFonts w:ascii="Arial" w:eastAsiaTheme="minorHAnsi" w:hAnsi="Arial" w:cs="Arial"/>
          <w:color w:val="000000"/>
          <w:szCs w:val="22"/>
        </w:rPr>
        <w:t>Provider</w:t>
      </w:r>
      <w:r w:rsidRPr="000E18B8">
        <w:rPr>
          <w:rFonts w:ascii="Arial" w:eastAsiaTheme="minorHAnsi" w:hAnsi="Arial" w:cs="Arial"/>
          <w:color w:val="000000"/>
          <w:szCs w:val="22"/>
        </w:rPr>
        <w:t xml:space="preserve">'s catalogue of Services as set out in the </w:t>
      </w:r>
      <w:r w:rsidR="00D83A57" w:rsidRPr="000E18B8">
        <w:rPr>
          <w:rFonts w:ascii="Arial" w:eastAsiaTheme="minorHAnsi" w:hAnsi="Arial" w:cs="Arial"/>
          <w:color w:val="000000"/>
          <w:szCs w:val="22"/>
        </w:rPr>
        <w:t>Provider</w:t>
      </w:r>
      <w:r w:rsidRPr="000E18B8">
        <w:rPr>
          <w:rFonts w:ascii="Arial" w:eastAsiaTheme="minorHAnsi" w:hAnsi="Arial" w:cs="Arial"/>
          <w:color w:val="000000"/>
          <w:szCs w:val="22"/>
        </w:rPr>
        <w:t xml:space="preserve">’s description of Services on the </w:t>
      </w:r>
      <w:r w:rsidR="005E173F">
        <w:rPr>
          <w:rFonts w:ascii="Arial" w:eastAsiaTheme="minorHAnsi" w:hAnsi="Arial" w:cs="Arial"/>
          <w:color w:val="000000"/>
          <w:szCs w:val="22"/>
        </w:rPr>
        <w:t xml:space="preserve">CCS &amp; UK SBS </w:t>
      </w:r>
      <w:r w:rsidRPr="000E18B8">
        <w:rPr>
          <w:rFonts w:ascii="Arial" w:eastAsiaTheme="minorHAnsi" w:hAnsi="Arial" w:cs="Arial"/>
          <w:color w:val="000000"/>
          <w:szCs w:val="22"/>
        </w:rPr>
        <w:t xml:space="preserve">website; </w:t>
      </w:r>
    </w:p>
    <w:p w14:paraId="363E32A8" w14:textId="77777777" w:rsidR="00372FA5" w:rsidRPr="000E18B8" w:rsidRDefault="005B5B00" w:rsidP="00372FA5">
      <w:pPr>
        <w:autoSpaceDE w:val="0"/>
        <w:autoSpaceDN w:val="0"/>
        <w:adjustRightInd w:val="0"/>
        <w:spacing w:after="253"/>
        <w:ind w:left="720"/>
        <w:rPr>
          <w:rFonts w:ascii="Arial" w:eastAsiaTheme="minorHAnsi" w:hAnsi="Arial" w:cs="Arial"/>
          <w:color w:val="000000"/>
          <w:szCs w:val="22"/>
        </w:rPr>
      </w:pPr>
      <w:r w:rsidRPr="000E18B8">
        <w:rPr>
          <w:rFonts w:ascii="Arial" w:eastAsiaTheme="minorHAnsi" w:hAnsi="Arial" w:cs="Arial"/>
          <w:color w:val="000000"/>
          <w:szCs w:val="22"/>
        </w:rPr>
        <w:t xml:space="preserve">1.2.2 the </w:t>
      </w:r>
      <w:r w:rsidR="00D83A57" w:rsidRPr="000E18B8">
        <w:rPr>
          <w:rFonts w:ascii="Arial" w:eastAsiaTheme="minorHAnsi" w:hAnsi="Arial" w:cs="Arial"/>
          <w:color w:val="000000"/>
          <w:szCs w:val="22"/>
        </w:rPr>
        <w:t>Provider</w:t>
      </w:r>
      <w:r w:rsidRPr="000E18B8">
        <w:rPr>
          <w:rFonts w:ascii="Arial" w:eastAsiaTheme="minorHAnsi" w:hAnsi="Arial" w:cs="Arial"/>
          <w:color w:val="000000"/>
          <w:szCs w:val="22"/>
        </w:rPr>
        <w:t xml:space="preserve"> provides the most economically advantageous solution in respect of the Contracting Body’s</w:t>
      </w:r>
      <w:r w:rsidR="00C71DCA" w:rsidRPr="000E18B8">
        <w:rPr>
          <w:rFonts w:ascii="Arial" w:eastAsiaTheme="minorHAnsi" w:hAnsi="Arial" w:cs="Arial"/>
          <w:color w:val="000000"/>
          <w:szCs w:val="22"/>
        </w:rPr>
        <w:t xml:space="preserve"> requirements for Services</w:t>
      </w:r>
      <w:r w:rsidRPr="000E18B8">
        <w:rPr>
          <w:rFonts w:ascii="Arial" w:eastAsiaTheme="minorHAnsi" w:hAnsi="Arial" w:cs="Arial"/>
          <w:color w:val="000000"/>
          <w:szCs w:val="22"/>
        </w:rPr>
        <w:t xml:space="preserve">; and </w:t>
      </w:r>
    </w:p>
    <w:p w14:paraId="363E32A9" w14:textId="77777777" w:rsidR="00372FA5" w:rsidRPr="000E18B8" w:rsidRDefault="005B5B00" w:rsidP="00372FA5">
      <w:pPr>
        <w:autoSpaceDE w:val="0"/>
        <w:autoSpaceDN w:val="0"/>
        <w:adjustRightInd w:val="0"/>
        <w:spacing w:after="0"/>
        <w:ind w:left="720"/>
        <w:rPr>
          <w:rFonts w:ascii="Arial" w:eastAsiaTheme="minorHAnsi" w:hAnsi="Arial" w:cs="Arial"/>
          <w:color w:val="000000"/>
          <w:szCs w:val="22"/>
        </w:rPr>
      </w:pPr>
      <w:r w:rsidRPr="000E18B8">
        <w:rPr>
          <w:rFonts w:ascii="Arial" w:eastAsiaTheme="minorHAnsi" w:hAnsi="Arial" w:cs="Arial"/>
          <w:color w:val="000000"/>
          <w:szCs w:val="22"/>
        </w:rPr>
        <w:t xml:space="preserve">1.2.3 all of the terms of the proposed contract are laid down in this Framework Agreement and the Call Off Terms do not require amendment or any supplementary terms and conditions; </w:t>
      </w:r>
    </w:p>
    <w:p w14:paraId="363E32AA" w14:textId="77777777" w:rsidR="005B5B00" w:rsidRPr="000E18B8" w:rsidRDefault="005B5B00" w:rsidP="005B5B00">
      <w:pPr>
        <w:autoSpaceDE w:val="0"/>
        <w:autoSpaceDN w:val="0"/>
        <w:adjustRightInd w:val="0"/>
        <w:spacing w:after="0"/>
        <w:rPr>
          <w:rFonts w:ascii="Arial" w:eastAsiaTheme="minorHAnsi" w:hAnsi="Arial" w:cs="Arial"/>
          <w:color w:val="000000"/>
          <w:szCs w:val="22"/>
        </w:rPr>
      </w:pPr>
    </w:p>
    <w:p w14:paraId="363E32AB" w14:textId="77777777" w:rsidR="00372FA5" w:rsidRPr="000E18B8" w:rsidRDefault="005B5B00" w:rsidP="00372FA5">
      <w:pPr>
        <w:autoSpaceDE w:val="0"/>
        <w:autoSpaceDN w:val="0"/>
        <w:adjustRightInd w:val="0"/>
        <w:spacing w:after="0"/>
        <w:ind w:left="720"/>
        <w:rPr>
          <w:rFonts w:ascii="Arial" w:eastAsiaTheme="minorHAnsi" w:hAnsi="Arial" w:cs="Arial"/>
          <w:color w:val="000000"/>
          <w:szCs w:val="22"/>
        </w:rPr>
      </w:pPr>
      <w:r w:rsidRPr="000E18B8">
        <w:rPr>
          <w:rFonts w:ascii="Arial" w:eastAsiaTheme="minorHAnsi" w:hAnsi="Arial" w:cs="Arial"/>
          <w:color w:val="000000"/>
          <w:szCs w:val="22"/>
        </w:rPr>
        <w:t xml:space="preserve">then the Contracting Body may place an Order in accordance with the Direct Ordering Procedure set out in paragraph 2 below. </w:t>
      </w:r>
    </w:p>
    <w:p w14:paraId="363E32AC" w14:textId="77777777" w:rsidR="00A775CB" w:rsidRPr="000E18B8" w:rsidRDefault="00A775CB" w:rsidP="005B5B00">
      <w:pPr>
        <w:autoSpaceDE w:val="0"/>
        <w:autoSpaceDN w:val="0"/>
        <w:adjustRightInd w:val="0"/>
        <w:spacing w:after="0"/>
        <w:rPr>
          <w:rFonts w:ascii="Arial" w:eastAsiaTheme="minorHAnsi" w:hAnsi="Arial" w:cs="Arial"/>
          <w:color w:val="000000"/>
          <w:szCs w:val="22"/>
        </w:rPr>
      </w:pPr>
    </w:p>
    <w:p w14:paraId="363E32AD" w14:textId="77777777" w:rsidR="005B5B00" w:rsidRPr="000E18B8" w:rsidRDefault="005B5B00" w:rsidP="005B5B00">
      <w:pPr>
        <w:autoSpaceDE w:val="0"/>
        <w:autoSpaceDN w:val="0"/>
        <w:adjustRightInd w:val="0"/>
        <w:spacing w:after="0"/>
        <w:rPr>
          <w:rFonts w:ascii="Arial" w:eastAsiaTheme="minorHAnsi" w:hAnsi="Arial" w:cs="Arial"/>
          <w:color w:val="000000"/>
          <w:szCs w:val="22"/>
        </w:rPr>
      </w:pPr>
      <w:r w:rsidRPr="000E18B8">
        <w:rPr>
          <w:rFonts w:ascii="Arial" w:eastAsiaTheme="minorHAnsi" w:hAnsi="Arial" w:cs="Arial"/>
          <w:color w:val="000000"/>
          <w:szCs w:val="22"/>
        </w:rPr>
        <w:t xml:space="preserve">1.3 If all of the terms of the proposed contract are not laid down in this Framework Agreement and a Contracting Body: </w:t>
      </w:r>
    </w:p>
    <w:p w14:paraId="363E32AE" w14:textId="77777777" w:rsidR="00A775CB" w:rsidRPr="000E18B8" w:rsidRDefault="00A775CB" w:rsidP="005B5B00">
      <w:pPr>
        <w:autoSpaceDE w:val="0"/>
        <w:autoSpaceDN w:val="0"/>
        <w:adjustRightInd w:val="0"/>
        <w:spacing w:after="253"/>
        <w:rPr>
          <w:rFonts w:ascii="Arial" w:eastAsiaTheme="minorHAnsi" w:hAnsi="Arial" w:cs="Arial"/>
          <w:color w:val="000000"/>
          <w:szCs w:val="22"/>
        </w:rPr>
      </w:pPr>
    </w:p>
    <w:p w14:paraId="363E32AF" w14:textId="77777777" w:rsidR="00372FA5" w:rsidRPr="000E18B8" w:rsidRDefault="005B5B00" w:rsidP="00372FA5">
      <w:pPr>
        <w:autoSpaceDE w:val="0"/>
        <w:autoSpaceDN w:val="0"/>
        <w:adjustRightInd w:val="0"/>
        <w:spacing w:after="253"/>
        <w:ind w:left="720"/>
        <w:rPr>
          <w:rFonts w:ascii="Arial" w:eastAsiaTheme="minorHAnsi" w:hAnsi="Arial" w:cs="Arial"/>
          <w:color w:val="000000"/>
          <w:szCs w:val="22"/>
        </w:rPr>
      </w:pPr>
      <w:r w:rsidRPr="000E18B8">
        <w:rPr>
          <w:rFonts w:ascii="Arial" w:eastAsiaTheme="minorHAnsi" w:hAnsi="Arial" w:cs="Arial"/>
          <w:color w:val="000000"/>
          <w:szCs w:val="22"/>
        </w:rPr>
        <w:t xml:space="preserve">1.3.1 requires the </w:t>
      </w:r>
      <w:r w:rsidR="00D83A57" w:rsidRPr="000E18B8">
        <w:rPr>
          <w:rFonts w:ascii="Arial" w:eastAsiaTheme="minorHAnsi" w:hAnsi="Arial" w:cs="Arial"/>
          <w:color w:val="000000"/>
          <w:szCs w:val="22"/>
        </w:rPr>
        <w:t>Provider</w:t>
      </w:r>
      <w:r w:rsidRPr="000E18B8">
        <w:rPr>
          <w:rFonts w:ascii="Arial" w:eastAsiaTheme="minorHAnsi" w:hAnsi="Arial" w:cs="Arial"/>
          <w:color w:val="000000"/>
          <w:szCs w:val="22"/>
        </w:rPr>
        <w:t xml:space="preserve"> to develop proposals or a solution in respect of such Contracting </w:t>
      </w:r>
      <w:r w:rsidR="00C71DCA" w:rsidRPr="000E18B8">
        <w:rPr>
          <w:rFonts w:ascii="Arial" w:eastAsiaTheme="minorHAnsi" w:hAnsi="Arial" w:cs="Arial"/>
          <w:color w:val="000000"/>
          <w:szCs w:val="22"/>
        </w:rPr>
        <w:t xml:space="preserve">Body’s requirements for </w:t>
      </w:r>
      <w:r w:rsidRPr="000E18B8">
        <w:rPr>
          <w:rFonts w:ascii="Arial" w:eastAsiaTheme="minorHAnsi" w:hAnsi="Arial" w:cs="Arial"/>
          <w:color w:val="000000"/>
          <w:szCs w:val="22"/>
        </w:rPr>
        <w:t xml:space="preserve">Services; and/or </w:t>
      </w:r>
    </w:p>
    <w:p w14:paraId="363E32B0" w14:textId="77777777" w:rsidR="00372FA5" w:rsidRPr="000E18B8" w:rsidRDefault="005B5B00" w:rsidP="00372FA5">
      <w:pPr>
        <w:autoSpaceDE w:val="0"/>
        <w:autoSpaceDN w:val="0"/>
        <w:adjustRightInd w:val="0"/>
        <w:spacing w:after="253"/>
        <w:ind w:left="720"/>
        <w:rPr>
          <w:rFonts w:ascii="Arial" w:eastAsiaTheme="minorHAnsi" w:hAnsi="Arial" w:cs="Arial"/>
          <w:color w:val="000000"/>
          <w:szCs w:val="22"/>
        </w:rPr>
      </w:pPr>
      <w:r w:rsidRPr="000E18B8">
        <w:rPr>
          <w:rFonts w:ascii="Arial" w:eastAsiaTheme="minorHAnsi" w:hAnsi="Arial" w:cs="Arial"/>
          <w:color w:val="000000"/>
          <w:szCs w:val="22"/>
        </w:rPr>
        <w:t xml:space="preserve">1.3.2 wants to invite the </w:t>
      </w:r>
      <w:r w:rsidR="00D83A57" w:rsidRPr="000E18B8">
        <w:rPr>
          <w:rFonts w:ascii="Arial" w:eastAsiaTheme="minorHAnsi" w:hAnsi="Arial" w:cs="Arial"/>
          <w:color w:val="000000"/>
          <w:szCs w:val="22"/>
        </w:rPr>
        <w:t>Provider</w:t>
      </w:r>
      <w:r w:rsidRPr="000E18B8">
        <w:rPr>
          <w:rFonts w:ascii="Arial" w:eastAsiaTheme="minorHAnsi" w:hAnsi="Arial" w:cs="Arial"/>
          <w:color w:val="000000"/>
          <w:szCs w:val="22"/>
        </w:rPr>
        <w:t xml:space="preserve"> to propose a Charging Structure which is more beneficial (compared to that set out in this Framework Agreement) to the Contracting Body; and/or </w:t>
      </w:r>
    </w:p>
    <w:p w14:paraId="363E32B1" w14:textId="77777777" w:rsidR="00372FA5" w:rsidRPr="000E18B8" w:rsidRDefault="005B5B00" w:rsidP="00372FA5">
      <w:pPr>
        <w:autoSpaceDE w:val="0"/>
        <w:autoSpaceDN w:val="0"/>
        <w:adjustRightInd w:val="0"/>
        <w:spacing w:after="0"/>
        <w:ind w:left="720"/>
        <w:rPr>
          <w:rFonts w:ascii="Arial" w:eastAsiaTheme="minorHAnsi" w:hAnsi="Arial" w:cs="Arial"/>
          <w:color w:val="000000"/>
          <w:szCs w:val="22"/>
        </w:rPr>
      </w:pPr>
      <w:r w:rsidRPr="000E18B8">
        <w:rPr>
          <w:rFonts w:ascii="Arial" w:eastAsiaTheme="minorHAnsi" w:hAnsi="Arial" w:cs="Arial"/>
          <w:color w:val="000000"/>
          <w:szCs w:val="22"/>
        </w:rPr>
        <w:t>1.3.3 needs to amend or refine the Call-Off Terms to reflect its</w:t>
      </w:r>
      <w:r w:rsidR="00C71DCA" w:rsidRPr="000E18B8">
        <w:rPr>
          <w:rFonts w:ascii="Arial" w:eastAsiaTheme="minorHAnsi" w:hAnsi="Arial" w:cs="Arial"/>
          <w:color w:val="000000"/>
          <w:szCs w:val="22"/>
        </w:rPr>
        <w:t xml:space="preserve"> requirements for</w:t>
      </w:r>
      <w:r w:rsidRPr="000E18B8">
        <w:rPr>
          <w:rFonts w:ascii="Arial" w:eastAsiaTheme="minorHAnsi" w:hAnsi="Arial" w:cs="Arial"/>
          <w:color w:val="000000"/>
          <w:szCs w:val="22"/>
        </w:rPr>
        <w:t xml:space="preserve"> Services to the extent permitted by and in accordance with the Regulations and Guidance; </w:t>
      </w:r>
    </w:p>
    <w:p w14:paraId="363E32B2" w14:textId="77777777" w:rsidR="005B5B00" w:rsidRPr="000E18B8" w:rsidRDefault="005B5B00" w:rsidP="005B5B00">
      <w:pPr>
        <w:autoSpaceDE w:val="0"/>
        <w:autoSpaceDN w:val="0"/>
        <w:adjustRightInd w:val="0"/>
        <w:spacing w:after="0"/>
        <w:rPr>
          <w:rFonts w:ascii="Arial" w:eastAsiaTheme="minorHAnsi" w:hAnsi="Arial" w:cs="Arial"/>
          <w:color w:val="000000"/>
          <w:szCs w:val="22"/>
        </w:rPr>
      </w:pPr>
    </w:p>
    <w:p w14:paraId="363E32B3" w14:textId="77777777" w:rsidR="00372FA5" w:rsidRPr="000E18B8" w:rsidRDefault="005B5B00" w:rsidP="00372FA5">
      <w:pPr>
        <w:autoSpaceDE w:val="0"/>
        <w:autoSpaceDN w:val="0"/>
        <w:adjustRightInd w:val="0"/>
        <w:spacing w:after="0"/>
        <w:ind w:left="720"/>
        <w:rPr>
          <w:rFonts w:ascii="Arial" w:eastAsiaTheme="minorHAnsi" w:hAnsi="Arial" w:cs="Arial"/>
          <w:color w:val="000000"/>
          <w:szCs w:val="22"/>
        </w:rPr>
      </w:pPr>
      <w:r w:rsidRPr="000E18B8">
        <w:rPr>
          <w:rFonts w:ascii="Arial" w:eastAsiaTheme="minorHAnsi" w:hAnsi="Arial" w:cs="Arial"/>
          <w:color w:val="000000"/>
          <w:szCs w:val="22"/>
        </w:rPr>
        <w:t xml:space="preserve">then the Contracting Body shall place an Order in accordance with the procedures set out in Paragraph 3 below. </w:t>
      </w:r>
    </w:p>
    <w:p w14:paraId="363E32B4" w14:textId="77777777" w:rsidR="00A775CB" w:rsidRPr="000E18B8" w:rsidRDefault="00A775CB" w:rsidP="005B5B00">
      <w:pPr>
        <w:autoSpaceDE w:val="0"/>
        <w:autoSpaceDN w:val="0"/>
        <w:adjustRightInd w:val="0"/>
        <w:spacing w:after="0"/>
        <w:rPr>
          <w:rFonts w:ascii="Arial" w:eastAsiaTheme="minorHAnsi" w:hAnsi="Arial" w:cs="Arial"/>
          <w:color w:val="000000"/>
          <w:szCs w:val="22"/>
        </w:rPr>
      </w:pPr>
    </w:p>
    <w:p w14:paraId="363E32B5" w14:textId="77777777" w:rsidR="005B5B00" w:rsidRPr="000E18B8" w:rsidRDefault="005B5B00" w:rsidP="005B5B00">
      <w:pPr>
        <w:autoSpaceDE w:val="0"/>
        <w:autoSpaceDN w:val="0"/>
        <w:adjustRightInd w:val="0"/>
        <w:spacing w:after="0"/>
        <w:rPr>
          <w:rFonts w:ascii="Arial" w:eastAsiaTheme="minorHAnsi" w:hAnsi="Arial" w:cs="Arial"/>
          <w:color w:val="000000"/>
          <w:szCs w:val="22"/>
        </w:rPr>
      </w:pPr>
      <w:r w:rsidRPr="000E18B8">
        <w:rPr>
          <w:rFonts w:ascii="Arial" w:eastAsiaTheme="minorHAnsi" w:hAnsi="Arial" w:cs="Arial"/>
          <w:color w:val="000000"/>
          <w:szCs w:val="22"/>
        </w:rPr>
        <w:t xml:space="preserve">1.4 Contracting Bodies shall be entitled to share information relating to further competitions run by Contracting Bodies pursuant to this Framework Agreement and Orders that it places with the </w:t>
      </w:r>
      <w:r w:rsidR="00D83A57" w:rsidRPr="000E18B8">
        <w:rPr>
          <w:rFonts w:ascii="Arial" w:eastAsiaTheme="minorHAnsi" w:hAnsi="Arial" w:cs="Arial"/>
          <w:color w:val="000000"/>
          <w:szCs w:val="22"/>
        </w:rPr>
        <w:t>Provider</w:t>
      </w:r>
      <w:r w:rsidRPr="000E18B8">
        <w:rPr>
          <w:rFonts w:ascii="Arial" w:eastAsiaTheme="minorHAnsi" w:hAnsi="Arial" w:cs="Arial"/>
          <w:color w:val="000000"/>
          <w:szCs w:val="22"/>
        </w:rPr>
        <w:t xml:space="preserve"> and pricing information (which includes information on prices tendered in a further competition, even where an Order is not placed) and the terms of any Call-Off </w:t>
      </w:r>
      <w:r w:rsidR="00D83A57" w:rsidRPr="000E18B8">
        <w:rPr>
          <w:rFonts w:ascii="Arial" w:eastAsiaTheme="minorHAnsi" w:hAnsi="Arial" w:cs="Arial"/>
          <w:color w:val="000000"/>
          <w:szCs w:val="22"/>
        </w:rPr>
        <w:t>Contract</w:t>
      </w:r>
      <w:r w:rsidRPr="000E18B8">
        <w:rPr>
          <w:rFonts w:ascii="Arial" w:eastAsiaTheme="minorHAnsi" w:hAnsi="Arial" w:cs="Arial"/>
          <w:color w:val="000000"/>
          <w:szCs w:val="22"/>
        </w:rPr>
        <w:t xml:space="preserve">, with any Crown Body or any other Contracting Body from time to time, subject always to the provisions of </w:t>
      </w:r>
      <w:r w:rsidR="00372FA5" w:rsidRPr="00956A1A">
        <w:rPr>
          <w:rFonts w:ascii="Arial" w:eastAsiaTheme="minorHAnsi" w:hAnsi="Arial" w:cs="Arial"/>
          <w:color w:val="000000"/>
          <w:szCs w:val="22"/>
        </w:rPr>
        <w:t xml:space="preserve">Clause </w:t>
      </w:r>
      <w:r w:rsidR="00D83A57" w:rsidRPr="00956A1A">
        <w:rPr>
          <w:rFonts w:ascii="Arial" w:eastAsiaTheme="minorHAnsi" w:hAnsi="Arial" w:cs="Arial"/>
          <w:color w:val="000000"/>
          <w:szCs w:val="22"/>
        </w:rPr>
        <w:t>C</w:t>
      </w:r>
      <w:r w:rsidR="00372FA5" w:rsidRPr="00956A1A">
        <w:rPr>
          <w:rFonts w:ascii="Arial" w:eastAsiaTheme="minorHAnsi" w:hAnsi="Arial" w:cs="Arial"/>
          <w:color w:val="000000"/>
          <w:szCs w:val="22"/>
        </w:rPr>
        <w:t>1</w:t>
      </w:r>
      <w:r w:rsidR="00D83A57" w:rsidRPr="000E18B8">
        <w:rPr>
          <w:rFonts w:ascii="Arial" w:eastAsiaTheme="minorHAnsi" w:hAnsi="Arial" w:cs="Arial"/>
          <w:color w:val="000000"/>
          <w:szCs w:val="22"/>
        </w:rPr>
        <w:t xml:space="preserve"> (Confidential information</w:t>
      </w:r>
      <w:r w:rsidRPr="000E18B8">
        <w:rPr>
          <w:rFonts w:ascii="Arial" w:eastAsiaTheme="minorHAnsi" w:hAnsi="Arial" w:cs="Arial"/>
          <w:color w:val="000000"/>
          <w:szCs w:val="22"/>
        </w:rPr>
        <w:t xml:space="preserve">). </w:t>
      </w:r>
    </w:p>
    <w:p w14:paraId="363E32B6" w14:textId="77777777" w:rsidR="005B5B00" w:rsidRPr="000E18B8" w:rsidRDefault="005B5B00" w:rsidP="005B5B00">
      <w:pPr>
        <w:autoSpaceDE w:val="0"/>
        <w:autoSpaceDN w:val="0"/>
        <w:adjustRightInd w:val="0"/>
        <w:spacing w:after="0"/>
        <w:rPr>
          <w:rFonts w:ascii="Arial" w:eastAsiaTheme="minorHAnsi" w:hAnsi="Arial" w:cs="Arial"/>
          <w:color w:val="000000"/>
          <w:szCs w:val="22"/>
        </w:rPr>
      </w:pPr>
    </w:p>
    <w:p w14:paraId="363E32B7" w14:textId="77777777" w:rsidR="00F45D42" w:rsidRPr="000E18B8" w:rsidRDefault="00F45D42" w:rsidP="005B5B00">
      <w:pPr>
        <w:autoSpaceDE w:val="0"/>
        <w:autoSpaceDN w:val="0"/>
        <w:adjustRightInd w:val="0"/>
        <w:spacing w:after="0"/>
        <w:rPr>
          <w:rFonts w:ascii="Arial" w:eastAsiaTheme="minorHAnsi" w:hAnsi="Arial" w:cs="Arial"/>
          <w:b/>
          <w:bCs/>
          <w:color w:val="000000"/>
          <w:szCs w:val="22"/>
        </w:rPr>
      </w:pPr>
    </w:p>
    <w:p w14:paraId="363E32B8" w14:textId="77777777" w:rsidR="00956A1A" w:rsidRDefault="00956A1A" w:rsidP="005B5B00">
      <w:pPr>
        <w:autoSpaceDE w:val="0"/>
        <w:autoSpaceDN w:val="0"/>
        <w:adjustRightInd w:val="0"/>
        <w:spacing w:after="0"/>
        <w:rPr>
          <w:rFonts w:ascii="Arial" w:eastAsiaTheme="minorHAnsi" w:hAnsi="Arial" w:cs="Arial"/>
          <w:b/>
          <w:bCs/>
          <w:color w:val="000000"/>
          <w:szCs w:val="22"/>
        </w:rPr>
      </w:pPr>
    </w:p>
    <w:p w14:paraId="363E32B9" w14:textId="77777777" w:rsidR="00956A1A" w:rsidRDefault="00956A1A" w:rsidP="005B5B00">
      <w:pPr>
        <w:autoSpaceDE w:val="0"/>
        <w:autoSpaceDN w:val="0"/>
        <w:adjustRightInd w:val="0"/>
        <w:spacing w:after="0"/>
        <w:rPr>
          <w:rFonts w:ascii="Arial" w:eastAsiaTheme="minorHAnsi" w:hAnsi="Arial" w:cs="Arial"/>
          <w:b/>
          <w:bCs/>
          <w:color w:val="000000"/>
          <w:szCs w:val="22"/>
        </w:rPr>
      </w:pPr>
    </w:p>
    <w:p w14:paraId="363E32BA" w14:textId="77777777" w:rsidR="005E173F" w:rsidRDefault="005E173F" w:rsidP="005B5B00">
      <w:pPr>
        <w:autoSpaceDE w:val="0"/>
        <w:autoSpaceDN w:val="0"/>
        <w:adjustRightInd w:val="0"/>
        <w:spacing w:after="0"/>
        <w:rPr>
          <w:rFonts w:ascii="Arial" w:eastAsiaTheme="minorHAnsi" w:hAnsi="Arial" w:cs="Arial"/>
          <w:b/>
          <w:bCs/>
          <w:color w:val="000000"/>
          <w:szCs w:val="22"/>
        </w:rPr>
      </w:pPr>
    </w:p>
    <w:p w14:paraId="363E32BB" w14:textId="77777777" w:rsidR="005B5B00" w:rsidRPr="000E18B8" w:rsidRDefault="005B5B00" w:rsidP="005B5B00">
      <w:pPr>
        <w:autoSpaceDE w:val="0"/>
        <w:autoSpaceDN w:val="0"/>
        <w:adjustRightInd w:val="0"/>
        <w:spacing w:after="0"/>
        <w:rPr>
          <w:rFonts w:ascii="Arial" w:eastAsiaTheme="minorHAnsi" w:hAnsi="Arial" w:cs="Arial"/>
          <w:color w:val="000000"/>
          <w:szCs w:val="22"/>
        </w:rPr>
      </w:pPr>
      <w:r w:rsidRPr="000E18B8">
        <w:rPr>
          <w:rFonts w:ascii="Arial" w:eastAsiaTheme="minorHAnsi" w:hAnsi="Arial" w:cs="Arial"/>
          <w:b/>
          <w:bCs/>
          <w:color w:val="000000"/>
          <w:szCs w:val="22"/>
        </w:rPr>
        <w:t xml:space="preserve">2. DIRECT ORDERING WITHOUT A FURTHER COMPETITION </w:t>
      </w:r>
    </w:p>
    <w:p w14:paraId="363E32BC" w14:textId="77777777" w:rsidR="00A775CB" w:rsidRPr="000E18B8" w:rsidRDefault="00A775CB" w:rsidP="005B5B00">
      <w:pPr>
        <w:autoSpaceDE w:val="0"/>
        <w:autoSpaceDN w:val="0"/>
        <w:adjustRightInd w:val="0"/>
        <w:spacing w:after="0"/>
        <w:rPr>
          <w:rFonts w:ascii="Arial" w:eastAsiaTheme="minorHAnsi" w:hAnsi="Arial" w:cs="Arial"/>
          <w:color w:val="000000"/>
          <w:szCs w:val="22"/>
        </w:rPr>
      </w:pPr>
    </w:p>
    <w:p w14:paraId="363E32BD" w14:textId="77777777" w:rsidR="005B5B00" w:rsidRPr="000E18B8" w:rsidRDefault="005B5B00" w:rsidP="005B5B00">
      <w:pPr>
        <w:autoSpaceDE w:val="0"/>
        <w:autoSpaceDN w:val="0"/>
        <w:adjustRightInd w:val="0"/>
        <w:spacing w:after="0"/>
        <w:rPr>
          <w:rFonts w:ascii="Arial" w:eastAsiaTheme="minorHAnsi" w:hAnsi="Arial" w:cs="Arial"/>
          <w:color w:val="000000"/>
          <w:szCs w:val="22"/>
        </w:rPr>
      </w:pPr>
      <w:r w:rsidRPr="000E18B8">
        <w:rPr>
          <w:rFonts w:ascii="Arial" w:eastAsiaTheme="minorHAnsi" w:hAnsi="Arial" w:cs="Arial"/>
          <w:color w:val="000000"/>
          <w:szCs w:val="22"/>
        </w:rPr>
        <w:t xml:space="preserve">2.1 Subject to paragraph 1.2 above any Contracting Body ordering Services under the Framework without holding a further competition shall: </w:t>
      </w:r>
    </w:p>
    <w:p w14:paraId="363E32BE" w14:textId="77777777" w:rsidR="00A775CB" w:rsidRPr="000E18B8" w:rsidRDefault="00A775CB" w:rsidP="005B5B00">
      <w:pPr>
        <w:autoSpaceDE w:val="0"/>
        <w:autoSpaceDN w:val="0"/>
        <w:adjustRightInd w:val="0"/>
        <w:spacing w:after="253"/>
        <w:rPr>
          <w:rFonts w:ascii="Arial" w:eastAsiaTheme="minorHAnsi" w:hAnsi="Arial" w:cs="Arial"/>
          <w:color w:val="000000"/>
          <w:szCs w:val="22"/>
        </w:rPr>
      </w:pPr>
    </w:p>
    <w:p w14:paraId="363E32BF" w14:textId="77777777" w:rsidR="00372FA5" w:rsidRPr="000E18B8" w:rsidRDefault="005B5B00" w:rsidP="00372FA5">
      <w:pPr>
        <w:autoSpaceDE w:val="0"/>
        <w:autoSpaceDN w:val="0"/>
        <w:adjustRightInd w:val="0"/>
        <w:spacing w:after="253"/>
        <w:ind w:left="720"/>
        <w:rPr>
          <w:rFonts w:ascii="Arial" w:eastAsiaTheme="minorHAnsi" w:hAnsi="Arial" w:cs="Arial"/>
          <w:color w:val="000000"/>
          <w:szCs w:val="22"/>
        </w:rPr>
      </w:pPr>
      <w:r w:rsidRPr="000E18B8">
        <w:rPr>
          <w:rFonts w:ascii="Arial" w:eastAsiaTheme="minorHAnsi" w:hAnsi="Arial" w:cs="Arial"/>
          <w:color w:val="000000"/>
          <w:szCs w:val="22"/>
        </w:rPr>
        <w:t xml:space="preserve">2.1.1 develop a clear </w:t>
      </w:r>
      <w:r w:rsidR="00185D4E" w:rsidRPr="000E18B8">
        <w:rPr>
          <w:rFonts w:ascii="Arial" w:eastAsiaTheme="minorHAnsi" w:hAnsi="Arial" w:cs="Arial"/>
          <w:color w:val="000000"/>
          <w:szCs w:val="22"/>
        </w:rPr>
        <w:t>Specification statement</w:t>
      </w:r>
      <w:r w:rsidRPr="000E18B8">
        <w:rPr>
          <w:rFonts w:ascii="Arial" w:eastAsiaTheme="minorHAnsi" w:hAnsi="Arial" w:cs="Arial"/>
          <w:color w:val="000000"/>
          <w:szCs w:val="22"/>
        </w:rPr>
        <w:t xml:space="preserve"> setting out its requirements for the Services</w:t>
      </w:r>
      <w:r w:rsidR="00185D4E" w:rsidRPr="000E18B8">
        <w:rPr>
          <w:rFonts w:ascii="Arial" w:eastAsiaTheme="minorHAnsi" w:hAnsi="Arial" w:cs="Arial"/>
          <w:color w:val="000000"/>
          <w:szCs w:val="22"/>
        </w:rPr>
        <w:t xml:space="preserve"> to be delivered</w:t>
      </w:r>
      <w:r w:rsidRPr="000E18B8">
        <w:rPr>
          <w:rFonts w:ascii="Arial" w:eastAsiaTheme="minorHAnsi" w:hAnsi="Arial" w:cs="Arial"/>
          <w:color w:val="000000"/>
          <w:szCs w:val="22"/>
        </w:rPr>
        <w:t xml:space="preserve">; </w:t>
      </w:r>
    </w:p>
    <w:p w14:paraId="363E32C0" w14:textId="77777777" w:rsidR="00372FA5" w:rsidRPr="000E18B8" w:rsidRDefault="005B5B00" w:rsidP="00372FA5">
      <w:pPr>
        <w:autoSpaceDE w:val="0"/>
        <w:autoSpaceDN w:val="0"/>
        <w:adjustRightInd w:val="0"/>
        <w:spacing w:after="0"/>
        <w:ind w:left="720"/>
        <w:rPr>
          <w:rFonts w:ascii="Arial" w:eastAsiaTheme="minorHAnsi" w:hAnsi="Arial" w:cs="Arial"/>
          <w:color w:val="000000"/>
          <w:szCs w:val="22"/>
        </w:rPr>
      </w:pPr>
      <w:r w:rsidRPr="000E18B8">
        <w:rPr>
          <w:rFonts w:ascii="Arial" w:eastAsiaTheme="minorHAnsi" w:hAnsi="Arial" w:cs="Arial"/>
          <w:color w:val="000000"/>
          <w:szCs w:val="22"/>
        </w:rPr>
        <w:t xml:space="preserve">2.1.2 apply the Direct Award Criteria to the catalogue of Services for all </w:t>
      </w:r>
      <w:r w:rsidR="00185D4E" w:rsidRPr="000E18B8">
        <w:rPr>
          <w:rFonts w:ascii="Arial" w:eastAsiaTheme="minorHAnsi" w:hAnsi="Arial" w:cs="Arial"/>
          <w:color w:val="000000"/>
          <w:szCs w:val="22"/>
        </w:rPr>
        <w:t>Provider</w:t>
      </w:r>
      <w:r w:rsidRPr="000E18B8">
        <w:rPr>
          <w:rFonts w:ascii="Arial" w:eastAsiaTheme="minorHAnsi" w:hAnsi="Arial" w:cs="Arial"/>
          <w:color w:val="000000"/>
          <w:szCs w:val="22"/>
        </w:rPr>
        <w:t xml:space="preserve">s capable of meeting the </w:t>
      </w:r>
      <w:r w:rsidR="00185D4E" w:rsidRPr="000E18B8">
        <w:rPr>
          <w:rFonts w:ascii="Arial" w:eastAsiaTheme="minorHAnsi" w:hAnsi="Arial" w:cs="Arial"/>
          <w:color w:val="000000"/>
          <w:szCs w:val="22"/>
        </w:rPr>
        <w:t>requirements of the Specification</w:t>
      </w:r>
      <w:r w:rsidRPr="000E18B8">
        <w:rPr>
          <w:rFonts w:ascii="Arial" w:eastAsiaTheme="minorHAnsi" w:hAnsi="Arial" w:cs="Arial"/>
          <w:color w:val="000000"/>
          <w:szCs w:val="22"/>
        </w:rPr>
        <w:t xml:space="preserve"> in order to establish which </w:t>
      </w:r>
      <w:r w:rsidR="00A775CB" w:rsidRPr="000E18B8">
        <w:rPr>
          <w:rFonts w:ascii="Arial" w:eastAsiaTheme="minorHAnsi" w:hAnsi="Arial" w:cs="Arial"/>
          <w:szCs w:val="22"/>
        </w:rPr>
        <w:t xml:space="preserve">of the Framework </w:t>
      </w:r>
      <w:r w:rsidR="00185D4E" w:rsidRPr="000E18B8">
        <w:rPr>
          <w:rFonts w:ascii="Arial" w:eastAsiaTheme="minorHAnsi" w:hAnsi="Arial" w:cs="Arial"/>
          <w:szCs w:val="22"/>
        </w:rPr>
        <w:t>Provider</w:t>
      </w:r>
      <w:r w:rsidR="00A775CB" w:rsidRPr="000E18B8">
        <w:rPr>
          <w:rFonts w:ascii="Arial" w:eastAsiaTheme="minorHAnsi" w:hAnsi="Arial" w:cs="Arial"/>
          <w:szCs w:val="22"/>
        </w:rPr>
        <w:t xml:space="preserve">s provides the most economically advantageous solution; and </w:t>
      </w:r>
    </w:p>
    <w:p w14:paraId="363E32C1" w14:textId="77777777" w:rsidR="00277AA2" w:rsidRPr="000E18B8" w:rsidRDefault="00277AA2" w:rsidP="00A775CB">
      <w:pPr>
        <w:autoSpaceDE w:val="0"/>
        <w:autoSpaceDN w:val="0"/>
        <w:adjustRightInd w:val="0"/>
        <w:spacing w:after="0"/>
        <w:rPr>
          <w:rFonts w:ascii="Arial" w:eastAsiaTheme="minorHAnsi" w:hAnsi="Arial" w:cs="Arial"/>
          <w:szCs w:val="22"/>
        </w:rPr>
      </w:pPr>
    </w:p>
    <w:p w14:paraId="363E32C2" w14:textId="77777777" w:rsidR="00372FA5" w:rsidRPr="000E18B8" w:rsidRDefault="00A775CB" w:rsidP="00372FA5">
      <w:pPr>
        <w:autoSpaceDE w:val="0"/>
        <w:autoSpaceDN w:val="0"/>
        <w:adjustRightInd w:val="0"/>
        <w:spacing w:after="0"/>
        <w:ind w:left="720"/>
        <w:rPr>
          <w:rFonts w:ascii="Arial" w:eastAsiaTheme="minorHAnsi" w:hAnsi="Arial" w:cs="Arial"/>
          <w:szCs w:val="22"/>
        </w:rPr>
      </w:pPr>
      <w:r w:rsidRPr="000E18B8">
        <w:rPr>
          <w:rFonts w:ascii="Arial" w:eastAsiaTheme="minorHAnsi" w:hAnsi="Arial" w:cs="Arial"/>
          <w:szCs w:val="22"/>
        </w:rPr>
        <w:t xml:space="preserve">2.1.3 on the basis set out above, award its Services by placing an Order with the successful Framework </w:t>
      </w:r>
      <w:r w:rsidR="00185D4E" w:rsidRPr="000E18B8">
        <w:rPr>
          <w:rFonts w:ascii="Arial" w:eastAsiaTheme="minorHAnsi" w:hAnsi="Arial" w:cs="Arial"/>
          <w:szCs w:val="22"/>
        </w:rPr>
        <w:t>Provider</w:t>
      </w:r>
      <w:r w:rsidRPr="000E18B8">
        <w:rPr>
          <w:rFonts w:ascii="Arial" w:eastAsiaTheme="minorHAnsi" w:hAnsi="Arial" w:cs="Arial"/>
          <w:szCs w:val="22"/>
        </w:rPr>
        <w:t xml:space="preserve"> in accordance with paragraph </w:t>
      </w:r>
      <w:r w:rsidR="00D734F8" w:rsidRPr="000E18B8">
        <w:rPr>
          <w:rFonts w:ascii="Arial" w:eastAsiaTheme="minorHAnsi" w:hAnsi="Arial" w:cs="Arial"/>
          <w:szCs w:val="22"/>
        </w:rPr>
        <w:t>6</w:t>
      </w:r>
      <w:r w:rsidRPr="000E18B8">
        <w:rPr>
          <w:rFonts w:ascii="Arial" w:eastAsiaTheme="minorHAnsi" w:hAnsi="Arial" w:cs="Arial"/>
          <w:szCs w:val="22"/>
        </w:rPr>
        <w:t xml:space="preserve"> below. </w:t>
      </w:r>
    </w:p>
    <w:p w14:paraId="363E32C3" w14:textId="77777777" w:rsidR="00277AA2" w:rsidRPr="000E18B8" w:rsidRDefault="00277AA2" w:rsidP="00A775CB">
      <w:pPr>
        <w:autoSpaceDE w:val="0"/>
        <w:autoSpaceDN w:val="0"/>
        <w:adjustRightInd w:val="0"/>
        <w:spacing w:after="0"/>
        <w:rPr>
          <w:rFonts w:ascii="Arial" w:eastAsiaTheme="minorHAnsi" w:hAnsi="Arial" w:cs="Arial"/>
          <w:b/>
          <w:bCs/>
          <w:szCs w:val="22"/>
        </w:rPr>
      </w:pPr>
    </w:p>
    <w:p w14:paraId="363E32C4" w14:textId="77777777" w:rsidR="00A775CB" w:rsidRPr="000E18B8" w:rsidRDefault="00A775CB" w:rsidP="00A775CB">
      <w:pPr>
        <w:autoSpaceDE w:val="0"/>
        <w:autoSpaceDN w:val="0"/>
        <w:adjustRightInd w:val="0"/>
        <w:spacing w:after="0"/>
        <w:rPr>
          <w:rFonts w:ascii="Arial" w:eastAsiaTheme="minorHAnsi" w:hAnsi="Arial" w:cs="Arial"/>
          <w:szCs w:val="22"/>
        </w:rPr>
      </w:pPr>
      <w:r w:rsidRPr="000E18B8">
        <w:rPr>
          <w:rFonts w:ascii="Arial" w:eastAsiaTheme="minorHAnsi" w:hAnsi="Arial" w:cs="Arial"/>
          <w:b/>
          <w:bCs/>
          <w:szCs w:val="22"/>
        </w:rPr>
        <w:t xml:space="preserve">3. FURTHER COMPETITION PROCEDURE </w:t>
      </w:r>
    </w:p>
    <w:p w14:paraId="363E32C5" w14:textId="77777777" w:rsidR="00277AA2" w:rsidRPr="000E18B8" w:rsidRDefault="00277AA2" w:rsidP="00A775CB">
      <w:pPr>
        <w:autoSpaceDE w:val="0"/>
        <w:autoSpaceDN w:val="0"/>
        <w:adjustRightInd w:val="0"/>
        <w:spacing w:after="0"/>
        <w:rPr>
          <w:rFonts w:ascii="Arial" w:eastAsiaTheme="minorHAnsi" w:hAnsi="Arial" w:cs="Arial"/>
          <w:szCs w:val="22"/>
        </w:rPr>
      </w:pPr>
    </w:p>
    <w:p w14:paraId="363E32C6" w14:textId="77777777" w:rsidR="00A775CB" w:rsidRPr="000E18B8" w:rsidRDefault="00A775CB" w:rsidP="00A775CB">
      <w:pPr>
        <w:autoSpaceDE w:val="0"/>
        <w:autoSpaceDN w:val="0"/>
        <w:adjustRightInd w:val="0"/>
        <w:spacing w:after="0"/>
        <w:rPr>
          <w:rFonts w:ascii="Arial" w:eastAsiaTheme="minorHAnsi" w:hAnsi="Arial" w:cs="Arial"/>
          <w:szCs w:val="22"/>
        </w:rPr>
      </w:pPr>
      <w:r w:rsidRPr="000E18B8">
        <w:rPr>
          <w:rFonts w:ascii="Arial" w:eastAsiaTheme="minorHAnsi" w:hAnsi="Arial" w:cs="Arial"/>
          <w:szCs w:val="22"/>
        </w:rPr>
        <w:t xml:space="preserve">3.1 </w:t>
      </w:r>
      <w:r w:rsidRPr="000E18B8">
        <w:rPr>
          <w:rFonts w:ascii="Arial" w:eastAsiaTheme="minorHAnsi" w:hAnsi="Arial" w:cs="Arial"/>
          <w:b/>
          <w:bCs/>
          <w:szCs w:val="22"/>
        </w:rPr>
        <w:t xml:space="preserve">Contracting Body’s Obligations </w:t>
      </w:r>
    </w:p>
    <w:p w14:paraId="363E32C7" w14:textId="77777777" w:rsidR="00DC135E" w:rsidRPr="000E18B8" w:rsidRDefault="00DC135E" w:rsidP="00A775CB">
      <w:pPr>
        <w:autoSpaceDE w:val="0"/>
        <w:autoSpaceDN w:val="0"/>
        <w:adjustRightInd w:val="0"/>
        <w:spacing w:after="0"/>
        <w:rPr>
          <w:rFonts w:ascii="Arial" w:eastAsiaTheme="minorHAnsi" w:hAnsi="Arial" w:cs="Arial"/>
          <w:szCs w:val="22"/>
        </w:rPr>
      </w:pPr>
    </w:p>
    <w:p w14:paraId="363E32C8" w14:textId="77777777" w:rsidR="00A775CB" w:rsidRPr="000E18B8" w:rsidRDefault="00A775CB" w:rsidP="00A775CB">
      <w:pPr>
        <w:autoSpaceDE w:val="0"/>
        <w:autoSpaceDN w:val="0"/>
        <w:adjustRightInd w:val="0"/>
        <w:spacing w:after="0"/>
        <w:rPr>
          <w:rFonts w:ascii="Arial" w:eastAsiaTheme="minorHAnsi" w:hAnsi="Arial" w:cs="Arial"/>
          <w:szCs w:val="22"/>
        </w:rPr>
      </w:pPr>
      <w:r w:rsidRPr="000E18B8">
        <w:rPr>
          <w:rFonts w:ascii="Arial" w:eastAsiaTheme="minorHAnsi" w:hAnsi="Arial" w:cs="Arial"/>
          <w:szCs w:val="22"/>
        </w:rPr>
        <w:t xml:space="preserve">Any Contracting Body ordering Services under the Framework through a further competition shall: </w:t>
      </w:r>
    </w:p>
    <w:p w14:paraId="363E32C9" w14:textId="77777777" w:rsidR="00277AA2" w:rsidRPr="000E18B8" w:rsidRDefault="00277AA2" w:rsidP="00A775CB">
      <w:pPr>
        <w:autoSpaceDE w:val="0"/>
        <w:autoSpaceDN w:val="0"/>
        <w:adjustRightInd w:val="0"/>
        <w:spacing w:after="253"/>
        <w:rPr>
          <w:rFonts w:ascii="Arial" w:eastAsiaTheme="minorHAnsi" w:hAnsi="Arial" w:cs="Arial"/>
          <w:szCs w:val="22"/>
        </w:rPr>
      </w:pPr>
    </w:p>
    <w:p w14:paraId="363E32CA" w14:textId="77777777" w:rsidR="00372FA5" w:rsidRPr="000E18B8" w:rsidRDefault="00A775CB" w:rsidP="00372FA5">
      <w:pPr>
        <w:autoSpaceDE w:val="0"/>
        <w:autoSpaceDN w:val="0"/>
        <w:adjustRightInd w:val="0"/>
        <w:spacing w:after="253"/>
        <w:ind w:left="720"/>
        <w:rPr>
          <w:rFonts w:ascii="Arial" w:eastAsiaTheme="minorHAnsi" w:hAnsi="Arial" w:cs="Arial"/>
          <w:szCs w:val="22"/>
        </w:rPr>
      </w:pPr>
      <w:r w:rsidRPr="000E18B8">
        <w:rPr>
          <w:rFonts w:ascii="Arial" w:eastAsiaTheme="minorHAnsi" w:hAnsi="Arial" w:cs="Arial"/>
          <w:szCs w:val="22"/>
        </w:rPr>
        <w:t>3.1.1 develop a S</w:t>
      </w:r>
      <w:r w:rsidR="00732477" w:rsidRPr="000E18B8">
        <w:rPr>
          <w:rFonts w:ascii="Arial" w:eastAsiaTheme="minorHAnsi" w:hAnsi="Arial" w:cs="Arial"/>
          <w:szCs w:val="22"/>
        </w:rPr>
        <w:t>pecification</w:t>
      </w:r>
      <w:r w:rsidRPr="000E18B8">
        <w:rPr>
          <w:rFonts w:ascii="Arial" w:eastAsiaTheme="minorHAnsi" w:hAnsi="Arial" w:cs="Arial"/>
          <w:szCs w:val="22"/>
        </w:rPr>
        <w:t xml:space="preserve"> </w:t>
      </w:r>
      <w:r w:rsidR="00732477" w:rsidRPr="000E18B8">
        <w:rPr>
          <w:rFonts w:ascii="Arial" w:eastAsiaTheme="minorHAnsi" w:hAnsi="Arial" w:cs="Arial"/>
          <w:szCs w:val="22"/>
        </w:rPr>
        <w:t xml:space="preserve">statement </w:t>
      </w:r>
      <w:r w:rsidRPr="000E18B8">
        <w:rPr>
          <w:rFonts w:ascii="Arial" w:eastAsiaTheme="minorHAnsi" w:hAnsi="Arial" w:cs="Arial"/>
          <w:szCs w:val="22"/>
        </w:rPr>
        <w:t xml:space="preserve">setting out its requirements for the Services and identify the Framework </w:t>
      </w:r>
      <w:r w:rsidR="00732477" w:rsidRPr="000E18B8">
        <w:rPr>
          <w:rFonts w:ascii="Arial" w:eastAsiaTheme="minorHAnsi" w:hAnsi="Arial" w:cs="Arial"/>
          <w:szCs w:val="22"/>
        </w:rPr>
        <w:t>Provider</w:t>
      </w:r>
      <w:r w:rsidRPr="000E18B8">
        <w:rPr>
          <w:rFonts w:ascii="Arial" w:eastAsiaTheme="minorHAnsi" w:hAnsi="Arial" w:cs="Arial"/>
          <w:szCs w:val="22"/>
        </w:rPr>
        <w:t>s capable of supplying the Services</w:t>
      </w:r>
      <w:r w:rsidR="00732477" w:rsidRPr="000E18B8">
        <w:rPr>
          <w:rFonts w:ascii="Arial" w:eastAsiaTheme="minorHAnsi" w:hAnsi="Arial" w:cs="Arial"/>
          <w:szCs w:val="22"/>
        </w:rPr>
        <w:t xml:space="preserve"> to be delivered</w:t>
      </w:r>
      <w:r w:rsidRPr="000E18B8">
        <w:rPr>
          <w:rFonts w:ascii="Arial" w:eastAsiaTheme="minorHAnsi" w:hAnsi="Arial" w:cs="Arial"/>
          <w:szCs w:val="22"/>
        </w:rPr>
        <w:t xml:space="preserve">; </w:t>
      </w:r>
    </w:p>
    <w:p w14:paraId="363E32CB" w14:textId="77777777" w:rsidR="00372FA5" w:rsidRPr="000E18B8" w:rsidRDefault="00372FA5" w:rsidP="00372FA5">
      <w:pPr>
        <w:autoSpaceDE w:val="0"/>
        <w:autoSpaceDN w:val="0"/>
        <w:adjustRightInd w:val="0"/>
        <w:spacing w:after="253"/>
        <w:ind w:left="720"/>
        <w:rPr>
          <w:rFonts w:ascii="Arial" w:eastAsiaTheme="minorHAnsi" w:hAnsi="Arial" w:cs="Arial"/>
          <w:szCs w:val="22"/>
        </w:rPr>
      </w:pPr>
      <w:r w:rsidRPr="000E18B8">
        <w:rPr>
          <w:rFonts w:ascii="Arial" w:eastAsiaTheme="minorHAnsi" w:hAnsi="Arial" w:cs="Arial"/>
          <w:szCs w:val="22"/>
        </w:rPr>
        <w:t>3.1.2</w:t>
      </w:r>
      <w:r w:rsidR="00A775CB" w:rsidRPr="000E18B8">
        <w:rPr>
          <w:rFonts w:ascii="Arial" w:eastAsiaTheme="minorHAnsi" w:hAnsi="Arial" w:cs="Arial"/>
          <w:szCs w:val="22"/>
        </w:rPr>
        <w:t xml:space="preserve"> refine the Call-Off Terms to reflect its</w:t>
      </w:r>
      <w:r w:rsidR="00DC135E" w:rsidRPr="000E18B8">
        <w:rPr>
          <w:rFonts w:ascii="Arial" w:eastAsiaTheme="minorHAnsi" w:hAnsi="Arial" w:cs="Arial"/>
          <w:szCs w:val="22"/>
        </w:rPr>
        <w:t xml:space="preserve"> requirements for</w:t>
      </w:r>
      <w:r w:rsidR="00A775CB" w:rsidRPr="000E18B8">
        <w:rPr>
          <w:rFonts w:ascii="Arial" w:eastAsiaTheme="minorHAnsi" w:hAnsi="Arial" w:cs="Arial"/>
          <w:szCs w:val="22"/>
        </w:rPr>
        <w:t xml:space="preserve"> Services only to the extent permitted by and in accordance with the requirements of the Regulations and Guidance; </w:t>
      </w:r>
    </w:p>
    <w:p w14:paraId="363E32CC" w14:textId="77777777" w:rsidR="00372FA5" w:rsidRPr="000E18B8" w:rsidRDefault="00A775CB" w:rsidP="00372FA5">
      <w:pPr>
        <w:autoSpaceDE w:val="0"/>
        <w:autoSpaceDN w:val="0"/>
        <w:adjustRightInd w:val="0"/>
        <w:spacing w:after="0"/>
        <w:ind w:left="720"/>
        <w:rPr>
          <w:rFonts w:ascii="Arial" w:eastAsiaTheme="minorHAnsi" w:hAnsi="Arial" w:cs="Arial"/>
          <w:szCs w:val="22"/>
        </w:rPr>
      </w:pPr>
      <w:r w:rsidRPr="000E18B8">
        <w:rPr>
          <w:rFonts w:ascii="Arial" w:eastAsiaTheme="minorHAnsi" w:hAnsi="Arial" w:cs="Arial"/>
          <w:szCs w:val="22"/>
        </w:rPr>
        <w:t>3.1.3 invite tenders by conducting a further-competition for its</w:t>
      </w:r>
      <w:r w:rsidR="00DC135E" w:rsidRPr="000E18B8">
        <w:rPr>
          <w:rFonts w:ascii="Arial" w:eastAsiaTheme="minorHAnsi" w:hAnsi="Arial" w:cs="Arial"/>
          <w:szCs w:val="22"/>
        </w:rPr>
        <w:t xml:space="preserve"> requirements for</w:t>
      </w:r>
      <w:r w:rsidRPr="000E18B8">
        <w:rPr>
          <w:rFonts w:ascii="Arial" w:eastAsiaTheme="minorHAnsi" w:hAnsi="Arial" w:cs="Arial"/>
          <w:szCs w:val="22"/>
        </w:rPr>
        <w:t xml:space="preserve"> Services in accordance with the Regulations and Guidance and in particular: </w:t>
      </w:r>
    </w:p>
    <w:p w14:paraId="363E32CD" w14:textId="77777777" w:rsidR="00277AA2" w:rsidRPr="000E18B8" w:rsidRDefault="00277AA2" w:rsidP="00A775CB">
      <w:pPr>
        <w:autoSpaceDE w:val="0"/>
        <w:autoSpaceDN w:val="0"/>
        <w:adjustRightInd w:val="0"/>
        <w:spacing w:after="0"/>
        <w:rPr>
          <w:rFonts w:ascii="Arial" w:eastAsiaTheme="minorHAnsi" w:hAnsi="Arial" w:cs="Arial"/>
          <w:szCs w:val="22"/>
        </w:rPr>
      </w:pPr>
    </w:p>
    <w:p w14:paraId="363E32CE" w14:textId="77777777" w:rsidR="00277AA2" w:rsidRPr="000E18B8" w:rsidRDefault="00A775CB" w:rsidP="00D34219">
      <w:pPr>
        <w:autoSpaceDE w:val="0"/>
        <w:autoSpaceDN w:val="0"/>
        <w:adjustRightInd w:val="0"/>
        <w:spacing w:after="0"/>
        <w:ind w:firstLine="720"/>
        <w:rPr>
          <w:rFonts w:ascii="Arial" w:eastAsiaTheme="minorHAnsi" w:hAnsi="Arial" w:cs="Arial"/>
          <w:szCs w:val="22"/>
        </w:rPr>
      </w:pPr>
      <w:r w:rsidRPr="000E18B8">
        <w:rPr>
          <w:rFonts w:ascii="Arial" w:eastAsiaTheme="minorHAnsi" w:hAnsi="Arial" w:cs="Arial"/>
          <w:szCs w:val="22"/>
        </w:rPr>
        <w:t xml:space="preserve">the Contracting Body shall: </w:t>
      </w:r>
    </w:p>
    <w:p w14:paraId="363E32CF" w14:textId="77777777" w:rsidR="00D34219" w:rsidRPr="000E18B8" w:rsidRDefault="00D34219" w:rsidP="00D34219">
      <w:pPr>
        <w:autoSpaceDE w:val="0"/>
        <w:autoSpaceDN w:val="0"/>
        <w:adjustRightInd w:val="0"/>
        <w:spacing w:after="0"/>
        <w:ind w:firstLine="720"/>
        <w:rPr>
          <w:rFonts w:ascii="Arial" w:eastAsiaTheme="minorHAnsi" w:hAnsi="Arial" w:cs="Arial"/>
          <w:szCs w:val="22"/>
        </w:rPr>
      </w:pPr>
    </w:p>
    <w:p w14:paraId="363E32D0" w14:textId="77777777" w:rsidR="00372FA5" w:rsidRPr="000E18B8" w:rsidRDefault="00A775CB" w:rsidP="00372FA5">
      <w:pPr>
        <w:autoSpaceDE w:val="0"/>
        <w:autoSpaceDN w:val="0"/>
        <w:adjustRightInd w:val="0"/>
        <w:spacing w:after="254"/>
        <w:ind w:left="720"/>
        <w:rPr>
          <w:rFonts w:ascii="Arial" w:eastAsiaTheme="minorHAnsi" w:hAnsi="Arial" w:cs="Arial"/>
          <w:szCs w:val="22"/>
        </w:rPr>
      </w:pPr>
      <w:r w:rsidRPr="000E18B8">
        <w:rPr>
          <w:rFonts w:ascii="Arial" w:eastAsiaTheme="minorHAnsi" w:hAnsi="Arial" w:cs="Arial"/>
          <w:szCs w:val="22"/>
        </w:rPr>
        <w:t xml:space="preserve">(i) invite the Framework </w:t>
      </w:r>
      <w:r w:rsidR="00E30F77" w:rsidRPr="000E18B8">
        <w:rPr>
          <w:rFonts w:ascii="Arial" w:eastAsiaTheme="minorHAnsi" w:hAnsi="Arial" w:cs="Arial"/>
          <w:szCs w:val="22"/>
        </w:rPr>
        <w:t>Provider</w:t>
      </w:r>
      <w:r w:rsidRPr="000E18B8">
        <w:rPr>
          <w:rFonts w:ascii="Arial" w:eastAsiaTheme="minorHAnsi" w:hAnsi="Arial" w:cs="Arial"/>
          <w:szCs w:val="22"/>
        </w:rPr>
        <w:t xml:space="preserve">s to develop a proposed </w:t>
      </w:r>
      <w:r w:rsidR="008276E1" w:rsidRPr="000E18B8">
        <w:rPr>
          <w:rFonts w:ascii="Arial" w:eastAsiaTheme="minorHAnsi" w:hAnsi="Arial" w:cs="Arial"/>
          <w:szCs w:val="22"/>
        </w:rPr>
        <w:t>S</w:t>
      </w:r>
      <w:r w:rsidRPr="000E18B8">
        <w:rPr>
          <w:rFonts w:ascii="Arial" w:eastAsiaTheme="minorHAnsi" w:hAnsi="Arial" w:cs="Arial"/>
          <w:szCs w:val="22"/>
        </w:rPr>
        <w:t xml:space="preserve">tatement of work setting out their respective proposals in respect of such Contracting Body's </w:t>
      </w:r>
      <w:r w:rsidR="00E30F77" w:rsidRPr="000E18B8">
        <w:rPr>
          <w:rFonts w:ascii="Arial" w:eastAsiaTheme="minorHAnsi" w:hAnsi="Arial" w:cs="Arial"/>
          <w:szCs w:val="22"/>
        </w:rPr>
        <w:t>r</w:t>
      </w:r>
      <w:r w:rsidRPr="000E18B8">
        <w:rPr>
          <w:rFonts w:ascii="Arial" w:eastAsiaTheme="minorHAnsi" w:hAnsi="Arial" w:cs="Arial"/>
          <w:szCs w:val="22"/>
        </w:rPr>
        <w:t>equirements</w:t>
      </w:r>
      <w:r w:rsidR="00E30F77" w:rsidRPr="000E18B8">
        <w:rPr>
          <w:rFonts w:ascii="Arial" w:eastAsiaTheme="minorHAnsi" w:hAnsi="Arial" w:cs="Arial"/>
          <w:szCs w:val="22"/>
        </w:rPr>
        <w:t xml:space="preserve"> for Services</w:t>
      </w:r>
      <w:r w:rsidRPr="000E18B8">
        <w:rPr>
          <w:rFonts w:ascii="Arial" w:eastAsiaTheme="minorHAnsi" w:hAnsi="Arial" w:cs="Arial"/>
          <w:szCs w:val="22"/>
        </w:rPr>
        <w:t xml:space="preserve"> and submit a tender in writing for each specific contract to be awarded by giving written notice by email to the relevant representative of each Framework </w:t>
      </w:r>
      <w:r w:rsidR="00E30F77" w:rsidRPr="000E18B8">
        <w:rPr>
          <w:rFonts w:ascii="Arial" w:eastAsiaTheme="minorHAnsi" w:hAnsi="Arial" w:cs="Arial"/>
          <w:szCs w:val="22"/>
        </w:rPr>
        <w:t>Provider</w:t>
      </w:r>
      <w:r w:rsidRPr="000E18B8">
        <w:rPr>
          <w:rFonts w:ascii="Arial" w:eastAsiaTheme="minorHAnsi" w:hAnsi="Arial" w:cs="Arial"/>
          <w:szCs w:val="22"/>
        </w:rPr>
        <w:t xml:space="preserve">; </w:t>
      </w:r>
    </w:p>
    <w:p w14:paraId="363E32D1" w14:textId="77777777" w:rsidR="00372FA5" w:rsidRPr="000E18B8" w:rsidRDefault="00A775CB" w:rsidP="00372FA5">
      <w:pPr>
        <w:autoSpaceDE w:val="0"/>
        <w:autoSpaceDN w:val="0"/>
        <w:adjustRightInd w:val="0"/>
        <w:spacing w:after="254"/>
        <w:ind w:left="720"/>
        <w:rPr>
          <w:rFonts w:ascii="Arial" w:eastAsiaTheme="minorHAnsi" w:hAnsi="Arial" w:cs="Arial"/>
          <w:szCs w:val="22"/>
        </w:rPr>
      </w:pPr>
      <w:r w:rsidRPr="000E18B8">
        <w:rPr>
          <w:rFonts w:ascii="Arial" w:eastAsiaTheme="minorHAnsi" w:hAnsi="Arial" w:cs="Arial"/>
          <w:szCs w:val="22"/>
        </w:rPr>
        <w:t xml:space="preserve">(ii) set a time limit for the receipt by it of the tenders which takes into account factors such as the complexity of the subject matter of the contract and the time needed to submit tenders; and </w:t>
      </w:r>
    </w:p>
    <w:p w14:paraId="363E32D2" w14:textId="77777777" w:rsidR="00372FA5" w:rsidRPr="000E18B8" w:rsidRDefault="00A775CB" w:rsidP="00372FA5">
      <w:pPr>
        <w:autoSpaceDE w:val="0"/>
        <w:autoSpaceDN w:val="0"/>
        <w:adjustRightInd w:val="0"/>
        <w:spacing w:after="0"/>
        <w:ind w:left="720"/>
        <w:rPr>
          <w:rFonts w:ascii="Arial" w:eastAsiaTheme="minorHAnsi" w:hAnsi="Arial" w:cs="Arial"/>
          <w:szCs w:val="22"/>
        </w:rPr>
      </w:pPr>
      <w:r w:rsidRPr="000E18B8">
        <w:rPr>
          <w:rFonts w:ascii="Arial" w:eastAsiaTheme="minorHAnsi" w:hAnsi="Arial" w:cs="Arial"/>
          <w:szCs w:val="22"/>
        </w:rPr>
        <w:t xml:space="preserve">(iii) keep each tender unopened until the time limit set out in paragraph 3.1.3 </w:t>
      </w:r>
      <w:r w:rsidR="00E30F77" w:rsidRPr="000E18B8">
        <w:rPr>
          <w:rFonts w:ascii="Arial" w:eastAsiaTheme="minorHAnsi" w:hAnsi="Arial" w:cs="Arial"/>
          <w:szCs w:val="22"/>
        </w:rPr>
        <w:t>(</w:t>
      </w:r>
      <w:r w:rsidRPr="000E18B8">
        <w:rPr>
          <w:rFonts w:ascii="Arial" w:eastAsiaTheme="minorHAnsi" w:hAnsi="Arial" w:cs="Arial"/>
          <w:szCs w:val="22"/>
        </w:rPr>
        <w:t xml:space="preserve">ii) above has expired </w:t>
      </w:r>
    </w:p>
    <w:p w14:paraId="363E32D3" w14:textId="77777777" w:rsidR="00277AA2" w:rsidRPr="000E18B8" w:rsidRDefault="00277AA2" w:rsidP="00A775CB">
      <w:pPr>
        <w:autoSpaceDE w:val="0"/>
        <w:autoSpaceDN w:val="0"/>
        <w:adjustRightInd w:val="0"/>
        <w:spacing w:after="0"/>
        <w:rPr>
          <w:rFonts w:ascii="Arial" w:eastAsiaTheme="minorHAnsi" w:hAnsi="Arial" w:cs="Arial"/>
          <w:szCs w:val="22"/>
        </w:rPr>
      </w:pPr>
    </w:p>
    <w:p w14:paraId="363E32D4" w14:textId="77777777" w:rsidR="00372FA5" w:rsidRPr="000E18B8" w:rsidRDefault="00A775CB" w:rsidP="00372FA5">
      <w:pPr>
        <w:autoSpaceDE w:val="0"/>
        <w:autoSpaceDN w:val="0"/>
        <w:adjustRightInd w:val="0"/>
        <w:spacing w:after="253"/>
        <w:ind w:left="720"/>
        <w:rPr>
          <w:rFonts w:ascii="Arial" w:eastAsiaTheme="minorHAnsi" w:hAnsi="Arial" w:cs="Arial"/>
          <w:szCs w:val="22"/>
        </w:rPr>
      </w:pPr>
      <w:r w:rsidRPr="000E18B8">
        <w:rPr>
          <w:rFonts w:ascii="Arial" w:eastAsiaTheme="minorHAnsi" w:hAnsi="Arial" w:cs="Arial"/>
          <w:szCs w:val="22"/>
        </w:rPr>
        <w:t xml:space="preserve">3.1.4 apply the Further Competition Award Criteria to the Framework </w:t>
      </w:r>
      <w:r w:rsidR="00E30F77" w:rsidRPr="000E18B8">
        <w:rPr>
          <w:rFonts w:ascii="Arial" w:eastAsiaTheme="minorHAnsi" w:hAnsi="Arial" w:cs="Arial"/>
          <w:szCs w:val="22"/>
        </w:rPr>
        <w:t>Providers</w:t>
      </w:r>
      <w:r w:rsidRPr="000E18B8">
        <w:rPr>
          <w:rFonts w:ascii="Arial" w:eastAsiaTheme="minorHAnsi" w:hAnsi="Arial" w:cs="Arial"/>
          <w:szCs w:val="22"/>
        </w:rPr>
        <w:t xml:space="preserve">’ compliant tenders submitted through the further competition as the basis of its decision to award a Call-Off </w:t>
      </w:r>
      <w:r w:rsidR="00E30F77" w:rsidRPr="000E18B8">
        <w:rPr>
          <w:rFonts w:ascii="Arial" w:eastAsiaTheme="minorHAnsi" w:hAnsi="Arial" w:cs="Arial"/>
          <w:szCs w:val="22"/>
        </w:rPr>
        <w:t>Contract</w:t>
      </w:r>
      <w:r w:rsidRPr="000E18B8">
        <w:rPr>
          <w:rFonts w:ascii="Arial" w:eastAsiaTheme="minorHAnsi" w:hAnsi="Arial" w:cs="Arial"/>
          <w:szCs w:val="22"/>
        </w:rPr>
        <w:t xml:space="preserve"> for its</w:t>
      </w:r>
      <w:r w:rsidR="00E30F77" w:rsidRPr="000E18B8">
        <w:rPr>
          <w:rFonts w:ascii="Arial" w:eastAsiaTheme="minorHAnsi" w:hAnsi="Arial" w:cs="Arial"/>
          <w:szCs w:val="22"/>
        </w:rPr>
        <w:t xml:space="preserve"> requirements for</w:t>
      </w:r>
      <w:r w:rsidRPr="000E18B8">
        <w:rPr>
          <w:rFonts w:ascii="Arial" w:eastAsiaTheme="minorHAnsi" w:hAnsi="Arial" w:cs="Arial"/>
          <w:szCs w:val="22"/>
        </w:rPr>
        <w:t xml:space="preserve"> Services; </w:t>
      </w:r>
    </w:p>
    <w:p w14:paraId="363E32D5" w14:textId="77777777" w:rsidR="00277AA2" w:rsidRPr="000E18B8" w:rsidRDefault="00A775CB" w:rsidP="00E30F77">
      <w:pPr>
        <w:autoSpaceDE w:val="0"/>
        <w:autoSpaceDN w:val="0"/>
        <w:adjustRightInd w:val="0"/>
        <w:spacing w:after="0"/>
        <w:ind w:left="720"/>
        <w:rPr>
          <w:rFonts w:ascii="Arial" w:eastAsiaTheme="minorHAnsi" w:hAnsi="Arial" w:cs="Arial"/>
          <w:szCs w:val="22"/>
        </w:rPr>
      </w:pPr>
      <w:r w:rsidRPr="000E18B8">
        <w:rPr>
          <w:rFonts w:ascii="Arial" w:eastAsiaTheme="minorHAnsi" w:hAnsi="Arial" w:cs="Arial"/>
          <w:szCs w:val="22"/>
        </w:rPr>
        <w:t>3.1.5 on the basis set out above, award its</w:t>
      </w:r>
      <w:r w:rsidR="00E30F77" w:rsidRPr="000E18B8">
        <w:rPr>
          <w:rFonts w:ascii="Arial" w:eastAsiaTheme="minorHAnsi" w:hAnsi="Arial" w:cs="Arial"/>
          <w:szCs w:val="22"/>
        </w:rPr>
        <w:t xml:space="preserve"> requirements for</w:t>
      </w:r>
      <w:r w:rsidRPr="000E18B8">
        <w:rPr>
          <w:rFonts w:ascii="Arial" w:eastAsiaTheme="minorHAnsi" w:hAnsi="Arial" w:cs="Arial"/>
          <w:szCs w:val="22"/>
        </w:rPr>
        <w:t xml:space="preserve"> Services by placing an Order with the successful Framework </w:t>
      </w:r>
      <w:r w:rsidR="00E30F77" w:rsidRPr="000E18B8">
        <w:rPr>
          <w:rFonts w:ascii="Arial" w:eastAsiaTheme="minorHAnsi" w:hAnsi="Arial" w:cs="Arial"/>
          <w:szCs w:val="22"/>
        </w:rPr>
        <w:t>Provider</w:t>
      </w:r>
      <w:r w:rsidRPr="000E18B8">
        <w:rPr>
          <w:rFonts w:ascii="Arial" w:eastAsiaTheme="minorHAnsi" w:hAnsi="Arial" w:cs="Arial"/>
          <w:szCs w:val="22"/>
        </w:rPr>
        <w:t xml:space="preserve"> in accordance with paragraph </w:t>
      </w:r>
      <w:r w:rsidR="001153C0">
        <w:rPr>
          <w:rFonts w:ascii="Arial" w:eastAsiaTheme="minorHAnsi" w:hAnsi="Arial" w:cs="Arial"/>
          <w:szCs w:val="22"/>
        </w:rPr>
        <w:t>6</w:t>
      </w:r>
      <w:r w:rsidRPr="000E18B8">
        <w:rPr>
          <w:rFonts w:ascii="Arial" w:eastAsiaTheme="minorHAnsi" w:hAnsi="Arial" w:cs="Arial"/>
          <w:szCs w:val="22"/>
        </w:rPr>
        <w:t xml:space="preserve"> which: </w:t>
      </w:r>
    </w:p>
    <w:p w14:paraId="363E32D6" w14:textId="77777777" w:rsidR="00E30F77" w:rsidRPr="000E18B8" w:rsidRDefault="00E30F77" w:rsidP="00E30F77">
      <w:pPr>
        <w:autoSpaceDE w:val="0"/>
        <w:autoSpaceDN w:val="0"/>
        <w:adjustRightInd w:val="0"/>
        <w:spacing w:after="0"/>
        <w:ind w:left="720"/>
        <w:rPr>
          <w:rFonts w:ascii="Arial" w:eastAsiaTheme="minorHAnsi" w:hAnsi="Arial" w:cs="Arial"/>
          <w:szCs w:val="22"/>
        </w:rPr>
      </w:pPr>
    </w:p>
    <w:p w14:paraId="363E32D7" w14:textId="77777777" w:rsidR="00372FA5" w:rsidRPr="000E18B8" w:rsidRDefault="00A775CB" w:rsidP="00372FA5">
      <w:pPr>
        <w:autoSpaceDE w:val="0"/>
        <w:autoSpaceDN w:val="0"/>
        <w:adjustRightInd w:val="0"/>
        <w:spacing w:after="253"/>
        <w:ind w:firstLine="720"/>
        <w:rPr>
          <w:rFonts w:ascii="Arial" w:eastAsiaTheme="minorHAnsi" w:hAnsi="Arial" w:cs="Arial"/>
          <w:szCs w:val="22"/>
        </w:rPr>
      </w:pPr>
      <w:r w:rsidRPr="000E18B8">
        <w:rPr>
          <w:rFonts w:ascii="Arial" w:eastAsiaTheme="minorHAnsi" w:hAnsi="Arial" w:cs="Arial"/>
          <w:szCs w:val="22"/>
        </w:rPr>
        <w:t>(a) states the</w:t>
      </w:r>
      <w:r w:rsidR="00E30F77" w:rsidRPr="000E18B8">
        <w:rPr>
          <w:rFonts w:ascii="Arial" w:eastAsiaTheme="minorHAnsi" w:hAnsi="Arial" w:cs="Arial"/>
          <w:szCs w:val="22"/>
        </w:rPr>
        <w:t xml:space="preserve"> requirements for </w:t>
      </w:r>
      <w:r w:rsidRPr="000E18B8">
        <w:rPr>
          <w:rFonts w:ascii="Arial" w:eastAsiaTheme="minorHAnsi" w:hAnsi="Arial" w:cs="Arial"/>
          <w:szCs w:val="22"/>
        </w:rPr>
        <w:t xml:space="preserve">Services; </w:t>
      </w:r>
    </w:p>
    <w:p w14:paraId="363E32D8" w14:textId="77777777" w:rsidR="00372FA5" w:rsidRPr="000E18B8" w:rsidRDefault="00A775CB" w:rsidP="00372FA5">
      <w:pPr>
        <w:autoSpaceDE w:val="0"/>
        <w:autoSpaceDN w:val="0"/>
        <w:adjustRightInd w:val="0"/>
        <w:spacing w:after="0"/>
        <w:ind w:firstLine="720"/>
        <w:rPr>
          <w:rFonts w:ascii="Arial" w:eastAsiaTheme="minorHAnsi" w:hAnsi="Arial" w:cs="Arial"/>
          <w:szCs w:val="22"/>
        </w:rPr>
      </w:pPr>
      <w:r w:rsidRPr="000E18B8">
        <w:rPr>
          <w:rFonts w:ascii="Arial" w:eastAsiaTheme="minorHAnsi" w:hAnsi="Arial" w:cs="Arial"/>
          <w:szCs w:val="22"/>
        </w:rPr>
        <w:lastRenderedPageBreak/>
        <w:t xml:space="preserve">(b) states the Statement of </w:t>
      </w:r>
      <w:r w:rsidR="008276E1" w:rsidRPr="000E18B8">
        <w:rPr>
          <w:rFonts w:ascii="Arial" w:eastAsiaTheme="minorHAnsi" w:hAnsi="Arial" w:cs="Arial"/>
          <w:szCs w:val="22"/>
        </w:rPr>
        <w:t>w</w:t>
      </w:r>
      <w:r w:rsidRPr="000E18B8">
        <w:rPr>
          <w:rFonts w:ascii="Arial" w:eastAsiaTheme="minorHAnsi" w:hAnsi="Arial" w:cs="Arial"/>
          <w:szCs w:val="22"/>
        </w:rPr>
        <w:t xml:space="preserve">ork submitted by the successful Framework </w:t>
      </w:r>
      <w:r w:rsidR="008276E1" w:rsidRPr="000E18B8">
        <w:rPr>
          <w:rFonts w:ascii="Arial" w:eastAsiaTheme="minorHAnsi" w:hAnsi="Arial" w:cs="Arial"/>
          <w:szCs w:val="22"/>
        </w:rPr>
        <w:t>Provide</w:t>
      </w:r>
      <w:r w:rsidRPr="000E18B8">
        <w:rPr>
          <w:rFonts w:ascii="Arial" w:eastAsiaTheme="minorHAnsi" w:hAnsi="Arial" w:cs="Arial"/>
          <w:szCs w:val="22"/>
        </w:rPr>
        <w:t xml:space="preserve">r; </w:t>
      </w:r>
    </w:p>
    <w:p w14:paraId="363E32D9" w14:textId="77777777" w:rsidR="00A775CB" w:rsidRPr="000E18B8" w:rsidRDefault="00A775CB" w:rsidP="005B5B00">
      <w:pPr>
        <w:autoSpaceDE w:val="0"/>
        <w:autoSpaceDN w:val="0"/>
        <w:adjustRightInd w:val="0"/>
        <w:spacing w:after="0"/>
        <w:rPr>
          <w:rFonts w:ascii="Arial" w:eastAsiaTheme="minorHAnsi" w:hAnsi="Arial" w:cs="Arial"/>
          <w:szCs w:val="22"/>
        </w:rPr>
      </w:pPr>
    </w:p>
    <w:p w14:paraId="363E32DA" w14:textId="77777777" w:rsidR="00372FA5" w:rsidRPr="000E18B8" w:rsidRDefault="00F45D42" w:rsidP="00372FA5">
      <w:pPr>
        <w:autoSpaceDE w:val="0"/>
        <w:autoSpaceDN w:val="0"/>
        <w:adjustRightInd w:val="0"/>
        <w:spacing w:after="253"/>
        <w:ind w:left="720"/>
        <w:rPr>
          <w:rFonts w:ascii="Arial" w:eastAsiaTheme="minorHAnsi" w:hAnsi="Arial" w:cs="Arial"/>
          <w:szCs w:val="22"/>
        </w:rPr>
      </w:pPr>
      <w:r w:rsidRPr="000E18B8">
        <w:rPr>
          <w:rFonts w:ascii="Arial" w:eastAsiaTheme="minorHAnsi" w:hAnsi="Arial" w:cs="Arial"/>
          <w:szCs w:val="22"/>
        </w:rPr>
        <w:t>(c) states the charges payable for the</w:t>
      </w:r>
      <w:r w:rsidR="008276E1" w:rsidRPr="000E18B8">
        <w:rPr>
          <w:rFonts w:ascii="Arial" w:eastAsiaTheme="minorHAnsi" w:hAnsi="Arial" w:cs="Arial"/>
          <w:szCs w:val="22"/>
        </w:rPr>
        <w:t xml:space="preserve"> requirements for</w:t>
      </w:r>
      <w:r w:rsidRPr="000E18B8">
        <w:rPr>
          <w:rFonts w:ascii="Arial" w:eastAsiaTheme="minorHAnsi" w:hAnsi="Arial" w:cs="Arial"/>
          <w:szCs w:val="22"/>
        </w:rPr>
        <w:t xml:space="preserve"> Services in accordance with the tender submitted by the successful Framework </w:t>
      </w:r>
      <w:r w:rsidR="008276E1" w:rsidRPr="000E18B8">
        <w:rPr>
          <w:rFonts w:ascii="Arial" w:eastAsiaTheme="minorHAnsi" w:hAnsi="Arial" w:cs="Arial"/>
          <w:szCs w:val="22"/>
        </w:rPr>
        <w:t>Provider</w:t>
      </w:r>
      <w:r w:rsidRPr="000E18B8">
        <w:rPr>
          <w:rFonts w:ascii="Arial" w:eastAsiaTheme="minorHAnsi" w:hAnsi="Arial" w:cs="Arial"/>
          <w:szCs w:val="22"/>
        </w:rPr>
        <w:t xml:space="preserve">; and </w:t>
      </w:r>
    </w:p>
    <w:p w14:paraId="363E32DB" w14:textId="77777777" w:rsidR="00372FA5" w:rsidRPr="000E18B8" w:rsidRDefault="00F45D42" w:rsidP="00372FA5">
      <w:pPr>
        <w:autoSpaceDE w:val="0"/>
        <w:autoSpaceDN w:val="0"/>
        <w:adjustRightInd w:val="0"/>
        <w:spacing w:after="0"/>
        <w:ind w:firstLine="720"/>
        <w:rPr>
          <w:rFonts w:ascii="Arial" w:eastAsiaTheme="minorHAnsi" w:hAnsi="Arial" w:cs="Arial"/>
          <w:szCs w:val="22"/>
        </w:rPr>
      </w:pPr>
      <w:r w:rsidRPr="000E18B8">
        <w:rPr>
          <w:rFonts w:ascii="Arial" w:eastAsiaTheme="minorHAnsi" w:hAnsi="Arial" w:cs="Arial"/>
          <w:szCs w:val="22"/>
        </w:rPr>
        <w:t>(d) incorporates the Call-Off Terms applicable to the Services</w:t>
      </w:r>
      <w:r w:rsidR="008276E1" w:rsidRPr="000E18B8">
        <w:rPr>
          <w:rFonts w:ascii="Arial" w:eastAsiaTheme="minorHAnsi" w:hAnsi="Arial" w:cs="Arial"/>
          <w:szCs w:val="22"/>
        </w:rPr>
        <w:t xml:space="preserve"> to be delivered</w:t>
      </w:r>
      <w:r w:rsidRPr="000E18B8">
        <w:rPr>
          <w:rFonts w:ascii="Arial" w:eastAsiaTheme="minorHAnsi" w:hAnsi="Arial" w:cs="Arial"/>
          <w:szCs w:val="22"/>
        </w:rPr>
        <w:t xml:space="preserve">, </w:t>
      </w:r>
    </w:p>
    <w:p w14:paraId="363E32DC" w14:textId="77777777" w:rsidR="00277AA2" w:rsidRPr="000E18B8" w:rsidRDefault="00277AA2" w:rsidP="00F45D42">
      <w:pPr>
        <w:autoSpaceDE w:val="0"/>
        <w:autoSpaceDN w:val="0"/>
        <w:adjustRightInd w:val="0"/>
        <w:spacing w:after="0"/>
        <w:rPr>
          <w:rFonts w:ascii="Arial" w:eastAsiaTheme="minorHAnsi" w:hAnsi="Arial" w:cs="Arial"/>
          <w:szCs w:val="22"/>
        </w:rPr>
      </w:pPr>
    </w:p>
    <w:p w14:paraId="363E32DD" w14:textId="77777777" w:rsidR="00372FA5" w:rsidRPr="000E18B8" w:rsidRDefault="00F45D42" w:rsidP="00372FA5">
      <w:pPr>
        <w:autoSpaceDE w:val="0"/>
        <w:autoSpaceDN w:val="0"/>
        <w:adjustRightInd w:val="0"/>
        <w:spacing w:after="0"/>
        <w:ind w:left="720"/>
        <w:rPr>
          <w:rFonts w:ascii="Arial" w:eastAsiaTheme="minorHAnsi" w:hAnsi="Arial" w:cs="Arial"/>
          <w:szCs w:val="22"/>
        </w:rPr>
      </w:pPr>
      <w:r w:rsidRPr="000E18B8">
        <w:rPr>
          <w:rFonts w:ascii="Arial" w:eastAsiaTheme="minorHAnsi" w:hAnsi="Arial" w:cs="Arial"/>
          <w:szCs w:val="22"/>
        </w:rPr>
        <w:t xml:space="preserve">3.1.6 provide unsuccessful Framework </w:t>
      </w:r>
      <w:r w:rsidR="008276E1" w:rsidRPr="000E18B8">
        <w:rPr>
          <w:rFonts w:ascii="Arial" w:eastAsiaTheme="minorHAnsi" w:hAnsi="Arial" w:cs="Arial"/>
          <w:szCs w:val="22"/>
        </w:rPr>
        <w:t>Provider</w:t>
      </w:r>
      <w:r w:rsidRPr="000E18B8">
        <w:rPr>
          <w:rFonts w:ascii="Arial" w:eastAsiaTheme="minorHAnsi" w:hAnsi="Arial" w:cs="Arial"/>
          <w:szCs w:val="22"/>
        </w:rPr>
        <w:t xml:space="preserve">s with feedback in relation to the reasons why their tenders were unsuccessful. </w:t>
      </w:r>
    </w:p>
    <w:p w14:paraId="363E32DE" w14:textId="77777777" w:rsidR="00F45D42" w:rsidRPr="000E18B8" w:rsidRDefault="00F45D42" w:rsidP="00F45D42">
      <w:pPr>
        <w:autoSpaceDE w:val="0"/>
        <w:autoSpaceDN w:val="0"/>
        <w:adjustRightInd w:val="0"/>
        <w:spacing w:after="0"/>
        <w:rPr>
          <w:rFonts w:ascii="Arial" w:eastAsiaTheme="minorHAnsi" w:hAnsi="Arial" w:cs="Arial"/>
          <w:szCs w:val="22"/>
        </w:rPr>
      </w:pPr>
    </w:p>
    <w:p w14:paraId="363E32DF" w14:textId="77777777" w:rsidR="00F45D42" w:rsidRPr="000E18B8" w:rsidRDefault="00F45D42" w:rsidP="00F45D42">
      <w:pPr>
        <w:autoSpaceDE w:val="0"/>
        <w:autoSpaceDN w:val="0"/>
        <w:adjustRightInd w:val="0"/>
        <w:spacing w:after="0"/>
        <w:rPr>
          <w:rFonts w:ascii="Arial" w:eastAsiaTheme="minorHAnsi" w:hAnsi="Arial" w:cs="Arial"/>
          <w:szCs w:val="22"/>
        </w:rPr>
      </w:pPr>
      <w:r w:rsidRPr="000E18B8">
        <w:rPr>
          <w:rFonts w:ascii="Arial" w:eastAsiaTheme="minorHAnsi" w:hAnsi="Arial" w:cs="Arial"/>
          <w:szCs w:val="22"/>
        </w:rPr>
        <w:t xml:space="preserve">3.2 </w:t>
      </w:r>
      <w:r w:rsidRPr="000E18B8">
        <w:rPr>
          <w:rFonts w:ascii="Arial" w:eastAsiaTheme="minorHAnsi" w:hAnsi="Arial" w:cs="Arial"/>
          <w:b/>
          <w:bCs/>
          <w:szCs w:val="22"/>
        </w:rPr>
        <w:t xml:space="preserve">The </w:t>
      </w:r>
      <w:r w:rsidR="008276E1" w:rsidRPr="000E18B8">
        <w:rPr>
          <w:rFonts w:ascii="Arial" w:eastAsiaTheme="minorHAnsi" w:hAnsi="Arial" w:cs="Arial"/>
          <w:b/>
          <w:bCs/>
          <w:szCs w:val="22"/>
        </w:rPr>
        <w:t>Provider</w:t>
      </w:r>
      <w:r w:rsidRPr="000E18B8">
        <w:rPr>
          <w:rFonts w:ascii="Arial" w:eastAsiaTheme="minorHAnsi" w:hAnsi="Arial" w:cs="Arial"/>
          <w:b/>
          <w:bCs/>
          <w:szCs w:val="22"/>
        </w:rPr>
        <w:t xml:space="preserve">'s Obligations </w:t>
      </w:r>
    </w:p>
    <w:p w14:paraId="363E32E0" w14:textId="77777777" w:rsidR="00F45D42" w:rsidRPr="000E18B8" w:rsidRDefault="00F45D42" w:rsidP="00F45D42">
      <w:pPr>
        <w:autoSpaceDE w:val="0"/>
        <w:autoSpaceDN w:val="0"/>
        <w:adjustRightInd w:val="0"/>
        <w:spacing w:after="0"/>
        <w:rPr>
          <w:rFonts w:ascii="Arial" w:eastAsiaTheme="minorHAnsi" w:hAnsi="Arial" w:cs="Arial"/>
          <w:szCs w:val="22"/>
        </w:rPr>
      </w:pPr>
    </w:p>
    <w:p w14:paraId="363E32E1" w14:textId="77777777" w:rsidR="00372FA5" w:rsidRPr="000E18B8" w:rsidRDefault="00F45D42" w:rsidP="00372FA5">
      <w:pPr>
        <w:autoSpaceDE w:val="0"/>
        <w:autoSpaceDN w:val="0"/>
        <w:adjustRightInd w:val="0"/>
        <w:spacing w:after="0"/>
        <w:rPr>
          <w:rFonts w:ascii="Arial" w:eastAsiaTheme="minorHAnsi" w:hAnsi="Arial" w:cs="Arial"/>
          <w:szCs w:val="22"/>
        </w:rPr>
      </w:pPr>
      <w:r w:rsidRPr="000E18B8">
        <w:rPr>
          <w:rFonts w:ascii="Arial" w:eastAsiaTheme="minorHAnsi" w:hAnsi="Arial" w:cs="Arial"/>
          <w:szCs w:val="22"/>
        </w:rPr>
        <w:t xml:space="preserve">The </w:t>
      </w:r>
      <w:r w:rsidR="00D34219" w:rsidRPr="000E18B8">
        <w:rPr>
          <w:rFonts w:ascii="Arial" w:eastAsiaTheme="minorHAnsi" w:hAnsi="Arial" w:cs="Arial"/>
          <w:szCs w:val="22"/>
        </w:rPr>
        <w:t>Provider</w:t>
      </w:r>
      <w:r w:rsidRPr="000E18B8">
        <w:rPr>
          <w:rFonts w:ascii="Arial" w:eastAsiaTheme="minorHAnsi" w:hAnsi="Arial" w:cs="Arial"/>
          <w:szCs w:val="22"/>
        </w:rPr>
        <w:t xml:space="preserve"> will in writing, by the time and date specified by the Contracting Body in accordance with paragraph </w:t>
      </w:r>
      <w:r w:rsidRPr="001153C0">
        <w:rPr>
          <w:rFonts w:ascii="Arial" w:eastAsiaTheme="minorHAnsi" w:hAnsi="Arial" w:cs="Arial"/>
          <w:szCs w:val="22"/>
        </w:rPr>
        <w:t>3.1.3</w:t>
      </w:r>
      <w:r w:rsidRPr="000E18B8">
        <w:rPr>
          <w:rFonts w:ascii="Arial" w:eastAsiaTheme="minorHAnsi" w:hAnsi="Arial" w:cs="Arial"/>
          <w:szCs w:val="22"/>
        </w:rPr>
        <w:t xml:space="preserve"> provide the Contracting Body with either: </w:t>
      </w:r>
    </w:p>
    <w:p w14:paraId="363E32E2" w14:textId="77777777" w:rsidR="00277AA2" w:rsidRPr="000E18B8" w:rsidRDefault="00277AA2" w:rsidP="00F45D42">
      <w:pPr>
        <w:autoSpaceDE w:val="0"/>
        <w:autoSpaceDN w:val="0"/>
        <w:adjustRightInd w:val="0"/>
        <w:spacing w:after="253"/>
        <w:rPr>
          <w:rFonts w:ascii="Arial" w:eastAsiaTheme="minorHAnsi" w:hAnsi="Arial" w:cs="Arial"/>
          <w:szCs w:val="22"/>
        </w:rPr>
      </w:pPr>
    </w:p>
    <w:p w14:paraId="363E32E3" w14:textId="77777777" w:rsidR="00372FA5" w:rsidRPr="000E18B8" w:rsidRDefault="00F45D42" w:rsidP="00372FA5">
      <w:pPr>
        <w:autoSpaceDE w:val="0"/>
        <w:autoSpaceDN w:val="0"/>
        <w:adjustRightInd w:val="0"/>
        <w:spacing w:after="253"/>
        <w:ind w:left="720"/>
        <w:rPr>
          <w:rFonts w:ascii="Arial" w:eastAsiaTheme="minorHAnsi" w:hAnsi="Arial" w:cs="Arial"/>
          <w:szCs w:val="22"/>
        </w:rPr>
      </w:pPr>
      <w:r w:rsidRPr="000E18B8">
        <w:rPr>
          <w:rFonts w:ascii="Arial" w:eastAsiaTheme="minorHAnsi" w:hAnsi="Arial" w:cs="Arial"/>
          <w:szCs w:val="22"/>
        </w:rPr>
        <w:t>3.2.1 a statement to the effect that it does not wish to tender in re</w:t>
      </w:r>
      <w:r w:rsidR="00D34219" w:rsidRPr="000E18B8">
        <w:rPr>
          <w:rFonts w:ascii="Arial" w:eastAsiaTheme="minorHAnsi" w:hAnsi="Arial" w:cs="Arial"/>
          <w:szCs w:val="22"/>
        </w:rPr>
        <w:t>lation to the relevant requirements for Services to be delivered</w:t>
      </w:r>
      <w:r w:rsidRPr="000E18B8">
        <w:rPr>
          <w:rFonts w:ascii="Arial" w:eastAsiaTheme="minorHAnsi" w:hAnsi="Arial" w:cs="Arial"/>
          <w:szCs w:val="22"/>
        </w:rPr>
        <w:t xml:space="preserve">; or </w:t>
      </w:r>
    </w:p>
    <w:p w14:paraId="363E32E4" w14:textId="77777777" w:rsidR="00372FA5" w:rsidRPr="000E18B8" w:rsidRDefault="00F45D42" w:rsidP="00372FA5">
      <w:pPr>
        <w:autoSpaceDE w:val="0"/>
        <w:autoSpaceDN w:val="0"/>
        <w:adjustRightInd w:val="0"/>
        <w:spacing w:after="0"/>
        <w:ind w:left="720"/>
        <w:rPr>
          <w:rFonts w:ascii="Arial" w:eastAsiaTheme="minorHAnsi" w:hAnsi="Arial" w:cs="Arial"/>
          <w:szCs w:val="22"/>
        </w:rPr>
      </w:pPr>
      <w:r w:rsidRPr="000E18B8">
        <w:rPr>
          <w:rFonts w:ascii="Arial" w:eastAsiaTheme="minorHAnsi" w:hAnsi="Arial" w:cs="Arial"/>
          <w:szCs w:val="22"/>
        </w:rPr>
        <w:t xml:space="preserve">3.2.2 the Statement of </w:t>
      </w:r>
      <w:r w:rsidR="00D34219" w:rsidRPr="000E18B8">
        <w:rPr>
          <w:rFonts w:ascii="Arial" w:eastAsiaTheme="minorHAnsi" w:hAnsi="Arial" w:cs="Arial"/>
          <w:szCs w:val="22"/>
        </w:rPr>
        <w:t>w</w:t>
      </w:r>
      <w:r w:rsidRPr="000E18B8">
        <w:rPr>
          <w:rFonts w:ascii="Arial" w:eastAsiaTheme="minorHAnsi" w:hAnsi="Arial" w:cs="Arial"/>
          <w:szCs w:val="22"/>
        </w:rPr>
        <w:t>ork and full details of its tender made in respect of the relevant</w:t>
      </w:r>
      <w:r w:rsidR="00D34219" w:rsidRPr="000E18B8">
        <w:rPr>
          <w:rFonts w:ascii="Arial" w:eastAsiaTheme="minorHAnsi" w:hAnsi="Arial" w:cs="Arial"/>
          <w:szCs w:val="22"/>
        </w:rPr>
        <w:t xml:space="preserve"> requirements</w:t>
      </w:r>
      <w:r w:rsidRPr="000E18B8">
        <w:rPr>
          <w:rFonts w:ascii="Arial" w:eastAsiaTheme="minorHAnsi" w:hAnsi="Arial" w:cs="Arial"/>
          <w:szCs w:val="22"/>
        </w:rPr>
        <w:t xml:space="preserve"> </w:t>
      </w:r>
      <w:r w:rsidR="00D34219" w:rsidRPr="000E18B8">
        <w:rPr>
          <w:rFonts w:ascii="Arial" w:eastAsiaTheme="minorHAnsi" w:hAnsi="Arial" w:cs="Arial"/>
          <w:szCs w:val="22"/>
        </w:rPr>
        <w:t xml:space="preserve">for </w:t>
      </w:r>
      <w:r w:rsidRPr="000E18B8">
        <w:rPr>
          <w:rFonts w:ascii="Arial" w:eastAsiaTheme="minorHAnsi" w:hAnsi="Arial" w:cs="Arial"/>
          <w:szCs w:val="22"/>
        </w:rPr>
        <w:t>S</w:t>
      </w:r>
      <w:r w:rsidR="00D34219" w:rsidRPr="000E18B8">
        <w:rPr>
          <w:rFonts w:ascii="Arial" w:eastAsiaTheme="minorHAnsi" w:hAnsi="Arial" w:cs="Arial"/>
          <w:szCs w:val="22"/>
        </w:rPr>
        <w:t>ervices.</w:t>
      </w:r>
      <w:r w:rsidRPr="000E18B8">
        <w:rPr>
          <w:rFonts w:ascii="Arial" w:eastAsiaTheme="minorHAnsi" w:hAnsi="Arial" w:cs="Arial"/>
          <w:szCs w:val="22"/>
        </w:rPr>
        <w:t xml:space="preserve"> In the event that the </w:t>
      </w:r>
      <w:r w:rsidR="00D34219" w:rsidRPr="000E18B8">
        <w:rPr>
          <w:rFonts w:ascii="Arial" w:eastAsiaTheme="minorHAnsi" w:hAnsi="Arial" w:cs="Arial"/>
          <w:szCs w:val="22"/>
        </w:rPr>
        <w:t>Provider</w:t>
      </w:r>
      <w:r w:rsidRPr="000E18B8">
        <w:rPr>
          <w:rFonts w:ascii="Arial" w:eastAsiaTheme="minorHAnsi" w:hAnsi="Arial" w:cs="Arial"/>
          <w:szCs w:val="22"/>
        </w:rPr>
        <w:t xml:space="preserve"> submits a Statement of </w:t>
      </w:r>
      <w:r w:rsidR="00D34219" w:rsidRPr="000E18B8">
        <w:rPr>
          <w:rFonts w:ascii="Arial" w:eastAsiaTheme="minorHAnsi" w:hAnsi="Arial" w:cs="Arial"/>
          <w:szCs w:val="22"/>
        </w:rPr>
        <w:t>w</w:t>
      </w:r>
      <w:r w:rsidRPr="000E18B8">
        <w:rPr>
          <w:rFonts w:ascii="Arial" w:eastAsiaTheme="minorHAnsi" w:hAnsi="Arial" w:cs="Arial"/>
          <w:szCs w:val="22"/>
        </w:rPr>
        <w:t xml:space="preserve">ork, it should include, as a minimum: </w:t>
      </w:r>
    </w:p>
    <w:p w14:paraId="363E32E5" w14:textId="77777777" w:rsidR="00277AA2" w:rsidRPr="000E18B8" w:rsidRDefault="00277AA2" w:rsidP="00F45D42">
      <w:pPr>
        <w:autoSpaceDE w:val="0"/>
        <w:autoSpaceDN w:val="0"/>
        <w:adjustRightInd w:val="0"/>
        <w:spacing w:after="253"/>
        <w:rPr>
          <w:rFonts w:ascii="Arial" w:eastAsiaTheme="minorHAnsi" w:hAnsi="Arial" w:cs="Arial"/>
          <w:szCs w:val="22"/>
        </w:rPr>
      </w:pPr>
    </w:p>
    <w:p w14:paraId="363E32E6" w14:textId="77777777" w:rsidR="00372FA5" w:rsidRPr="000E18B8" w:rsidRDefault="00F45D42" w:rsidP="00372FA5">
      <w:pPr>
        <w:autoSpaceDE w:val="0"/>
        <w:autoSpaceDN w:val="0"/>
        <w:adjustRightInd w:val="0"/>
        <w:spacing w:after="253"/>
        <w:ind w:left="720"/>
        <w:rPr>
          <w:rFonts w:ascii="Arial" w:eastAsiaTheme="minorHAnsi" w:hAnsi="Arial" w:cs="Arial"/>
          <w:szCs w:val="22"/>
        </w:rPr>
      </w:pPr>
      <w:r w:rsidRPr="000E18B8">
        <w:rPr>
          <w:rFonts w:ascii="Arial" w:eastAsiaTheme="minorHAnsi" w:hAnsi="Arial" w:cs="Arial"/>
          <w:szCs w:val="22"/>
        </w:rPr>
        <w:t xml:space="preserve">(a) an email response subject line to comprise unique reference number and </w:t>
      </w:r>
      <w:r w:rsidR="00D34219" w:rsidRPr="000E18B8">
        <w:rPr>
          <w:rFonts w:ascii="Arial" w:eastAsiaTheme="minorHAnsi" w:hAnsi="Arial" w:cs="Arial"/>
          <w:szCs w:val="22"/>
        </w:rPr>
        <w:t>Provider</w:t>
      </w:r>
      <w:r w:rsidRPr="000E18B8">
        <w:rPr>
          <w:rFonts w:ascii="Arial" w:eastAsiaTheme="minorHAnsi" w:hAnsi="Arial" w:cs="Arial"/>
          <w:szCs w:val="22"/>
        </w:rPr>
        <w:t xml:space="preserve"> name, so as to clearly identify the </w:t>
      </w:r>
      <w:r w:rsidR="00D34219" w:rsidRPr="000E18B8">
        <w:rPr>
          <w:rFonts w:ascii="Arial" w:eastAsiaTheme="minorHAnsi" w:hAnsi="Arial" w:cs="Arial"/>
          <w:szCs w:val="22"/>
        </w:rPr>
        <w:t>Provider</w:t>
      </w:r>
      <w:r w:rsidRPr="000E18B8">
        <w:rPr>
          <w:rFonts w:ascii="Arial" w:eastAsiaTheme="minorHAnsi" w:hAnsi="Arial" w:cs="Arial"/>
          <w:szCs w:val="22"/>
        </w:rPr>
        <w:t xml:space="preserve">; </w:t>
      </w:r>
    </w:p>
    <w:p w14:paraId="363E32E7" w14:textId="77777777" w:rsidR="00372FA5" w:rsidRPr="000E18B8" w:rsidRDefault="00F45D42" w:rsidP="00372FA5">
      <w:pPr>
        <w:autoSpaceDE w:val="0"/>
        <w:autoSpaceDN w:val="0"/>
        <w:adjustRightInd w:val="0"/>
        <w:spacing w:after="253"/>
        <w:ind w:left="720"/>
        <w:rPr>
          <w:rFonts w:ascii="Arial" w:eastAsiaTheme="minorHAnsi" w:hAnsi="Arial" w:cs="Arial"/>
          <w:szCs w:val="22"/>
        </w:rPr>
      </w:pPr>
      <w:r w:rsidRPr="000E18B8">
        <w:rPr>
          <w:rFonts w:ascii="Arial" w:eastAsiaTheme="minorHAnsi" w:hAnsi="Arial" w:cs="Arial"/>
          <w:szCs w:val="22"/>
        </w:rPr>
        <w:t xml:space="preserve">(b) a brief summary, in the email, stating whether or not the </w:t>
      </w:r>
      <w:r w:rsidR="00560DEC" w:rsidRPr="000E18B8">
        <w:rPr>
          <w:rFonts w:ascii="Arial" w:eastAsiaTheme="minorHAnsi" w:hAnsi="Arial" w:cs="Arial"/>
          <w:szCs w:val="22"/>
        </w:rPr>
        <w:t>Provider</w:t>
      </w:r>
      <w:r w:rsidRPr="000E18B8">
        <w:rPr>
          <w:rFonts w:ascii="Arial" w:eastAsiaTheme="minorHAnsi" w:hAnsi="Arial" w:cs="Arial"/>
          <w:szCs w:val="22"/>
        </w:rPr>
        <w:t xml:space="preserve"> is bidding for the</w:t>
      </w:r>
      <w:r w:rsidR="00560DEC" w:rsidRPr="000E18B8">
        <w:rPr>
          <w:rFonts w:ascii="Arial" w:eastAsiaTheme="minorHAnsi" w:hAnsi="Arial" w:cs="Arial"/>
          <w:szCs w:val="22"/>
        </w:rPr>
        <w:t xml:space="preserve"> requirements for</w:t>
      </w:r>
      <w:r w:rsidRPr="000E18B8">
        <w:rPr>
          <w:rFonts w:ascii="Arial" w:eastAsiaTheme="minorHAnsi" w:hAnsi="Arial" w:cs="Arial"/>
          <w:szCs w:val="22"/>
        </w:rPr>
        <w:t xml:space="preserve"> S</w:t>
      </w:r>
      <w:r w:rsidR="00560DEC" w:rsidRPr="000E18B8">
        <w:rPr>
          <w:rFonts w:ascii="Arial" w:eastAsiaTheme="minorHAnsi" w:hAnsi="Arial" w:cs="Arial"/>
          <w:szCs w:val="22"/>
        </w:rPr>
        <w:t>ervices</w:t>
      </w:r>
      <w:r w:rsidRPr="000E18B8">
        <w:rPr>
          <w:rFonts w:ascii="Arial" w:eastAsiaTheme="minorHAnsi" w:hAnsi="Arial" w:cs="Arial"/>
          <w:szCs w:val="22"/>
        </w:rPr>
        <w:t xml:space="preserve"> </w:t>
      </w:r>
      <w:r w:rsidR="00837ADE" w:rsidRPr="000E18B8">
        <w:rPr>
          <w:rFonts w:ascii="Arial" w:eastAsiaTheme="minorHAnsi" w:hAnsi="Arial" w:cs="Arial"/>
          <w:szCs w:val="22"/>
        </w:rPr>
        <w:t>to be delivered</w:t>
      </w:r>
      <w:r w:rsidRPr="000E18B8">
        <w:rPr>
          <w:rFonts w:ascii="Arial" w:eastAsiaTheme="minorHAnsi" w:hAnsi="Arial" w:cs="Arial"/>
          <w:szCs w:val="22"/>
        </w:rPr>
        <w:t xml:space="preserve">; </w:t>
      </w:r>
    </w:p>
    <w:p w14:paraId="363E32E8" w14:textId="77777777" w:rsidR="00372FA5" w:rsidRPr="000E18B8" w:rsidRDefault="00F45D42" w:rsidP="00372FA5">
      <w:pPr>
        <w:autoSpaceDE w:val="0"/>
        <w:autoSpaceDN w:val="0"/>
        <w:adjustRightInd w:val="0"/>
        <w:spacing w:after="253"/>
        <w:ind w:firstLine="720"/>
        <w:rPr>
          <w:rFonts w:ascii="Arial" w:eastAsiaTheme="minorHAnsi" w:hAnsi="Arial" w:cs="Arial"/>
          <w:szCs w:val="22"/>
        </w:rPr>
      </w:pPr>
      <w:r w:rsidRPr="000E18B8">
        <w:rPr>
          <w:rFonts w:ascii="Arial" w:eastAsiaTheme="minorHAnsi" w:hAnsi="Arial" w:cs="Arial"/>
          <w:szCs w:val="22"/>
        </w:rPr>
        <w:t>(c) a proposal covering the</w:t>
      </w:r>
      <w:r w:rsidR="00837ADE" w:rsidRPr="000E18B8">
        <w:rPr>
          <w:rFonts w:ascii="Arial" w:eastAsiaTheme="minorHAnsi" w:hAnsi="Arial" w:cs="Arial"/>
          <w:szCs w:val="22"/>
        </w:rPr>
        <w:t xml:space="preserve"> requirements for</w:t>
      </w:r>
      <w:r w:rsidRPr="000E18B8">
        <w:rPr>
          <w:rFonts w:ascii="Arial" w:eastAsiaTheme="minorHAnsi" w:hAnsi="Arial" w:cs="Arial"/>
          <w:szCs w:val="22"/>
        </w:rPr>
        <w:t xml:space="preserve"> Services. </w:t>
      </w:r>
    </w:p>
    <w:p w14:paraId="363E32E9" w14:textId="77777777" w:rsidR="00372FA5" w:rsidRPr="000E18B8" w:rsidRDefault="00F45D42" w:rsidP="00372FA5">
      <w:pPr>
        <w:autoSpaceDE w:val="0"/>
        <w:autoSpaceDN w:val="0"/>
        <w:adjustRightInd w:val="0"/>
        <w:spacing w:after="253"/>
        <w:ind w:left="720"/>
        <w:rPr>
          <w:rFonts w:ascii="Arial" w:eastAsiaTheme="minorHAnsi" w:hAnsi="Arial" w:cs="Arial"/>
          <w:szCs w:val="22"/>
        </w:rPr>
      </w:pPr>
      <w:r w:rsidRPr="000E18B8">
        <w:rPr>
          <w:rFonts w:ascii="Arial" w:eastAsiaTheme="minorHAnsi" w:hAnsi="Arial" w:cs="Arial"/>
          <w:szCs w:val="22"/>
        </w:rPr>
        <w:t xml:space="preserve">(d) CVs of Key Personnel – as a minimum any </w:t>
      </w:r>
      <w:r w:rsidR="00837ADE" w:rsidRPr="000E18B8">
        <w:rPr>
          <w:rFonts w:ascii="Arial" w:eastAsiaTheme="minorHAnsi" w:hAnsi="Arial" w:cs="Arial"/>
          <w:szCs w:val="22"/>
        </w:rPr>
        <w:t>senior research lead</w:t>
      </w:r>
      <w:r w:rsidRPr="000E18B8">
        <w:rPr>
          <w:rFonts w:ascii="Arial" w:eastAsiaTheme="minorHAnsi" w:hAnsi="Arial" w:cs="Arial"/>
          <w:szCs w:val="22"/>
        </w:rPr>
        <w:t xml:space="preserve">, with others, as considered appropriate along with required staff levels; and </w:t>
      </w:r>
    </w:p>
    <w:p w14:paraId="363E32EA" w14:textId="77777777" w:rsidR="00372FA5" w:rsidRPr="000E18B8" w:rsidRDefault="00F45D42" w:rsidP="00372FA5">
      <w:pPr>
        <w:autoSpaceDE w:val="0"/>
        <w:autoSpaceDN w:val="0"/>
        <w:adjustRightInd w:val="0"/>
        <w:spacing w:after="0"/>
        <w:ind w:left="720"/>
        <w:rPr>
          <w:rFonts w:ascii="Arial" w:eastAsiaTheme="minorHAnsi" w:hAnsi="Arial" w:cs="Arial"/>
          <w:szCs w:val="22"/>
        </w:rPr>
      </w:pPr>
      <w:r w:rsidRPr="000E18B8">
        <w:rPr>
          <w:rFonts w:ascii="Arial" w:eastAsiaTheme="minorHAnsi" w:hAnsi="Arial" w:cs="Arial"/>
          <w:szCs w:val="22"/>
        </w:rPr>
        <w:t>(e) confirmation of</w:t>
      </w:r>
      <w:r w:rsidR="00D734F8" w:rsidRPr="000E18B8">
        <w:rPr>
          <w:rFonts w:ascii="Arial" w:eastAsiaTheme="minorHAnsi" w:hAnsi="Arial" w:cs="Arial"/>
          <w:szCs w:val="22"/>
        </w:rPr>
        <w:t xml:space="preserve"> potential</w:t>
      </w:r>
      <w:r w:rsidRPr="000E18B8">
        <w:rPr>
          <w:rFonts w:ascii="Arial" w:eastAsiaTheme="minorHAnsi" w:hAnsi="Arial" w:cs="Arial"/>
          <w:szCs w:val="22"/>
        </w:rPr>
        <w:t xml:space="preserve"> discounts applicable to the work, as referenced in Schedule </w:t>
      </w:r>
      <w:r w:rsidR="00837ADE" w:rsidRPr="000E18B8">
        <w:rPr>
          <w:rFonts w:ascii="Arial" w:eastAsiaTheme="minorHAnsi" w:hAnsi="Arial" w:cs="Arial"/>
          <w:szCs w:val="22"/>
        </w:rPr>
        <w:t xml:space="preserve">3 </w:t>
      </w:r>
      <w:r w:rsidRPr="000E18B8">
        <w:rPr>
          <w:rFonts w:ascii="Arial" w:eastAsiaTheme="minorHAnsi" w:hAnsi="Arial" w:cs="Arial"/>
          <w:szCs w:val="22"/>
        </w:rPr>
        <w:t xml:space="preserve">(Charging Structure). </w:t>
      </w:r>
    </w:p>
    <w:p w14:paraId="363E32EB" w14:textId="77777777" w:rsidR="00277AA2" w:rsidRPr="000E18B8" w:rsidRDefault="00277AA2" w:rsidP="00F45D42">
      <w:pPr>
        <w:autoSpaceDE w:val="0"/>
        <w:autoSpaceDN w:val="0"/>
        <w:adjustRightInd w:val="0"/>
        <w:spacing w:after="254"/>
        <w:rPr>
          <w:rFonts w:ascii="Arial" w:eastAsiaTheme="minorHAnsi" w:hAnsi="Arial" w:cs="Arial"/>
          <w:szCs w:val="22"/>
        </w:rPr>
      </w:pPr>
    </w:p>
    <w:p w14:paraId="363E32EC" w14:textId="77777777" w:rsidR="00372FA5" w:rsidRPr="000E18B8" w:rsidRDefault="00F45D42" w:rsidP="00372FA5">
      <w:pPr>
        <w:autoSpaceDE w:val="0"/>
        <w:autoSpaceDN w:val="0"/>
        <w:adjustRightInd w:val="0"/>
        <w:spacing w:after="254"/>
        <w:ind w:left="720"/>
        <w:rPr>
          <w:rFonts w:ascii="Arial" w:eastAsiaTheme="minorHAnsi" w:hAnsi="Arial" w:cs="Arial"/>
          <w:szCs w:val="22"/>
        </w:rPr>
      </w:pPr>
      <w:r w:rsidRPr="000E18B8">
        <w:rPr>
          <w:rFonts w:ascii="Arial" w:eastAsiaTheme="minorHAnsi" w:hAnsi="Arial" w:cs="Arial"/>
          <w:szCs w:val="22"/>
        </w:rPr>
        <w:t xml:space="preserve">3.2.3 The </w:t>
      </w:r>
      <w:r w:rsidR="00837ADE" w:rsidRPr="000E18B8">
        <w:rPr>
          <w:rFonts w:ascii="Arial" w:eastAsiaTheme="minorHAnsi" w:hAnsi="Arial" w:cs="Arial"/>
          <w:szCs w:val="22"/>
        </w:rPr>
        <w:t>Provider</w:t>
      </w:r>
      <w:r w:rsidRPr="000E18B8">
        <w:rPr>
          <w:rFonts w:ascii="Arial" w:eastAsiaTheme="minorHAnsi" w:hAnsi="Arial" w:cs="Arial"/>
          <w:szCs w:val="22"/>
        </w:rPr>
        <w:t xml:space="preserve"> shall ensure that any prices submitted in relation to a further competition held pursuant to this paragraph 3 shall be based on the Charging Structure and take into account any</w:t>
      </w:r>
      <w:r w:rsidR="00D734F8" w:rsidRPr="000E18B8">
        <w:rPr>
          <w:rFonts w:ascii="Arial" w:eastAsiaTheme="minorHAnsi" w:hAnsi="Arial" w:cs="Arial"/>
          <w:szCs w:val="22"/>
        </w:rPr>
        <w:t xml:space="preserve"> potential</w:t>
      </w:r>
      <w:r w:rsidRPr="000E18B8">
        <w:rPr>
          <w:rFonts w:ascii="Arial" w:eastAsiaTheme="minorHAnsi" w:hAnsi="Arial" w:cs="Arial"/>
          <w:szCs w:val="22"/>
        </w:rPr>
        <w:t xml:space="preserve"> discount</w:t>
      </w:r>
      <w:r w:rsidR="00D734F8" w:rsidRPr="000E18B8">
        <w:rPr>
          <w:rFonts w:ascii="Arial" w:eastAsiaTheme="minorHAnsi" w:hAnsi="Arial" w:cs="Arial"/>
          <w:szCs w:val="22"/>
        </w:rPr>
        <w:t>s</w:t>
      </w:r>
      <w:r w:rsidRPr="000E18B8">
        <w:rPr>
          <w:rFonts w:ascii="Arial" w:eastAsiaTheme="minorHAnsi" w:hAnsi="Arial" w:cs="Arial"/>
          <w:szCs w:val="22"/>
        </w:rPr>
        <w:t xml:space="preserve"> to which the Contracting Body may be entitled as set out in Schedule </w:t>
      </w:r>
      <w:r w:rsidR="00837ADE" w:rsidRPr="000E18B8">
        <w:rPr>
          <w:rFonts w:ascii="Arial" w:eastAsiaTheme="minorHAnsi" w:hAnsi="Arial" w:cs="Arial"/>
          <w:szCs w:val="22"/>
        </w:rPr>
        <w:t>3</w:t>
      </w:r>
      <w:r w:rsidRPr="000E18B8">
        <w:rPr>
          <w:rFonts w:ascii="Arial" w:eastAsiaTheme="minorHAnsi" w:hAnsi="Arial" w:cs="Arial"/>
          <w:szCs w:val="22"/>
        </w:rPr>
        <w:t xml:space="preserve"> (Charging Structure). </w:t>
      </w:r>
    </w:p>
    <w:p w14:paraId="363E32ED" w14:textId="77777777" w:rsidR="00372FA5" w:rsidRPr="000E18B8" w:rsidRDefault="00F45D42" w:rsidP="00372FA5">
      <w:pPr>
        <w:autoSpaceDE w:val="0"/>
        <w:autoSpaceDN w:val="0"/>
        <w:adjustRightInd w:val="0"/>
        <w:spacing w:after="0"/>
        <w:ind w:firstLine="720"/>
        <w:rPr>
          <w:rFonts w:ascii="Arial" w:eastAsiaTheme="minorHAnsi" w:hAnsi="Arial" w:cs="Arial"/>
          <w:szCs w:val="22"/>
        </w:rPr>
      </w:pPr>
      <w:r w:rsidRPr="000E18B8">
        <w:rPr>
          <w:rFonts w:ascii="Arial" w:eastAsiaTheme="minorHAnsi" w:hAnsi="Arial" w:cs="Arial"/>
          <w:szCs w:val="22"/>
        </w:rPr>
        <w:t xml:space="preserve">3.2.4 The </w:t>
      </w:r>
      <w:r w:rsidR="00D734F8" w:rsidRPr="000E18B8">
        <w:rPr>
          <w:rFonts w:ascii="Arial" w:eastAsiaTheme="minorHAnsi" w:hAnsi="Arial" w:cs="Arial"/>
          <w:szCs w:val="22"/>
        </w:rPr>
        <w:t>Provider</w:t>
      </w:r>
      <w:r w:rsidRPr="000E18B8">
        <w:rPr>
          <w:rFonts w:ascii="Arial" w:eastAsiaTheme="minorHAnsi" w:hAnsi="Arial" w:cs="Arial"/>
          <w:szCs w:val="22"/>
        </w:rPr>
        <w:t xml:space="preserve"> agrees that: </w:t>
      </w:r>
    </w:p>
    <w:p w14:paraId="363E32EE" w14:textId="77777777" w:rsidR="00277AA2" w:rsidRPr="000E18B8" w:rsidRDefault="00277AA2" w:rsidP="00F45D42">
      <w:pPr>
        <w:autoSpaceDE w:val="0"/>
        <w:autoSpaceDN w:val="0"/>
        <w:adjustRightInd w:val="0"/>
        <w:spacing w:after="253"/>
        <w:rPr>
          <w:rFonts w:ascii="Arial" w:eastAsiaTheme="minorHAnsi" w:hAnsi="Arial" w:cs="Arial"/>
          <w:szCs w:val="22"/>
        </w:rPr>
      </w:pPr>
    </w:p>
    <w:p w14:paraId="363E32EF" w14:textId="77777777" w:rsidR="00372FA5" w:rsidRPr="000E18B8" w:rsidRDefault="00F45D42" w:rsidP="00372FA5">
      <w:pPr>
        <w:autoSpaceDE w:val="0"/>
        <w:autoSpaceDN w:val="0"/>
        <w:adjustRightInd w:val="0"/>
        <w:spacing w:after="253"/>
        <w:ind w:left="720"/>
        <w:rPr>
          <w:rFonts w:ascii="Arial" w:eastAsiaTheme="minorHAnsi" w:hAnsi="Arial" w:cs="Arial"/>
          <w:szCs w:val="22"/>
        </w:rPr>
      </w:pPr>
      <w:r w:rsidRPr="000E18B8">
        <w:rPr>
          <w:rFonts w:ascii="Arial" w:eastAsiaTheme="minorHAnsi" w:hAnsi="Arial" w:cs="Arial"/>
          <w:szCs w:val="22"/>
        </w:rPr>
        <w:t xml:space="preserve">(a) all tenders submitted by the </w:t>
      </w:r>
      <w:r w:rsidR="00D734F8" w:rsidRPr="000E18B8">
        <w:rPr>
          <w:rFonts w:ascii="Arial" w:eastAsiaTheme="minorHAnsi" w:hAnsi="Arial" w:cs="Arial"/>
          <w:szCs w:val="22"/>
        </w:rPr>
        <w:t>Provider</w:t>
      </w:r>
      <w:r w:rsidRPr="000E18B8">
        <w:rPr>
          <w:rFonts w:ascii="Arial" w:eastAsiaTheme="minorHAnsi" w:hAnsi="Arial" w:cs="Arial"/>
          <w:szCs w:val="22"/>
        </w:rPr>
        <w:t xml:space="preserve"> in relation to a further competition held pursuant to this paragraph 3 shall remain open for acceptance by the Contracting Authority for </w:t>
      </w:r>
      <w:r w:rsidR="00D734F8" w:rsidRPr="000E18B8">
        <w:rPr>
          <w:rFonts w:ascii="Arial" w:eastAsiaTheme="minorHAnsi" w:hAnsi="Arial" w:cs="Arial"/>
          <w:szCs w:val="22"/>
        </w:rPr>
        <w:t>thir</w:t>
      </w:r>
      <w:r w:rsidRPr="000E18B8">
        <w:rPr>
          <w:rFonts w:ascii="Arial" w:eastAsiaTheme="minorHAnsi" w:hAnsi="Arial" w:cs="Arial"/>
          <w:szCs w:val="22"/>
        </w:rPr>
        <w:t xml:space="preserve">ty </w:t>
      </w:r>
      <w:r w:rsidRPr="005E173F">
        <w:rPr>
          <w:rFonts w:ascii="Arial" w:eastAsiaTheme="minorHAnsi" w:hAnsi="Arial" w:cs="Arial"/>
          <w:szCs w:val="22"/>
        </w:rPr>
        <w:t>(</w:t>
      </w:r>
      <w:r w:rsidR="00D734F8" w:rsidRPr="005E173F">
        <w:rPr>
          <w:rFonts w:ascii="Arial" w:eastAsiaTheme="minorHAnsi" w:hAnsi="Arial" w:cs="Arial"/>
          <w:szCs w:val="22"/>
        </w:rPr>
        <w:t>3</w:t>
      </w:r>
      <w:r w:rsidRPr="005E173F">
        <w:rPr>
          <w:rFonts w:ascii="Arial" w:eastAsiaTheme="minorHAnsi" w:hAnsi="Arial" w:cs="Arial"/>
          <w:szCs w:val="22"/>
        </w:rPr>
        <w:t>0)</w:t>
      </w:r>
      <w:r w:rsidRPr="000E18B8">
        <w:rPr>
          <w:rFonts w:ascii="Arial" w:eastAsiaTheme="minorHAnsi" w:hAnsi="Arial" w:cs="Arial"/>
          <w:szCs w:val="22"/>
        </w:rPr>
        <w:t xml:space="preserve"> </w:t>
      </w:r>
      <w:r w:rsidR="001153C0">
        <w:rPr>
          <w:rFonts w:ascii="Arial" w:eastAsiaTheme="minorHAnsi" w:hAnsi="Arial" w:cs="Arial"/>
          <w:szCs w:val="22"/>
        </w:rPr>
        <w:t>Working D</w:t>
      </w:r>
      <w:r w:rsidRPr="000E18B8">
        <w:rPr>
          <w:rFonts w:ascii="Arial" w:eastAsiaTheme="minorHAnsi" w:hAnsi="Arial" w:cs="Arial"/>
          <w:szCs w:val="22"/>
        </w:rPr>
        <w:t xml:space="preserve">ays (or such other period specified in the invitation to tender issued by the relevant Contracting Body in accordance with the </w:t>
      </w:r>
      <w:r w:rsidR="00D734F8" w:rsidRPr="000E18B8">
        <w:rPr>
          <w:rFonts w:ascii="Arial" w:eastAsiaTheme="minorHAnsi" w:hAnsi="Arial" w:cs="Arial"/>
          <w:szCs w:val="22"/>
        </w:rPr>
        <w:t>(</w:t>
      </w:r>
      <w:r w:rsidRPr="000E18B8">
        <w:rPr>
          <w:rFonts w:ascii="Arial" w:eastAsiaTheme="minorHAnsi" w:hAnsi="Arial" w:cs="Arial"/>
          <w:szCs w:val="22"/>
        </w:rPr>
        <w:t>Ordering Procedure</w:t>
      </w:r>
      <w:r w:rsidR="00D734F8" w:rsidRPr="000E18B8">
        <w:rPr>
          <w:rFonts w:ascii="Arial" w:eastAsiaTheme="minorHAnsi" w:hAnsi="Arial" w:cs="Arial"/>
          <w:szCs w:val="22"/>
        </w:rPr>
        <w:t xml:space="preserve"> Guidance</w:t>
      </w:r>
      <w:r w:rsidRPr="000E18B8">
        <w:rPr>
          <w:rFonts w:ascii="Arial" w:eastAsiaTheme="minorHAnsi" w:hAnsi="Arial" w:cs="Arial"/>
          <w:szCs w:val="22"/>
        </w:rPr>
        <w:t xml:space="preserve">); and </w:t>
      </w:r>
    </w:p>
    <w:p w14:paraId="363E32F0" w14:textId="77777777" w:rsidR="00372FA5" w:rsidRPr="000E18B8" w:rsidRDefault="00F45D42" w:rsidP="00372FA5">
      <w:pPr>
        <w:autoSpaceDE w:val="0"/>
        <w:autoSpaceDN w:val="0"/>
        <w:adjustRightInd w:val="0"/>
        <w:spacing w:after="0"/>
        <w:ind w:left="720"/>
        <w:rPr>
          <w:rFonts w:ascii="Arial" w:eastAsiaTheme="minorHAnsi" w:hAnsi="Arial" w:cs="Arial"/>
          <w:szCs w:val="22"/>
        </w:rPr>
      </w:pPr>
      <w:r w:rsidRPr="000E18B8">
        <w:rPr>
          <w:rFonts w:ascii="Arial" w:eastAsiaTheme="minorHAnsi" w:hAnsi="Arial" w:cs="Arial"/>
          <w:szCs w:val="22"/>
        </w:rPr>
        <w:t xml:space="preserve">(b) all tenders submitted by the </w:t>
      </w:r>
      <w:r w:rsidR="00D734F8" w:rsidRPr="000E18B8">
        <w:rPr>
          <w:rFonts w:ascii="Arial" w:eastAsiaTheme="minorHAnsi" w:hAnsi="Arial" w:cs="Arial"/>
          <w:szCs w:val="22"/>
        </w:rPr>
        <w:t>Provider</w:t>
      </w:r>
      <w:r w:rsidRPr="000E18B8">
        <w:rPr>
          <w:rFonts w:ascii="Arial" w:eastAsiaTheme="minorHAnsi" w:hAnsi="Arial" w:cs="Arial"/>
          <w:szCs w:val="22"/>
        </w:rPr>
        <w:t xml:space="preserve"> are made in good faith and that the </w:t>
      </w:r>
      <w:r w:rsidR="00D734F8" w:rsidRPr="000E18B8">
        <w:rPr>
          <w:rFonts w:ascii="Arial" w:eastAsiaTheme="minorHAnsi" w:hAnsi="Arial" w:cs="Arial"/>
          <w:szCs w:val="22"/>
        </w:rPr>
        <w:t>Provider</w:t>
      </w:r>
      <w:r w:rsidRPr="000E18B8">
        <w:rPr>
          <w:rFonts w:ascii="Arial" w:eastAsiaTheme="minorHAnsi" w:hAnsi="Arial" w:cs="Arial"/>
          <w:szCs w:val="22"/>
        </w:rPr>
        <w:t xml:space="preserve"> has not fixed or adjusted the amount of the offer by or in accordance with any agreement or </w:t>
      </w:r>
      <w:r w:rsidRPr="000E18B8">
        <w:rPr>
          <w:rFonts w:ascii="Arial" w:eastAsiaTheme="minorHAnsi" w:hAnsi="Arial" w:cs="Arial"/>
          <w:szCs w:val="22"/>
        </w:rPr>
        <w:lastRenderedPageBreak/>
        <w:t xml:space="preserve">arrangement with any other person. The </w:t>
      </w:r>
      <w:r w:rsidR="00D734F8" w:rsidRPr="000E18B8">
        <w:rPr>
          <w:rFonts w:ascii="Arial" w:eastAsiaTheme="minorHAnsi" w:hAnsi="Arial" w:cs="Arial"/>
          <w:szCs w:val="22"/>
        </w:rPr>
        <w:t>Provider</w:t>
      </w:r>
      <w:r w:rsidRPr="000E18B8">
        <w:rPr>
          <w:rFonts w:ascii="Arial" w:eastAsiaTheme="minorHAnsi" w:hAnsi="Arial" w:cs="Arial"/>
          <w:szCs w:val="22"/>
        </w:rPr>
        <w:t xml:space="preserve"> certifies that it has not and undertakes that it will not: </w:t>
      </w:r>
    </w:p>
    <w:p w14:paraId="363E32F1" w14:textId="77777777" w:rsidR="00277AA2" w:rsidRPr="000E18B8" w:rsidRDefault="00277AA2" w:rsidP="00F45D42">
      <w:pPr>
        <w:autoSpaceDE w:val="0"/>
        <w:autoSpaceDN w:val="0"/>
        <w:adjustRightInd w:val="0"/>
        <w:spacing w:after="0"/>
        <w:rPr>
          <w:rFonts w:ascii="Arial" w:eastAsiaTheme="minorHAnsi" w:hAnsi="Arial" w:cs="Arial"/>
          <w:szCs w:val="22"/>
        </w:rPr>
      </w:pPr>
    </w:p>
    <w:p w14:paraId="363E32F2" w14:textId="77777777" w:rsidR="00372FA5" w:rsidRPr="000E18B8" w:rsidRDefault="00F45D42" w:rsidP="00372FA5">
      <w:pPr>
        <w:autoSpaceDE w:val="0"/>
        <w:autoSpaceDN w:val="0"/>
        <w:adjustRightInd w:val="0"/>
        <w:spacing w:after="0"/>
        <w:ind w:left="720"/>
        <w:rPr>
          <w:rFonts w:ascii="Arial" w:eastAsiaTheme="minorHAnsi" w:hAnsi="Arial" w:cs="Arial"/>
          <w:szCs w:val="22"/>
        </w:rPr>
      </w:pPr>
      <w:r w:rsidRPr="000E18B8">
        <w:rPr>
          <w:rFonts w:ascii="Arial" w:eastAsiaTheme="minorHAnsi" w:hAnsi="Arial" w:cs="Arial"/>
          <w:szCs w:val="22"/>
        </w:rPr>
        <w:t>(i) communicate to any person other than the person inviting these offers the amount or approximate amount of the offer, except where the disclosure, in confidence, of the approximate amount of the offer was necessary to obtain quotations required for the preparation of the offer</w:t>
      </w:r>
      <w:r w:rsidR="00B47AFC">
        <w:rPr>
          <w:rFonts w:ascii="Arial" w:eastAsiaTheme="minorHAnsi" w:hAnsi="Arial" w:cs="Arial"/>
          <w:szCs w:val="22"/>
        </w:rPr>
        <w:t xml:space="preserve"> from a sub-contractor and/or consortium member for example</w:t>
      </w:r>
      <w:r w:rsidRPr="000E18B8">
        <w:rPr>
          <w:rFonts w:ascii="Arial" w:eastAsiaTheme="minorHAnsi" w:hAnsi="Arial" w:cs="Arial"/>
          <w:szCs w:val="22"/>
        </w:rPr>
        <w:t xml:space="preserve">; and </w:t>
      </w:r>
    </w:p>
    <w:p w14:paraId="363E32F3" w14:textId="77777777" w:rsidR="00277AA2" w:rsidRPr="000E18B8" w:rsidRDefault="00277AA2" w:rsidP="00F45D42">
      <w:pPr>
        <w:autoSpaceDE w:val="0"/>
        <w:autoSpaceDN w:val="0"/>
        <w:adjustRightInd w:val="0"/>
        <w:spacing w:after="0"/>
        <w:rPr>
          <w:rFonts w:ascii="Arial" w:eastAsiaTheme="minorHAnsi" w:hAnsi="Arial" w:cs="Arial"/>
          <w:szCs w:val="22"/>
        </w:rPr>
      </w:pPr>
    </w:p>
    <w:p w14:paraId="363E32F4" w14:textId="77777777" w:rsidR="00372FA5" w:rsidRPr="000E18B8" w:rsidRDefault="00F45D42" w:rsidP="00372FA5">
      <w:pPr>
        <w:autoSpaceDE w:val="0"/>
        <w:autoSpaceDN w:val="0"/>
        <w:adjustRightInd w:val="0"/>
        <w:spacing w:after="0"/>
        <w:ind w:left="720" w:firstLine="45"/>
        <w:rPr>
          <w:rFonts w:ascii="Arial" w:eastAsiaTheme="minorHAnsi" w:hAnsi="Arial" w:cs="Arial"/>
          <w:szCs w:val="22"/>
        </w:rPr>
      </w:pPr>
      <w:r w:rsidRPr="000E18B8">
        <w:rPr>
          <w:rFonts w:ascii="Arial" w:eastAsiaTheme="minorHAnsi" w:hAnsi="Arial" w:cs="Arial"/>
          <w:szCs w:val="22"/>
        </w:rPr>
        <w:t xml:space="preserve">(ii) enter into any arrangement or agreement with any other person that he or the other person(s) shall refrain from making an offer or as to the amount of any offer to be submitted. </w:t>
      </w:r>
    </w:p>
    <w:p w14:paraId="363E32F5" w14:textId="77777777" w:rsidR="00277AA2" w:rsidRPr="000E18B8" w:rsidRDefault="00277AA2" w:rsidP="00F45D42">
      <w:pPr>
        <w:autoSpaceDE w:val="0"/>
        <w:autoSpaceDN w:val="0"/>
        <w:adjustRightInd w:val="0"/>
        <w:spacing w:after="0"/>
        <w:rPr>
          <w:rFonts w:ascii="Arial" w:eastAsiaTheme="minorHAnsi" w:hAnsi="Arial" w:cs="Arial"/>
          <w:b/>
          <w:bCs/>
          <w:color w:val="000000"/>
          <w:szCs w:val="22"/>
        </w:rPr>
      </w:pPr>
    </w:p>
    <w:p w14:paraId="363E32F6" w14:textId="77777777" w:rsidR="00F45D42" w:rsidRPr="000E18B8" w:rsidRDefault="00D734F8" w:rsidP="00F45D42">
      <w:pPr>
        <w:autoSpaceDE w:val="0"/>
        <w:autoSpaceDN w:val="0"/>
        <w:adjustRightInd w:val="0"/>
        <w:spacing w:after="0"/>
        <w:rPr>
          <w:rFonts w:ascii="Arial" w:eastAsiaTheme="minorHAnsi" w:hAnsi="Arial" w:cs="Arial"/>
          <w:color w:val="000000"/>
          <w:szCs w:val="22"/>
        </w:rPr>
      </w:pPr>
      <w:r w:rsidRPr="000E18B8">
        <w:rPr>
          <w:rFonts w:ascii="Arial" w:eastAsiaTheme="minorHAnsi" w:hAnsi="Arial" w:cs="Arial"/>
          <w:b/>
          <w:bCs/>
          <w:color w:val="000000"/>
          <w:szCs w:val="22"/>
        </w:rPr>
        <w:t>4</w:t>
      </w:r>
      <w:r w:rsidR="00F45D42" w:rsidRPr="000E18B8">
        <w:rPr>
          <w:rFonts w:ascii="Arial" w:eastAsiaTheme="minorHAnsi" w:hAnsi="Arial" w:cs="Arial"/>
          <w:b/>
          <w:bCs/>
          <w:color w:val="000000"/>
          <w:szCs w:val="22"/>
        </w:rPr>
        <w:t xml:space="preserve">. NO AWARD </w:t>
      </w:r>
    </w:p>
    <w:p w14:paraId="363E32F7" w14:textId="77777777" w:rsidR="00277AA2" w:rsidRPr="000E18B8" w:rsidRDefault="00277AA2" w:rsidP="00F45D42">
      <w:pPr>
        <w:autoSpaceDE w:val="0"/>
        <w:autoSpaceDN w:val="0"/>
        <w:adjustRightInd w:val="0"/>
        <w:spacing w:after="0"/>
        <w:rPr>
          <w:rFonts w:ascii="Arial" w:eastAsiaTheme="minorHAnsi" w:hAnsi="Arial" w:cs="Arial"/>
          <w:color w:val="000000"/>
          <w:szCs w:val="22"/>
        </w:rPr>
      </w:pPr>
    </w:p>
    <w:p w14:paraId="363E32F8" w14:textId="77777777" w:rsidR="00F45D42" w:rsidRPr="000E18B8" w:rsidRDefault="00F45D42" w:rsidP="00F45D42">
      <w:pPr>
        <w:autoSpaceDE w:val="0"/>
        <w:autoSpaceDN w:val="0"/>
        <w:adjustRightInd w:val="0"/>
        <w:spacing w:after="0"/>
        <w:rPr>
          <w:rFonts w:ascii="Arial" w:eastAsiaTheme="minorHAnsi" w:hAnsi="Arial" w:cs="Arial"/>
          <w:color w:val="000000"/>
          <w:szCs w:val="22"/>
        </w:rPr>
      </w:pPr>
      <w:r w:rsidRPr="000E18B8">
        <w:rPr>
          <w:rFonts w:ascii="Arial" w:eastAsiaTheme="minorHAnsi" w:hAnsi="Arial" w:cs="Arial"/>
          <w:color w:val="000000"/>
          <w:szCs w:val="22"/>
        </w:rPr>
        <w:t>Notwithstanding the fact that the Contracting Body has followed a procedure as set out above in paragraph 2 or 3, the Contracting Body shall be entitled at all times to decline to make an award for its</w:t>
      </w:r>
      <w:r w:rsidR="00EF7E23" w:rsidRPr="000E18B8">
        <w:rPr>
          <w:rFonts w:ascii="Arial" w:eastAsiaTheme="minorHAnsi" w:hAnsi="Arial" w:cs="Arial"/>
          <w:color w:val="000000"/>
          <w:szCs w:val="22"/>
        </w:rPr>
        <w:t xml:space="preserve"> requirements for Services</w:t>
      </w:r>
      <w:r w:rsidRPr="000E18B8">
        <w:rPr>
          <w:rFonts w:ascii="Arial" w:eastAsiaTheme="minorHAnsi" w:hAnsi="Arial" w:cs="Arial"/>
          <w:color w:val="000000"/>
          <w:szCs w:val="22"/>
        </w:rPr>
        <w:t xml:space="preserve">. Nothing in this Framework Agreement shall oblige any Contracting Body to place any Order for the Services. </w:t>
      </w:r>
    </w:p>
    <w:p w14:paraId="363E32F9" w14:textId="77777777" w:rsidR="00277AA2" w:rsidRPr="000E18B8" w:rsidRDefault="00277AA2" w:rsidP="00F45D42">
      <w:pPr>
        <w:autoSpaceDE w:val="0"/>
        <w:autoSpaceDN w:val="0"/>
        <w:adjustRightInd w:val="0"/>
        <w:spacing w:after="0"/>
        <w:rPr>
          <w:rFonts w:ascii="Arial" w:eastAsiaTheme="minorHAnsi" w:hAnsi="Arial" w:cs="Arial"/>
          <w:b/>
          <w:bCs/>
          <w:color w:val="000000"/>
          <w:szCs w:val="22"/>
        </w:rPr>
      </w:pPr>
    </w:p>
    <w:p w14:paraId="363E32FA" w14:textId="77777777" w:rsidR="00F45D42" w:rsidRPr="000E18B8" w:rsidRDefault="00D734F8" w:rsidP="00F45D42">
      <w:pPr>
        <w:autoSpaceDE w:val="0"/>
        <w:autoSpaceDN w:val="0"/>
        <w:adjustRightInd w:val="0"/>
        <w:spacing w:after="0"/>
        <w:rPr>
          <w:rFonts w:ascii="Arial" w:eastAsiaTheme="minorHAnsi" w:hAnsi="Arial" w:cs="Arial"/>
          <w:color w:val="000000"/>
          <w:szCs w:val="22"/>
        </w:rPr>
      </w:pPr>
      <w:r w:rsidRPr="000E18B8">
        <w:rPr>
          <w:rFonts w:ascii="Arial" w:eastAsiaTheme="minorHAnsi" w:hAnsi="Arial" w:cs="Arial"/>
          <w:b/>
          <w:bCs/>
          <w:color w:val="000000"/>
          <w:szCs w:val="22"/>
        </w:rPr>
        <w:t>5</w:t>
      </w:r>
      <w:r w:rsidR="00F45D42" w:rsidRPr="000E18B8">
        <w:rPr>
          <w:rFonts w:ascii="Arial" w:eastAsiaTheme="minorHAnsi" w:hAnsi="Arial" w:cs="Arial"/>
          <w:b/>
          <w:bCs/>
          <w:color w:val="000000"/>
          <w:szCs w:val="22"/>
        </w:rPr>
        <w:t xml:space="preserve">. RESPONSIBILITY FOR AWARDS </w:t>
      </w:r>
    </w:p>
    <w:p w14:paraId="363E32FB" w14:textId="77777777" w:rsidR="00277AA2" w:rsidRPr="000E18B8" w:rsidRDefault="00277AA2" w:rsidP="00F45D42">
      <w:pPr>
        <w:autoSpaceDE w:val="0"/>
        <w:autoSpaceDN w:val="0"/>
        <w:adjustRightInd w:val="0"/>
        <w:spacing w:after="0"/>
        <w:rPr>
          <w:rFonts w:ascii="Arial" w:eastAsiaTheme="minorHAnsi" w:hAnsi="Arial" w:cs="Arial"/>
          <w:color w:val="000000"/>
          <w:szCs w:val="22"/>
        </w:rPr>
      </w:pPr>
    </w:p>
    <w:p w14:paraId="363E32FC" w14:textId="77777777" w:rsidR="00F45D42" w:rsidRPr="000E18B8" w:rsidRDefault="00EF7E23" w:rsidP="00F45D42">
      <w:pPr>
        <w:autoSpaceDE w:val="0"/>
        <w:autoSpaceDN w:val="0"/>
        <w:adjustRightInd w:val="0"/>
        <w:spacing w:after="0"/>
        <w:rPr>
          <w:rFonts w:ascii="Arial" w:eastAsiaTheme="minorHAnsi" w:hAnsi="Arial" w:cs="Arial"/>
          <w:color w:val="000000"/>
          <w:szCs w:val="22"/>
        </w:rPr>
      </w:pPr>
      <w:r w:rsidRPr="000E18B8">
        <w:rPr>
          <w:rFonts w:ascii="Arial" w:eastAsiaTheme="minorHAnsi" w:hAnsi="Arial" w:cs="Arial"/>
          <w:color w:val="000000"/>
          <w:szCs w:val="22"/>
        </w:rPr>
        <w:t>5</w:t>
      </w:r>
      <w:r w:rsidR="00F45D42" w:rsidRPr="000E18B8">
        <w:rPr>
          <w:rFonts w:ascii="Arial" w:eastAsiaTheme="minorHAnsi" w:hAnsi="Arial" w:cs="Arial"/>
          <w:color w:val="000000"/>
          <w:szCs w:val="22"/>
        </w:rPr>
        <w:t xml:space="preserve">.1 The </w:t>
      </w:r>
      <w:r w:rsidRPr="000E18B8">
        <w:rPr>
          <w:rFonts w:ascii="Arial" w:eastAsiaTheme="minorHAnsi" w:hAnsi="Arial" w:cs="Arial"/>
          <w:color w:val="000000"/>
          <w:szCs w:val="22"/>
        </w:rPr>
        <w:t>Provider</w:t>
      </w:r>
      <w:r w:rsidR="00F45D42" w:rsidRPr="000E18B8">
        <w:rPr>
          <w:rFonts w:ascii="Arial" w:eastAsiaTheme="minorHAnsi" w:hAnsi="Arial" w:cs="Arial"/>
          <w:color w:val="000000"/>
          <w:szCs w:val="22"/>
        </w:rPr>
        <w:t xml:space="preserve"> acknowledges that each Contracting Body is independently responsible for the conduct of its award of Call-Off </w:t>
      </w:r>
      <w:r w:rsidRPr="000E18B8">
        <w:rPr>
          <w:rFonts w:ascii="Arial" w:eastAsiaTheme="minorHAnsi" w:hAnsi="Arial" w:cs="Arial"/>
          <w:color w:val="000000"/>
          <w:szCs w:val="22"/>
        </w:rPr>
        <w:t>Contracts</w:t>
      </w:r>
      <w:r w:rsidR="00F45D42" w:rsidRPr="000E18B8">
        <w:rPr>
          <w:rFonts w:ascii="Arial" w:eastAsiaTheme="minorHAnsi" w:hAnsi="Arial" w:cs="Arial"/>
          <w:color w:val="000000"/>
          <w:szCs w:val="22"/>
        </w:rPr>
        <w:t xml:space="preserve"> under the Framework and that the Authority is not responsible or accountable for and shall have no liability whatsoever in relation to:- </w:t>
      </w:r>
    </w:p>
    <w:p w14:paraId="363E32FD" w14:textId="77777777" w:rsidR="00277AA2" w:rsidRPr="000E18B8" w:rsidRDefault="00277AA2" w:rsidP="00F45D42">
      <w:pPr>
        <w:autoSpaceDE w:val="0"/>
        <w:autoSpaceDN w:val="0"/>
        <w:adjustRightInd w:val="0"/>
        <w:spacing w:after="251"/>
        <w:rPr>
          <w:rFonts w:ascii="Arial" w:eastAsiaTheme="minorHAnsi" w:hAnsi="Arial" w:cs="Arial"/>
          <w:color w:val="000000"/>
          <w:szCs w:val="22"/>
        </w:rPr>
      </w:pPr>
    </w:p>
    <w:p w14:paraId="363E32FE" w14:textId="77777777" w:rsidR="00372FA5" w:rsidRPr="000E18B8" w:rsidRDefault="00EF7E23" w:rsidP="00372FA5">
      <w:pPr>
        <w:autoSpaceDE w:val="0"/>
        <w:autoSpaceDN w:val="0"/>
        <w:adjustRightInd w:val="0"/>
        <w:spacing w:after="251"/>
        <w:ind w:firstLine="720"/>
        <w:rPr>
          <w:rFonts w:ascii="Arial" w:eastAsiaTheme="minorHAnsi" w:hAnsi="Arial" w:cs="Arial"/>
          <w:color w:val="000000"/>
          <w:szCs w:val="22"/>
        </w:rPr>
      </w:pPr>
      <w:r w:rsidRPr="000E18B8">
        <w:rPr>
          <w:rFonts w:ascii="Arial" w:eastAsiaTheme="minorHAnsi" w:hAnsi="Arial" w:cs="Arial"/>
          <w:color w:val="000000"/>
          <w:szCs w:val="22"/>
        </w:rPr>
        <w:t>5</w:t>
      </w:r>
      <w:r w:rsidR="00F45D42" w:rsidRPr="000E18B8">
        <w:rPr>
          <w:rFonts w:ascii="Arial" w:eastAsiaTheme="minorHAnsi" w:hAnsi="Arial" w:cs="Arial"/>
          <w:color w:val="000000"/>
          <w:szCs w:val="22"/>
        </w:rPr>
        <w:t xml:space="preserve">.1.1 the conduct of other Contracting Bodies in relation to the Framework; or </w:t>
      </w:r>
    </w:p>
    <w:p w14:paraId="363E32FF" w14:textId="77777777" w:rsidR="00372FA5" w:rsidRPr="000E18B8" w:rsidRDefault="00EF7E23" w:rsidP="00372FA5">
      <w:pPr>
        <w:autoSpaceDE w:val="0"/>
        <w:autoSpaceDN w:val="0"/>
        <w:adjustRightInd w:val="0"/>
        <w:spacing w:after="0"/>
        <w:ind w:left="720"/>
        <w:rPr>
          <w:rFonts w:ascii="Arial" w:eastAsiaTheme="minorHAnsi" w:hAnsi="Arial" w:cs="Arial"/>
          <w:color w:val="000000"/>
          <w:szCs w:val="22"/>
        </w:rPr>
      </w:pPr>
      <w:r w:rsidRPr="000E18B8">
        <w:rPr>
          <w:rFonts w:ascii="Arial" w:eastAsiaTheme="minorHAnsi" w:hAnsi="Arial" w:cs="Arial"/>
          <w:color w:val="000000"/>
          <w:szCs w:val="22"/>
        </w:rPr>
        <w:t>5</w:t>
      </w:r>
      <w:r w:rsidR="00F45D42" w:rsidRPr="000E18B8">
        <w:rPr>
          <w:rFonts w:ascii="Arial" w:eastAsiaTheme="minorHAnsi" w:hAnsi="Arial" w:cs="Arial"/>
          <w:color w:val="000000"/>
          <w:szCs w:val="22"/>
        </w:rPr>
        <w:t xml:space="preserve">.1.2 the performance or non-performance of any Call-Off </w:t>
      </w:r>
      <w:r w:rsidRPr="000E18B8">
        <w:rPr>
          <w:rFonts w:ascii="Arial" w:eastAsiaTheme="minorHAnsi" w:hAnsi="Arial" w:cs="Arial"/>
          <w:color w:val="000000"/>
          <w:szCs w:val="22"/>
        </w:rPr>
        <w:t>Contract</w:t>
      </w:r>
      <w:r w:rsidR="00F45D42" w:rsidRPr="000E18B8">
        <w:rPr>
          <w:rFonts w:ascii="Arial" w:eastAsiaTheme="minorHAnsi" w:hAnsi="Arial" w:cs="Arial"/>
          <w:color w:val="000000"/>
          <w:szCs w:val="22"/>
        </w:rPr>
        <w:t xml:space="preserve">s between the </w:t>
      </w:r>
      <w:r w:rsidRPr="000E18B8">
        <w:rPr>
          <w:rFonts w:ascii="Arial" w:eastAsiaTheme="minorHAnsi" w:hAnsi="Arial" w:cs="Arial"/>
          <w:color w:val="000000"/>
          <w:szCs w:val="22"/>
        </w:rPr>
        <w:t>Provider</w:t>
      </w:r>
      <w:r w:rsidR="00F45D42" w:rsidRPr="000E18B8">
        <w:rPr>
          <w:rFonts w:ascii="Arial" w:eastAsiaTheme="minorHAnsi" w:hAnsi="Arial" w:cs="Arial"/>
          <w:color w:val="000000"/>
          <w:szCs w:val="22"/>
        </w:rPr>
        <w:t xml:space="preserve"> and other Contracting Bodies entered into pursuant to the Framework. </w:t>
      </w:r>
    </w:p>
    <w:p w14:paraId="363E3300" w14:textId="77777777" w:rsidR="00277AA2" w:rsidRPr="000E18B8" w:rsidRDefault="00277AA2" w:rsidP="00F45D42">
      <w:pPr>
        <w:autoSpaceDE w:val="0"/>
        <w:autoSpaceDN w:val="0"/>
        <w:adjustRightInd w:val="0"/>
        <w:spacing w:after="0"/>
        <w:rPr>
          <w:rFonts w:ascii="Arial" w:eastAsiaTheme="minorHAnsi" w:hAnsi="Arial" w:cs="Arial"/>
          <w:b/>
          <w:bCs/>
          <w:color w:val="000000"/>
          <w:szCs w:val="22"/>
        </w:rPr>
      </w:pPr>
    </w:p>
    <w:p w14:paraId="363E3301" w14:textId="77777777" w:rsidR="00B47AFC" w:rsidRDefault="00D734F8" w:rsidP="000E18B8">
      <w:pPr>
        <w:autoSpaceDE w:val="0"/>
        <w:autoSpaceDN w:val="0"/>
        <w:adjustRightInd w:val="0"/>
        <w:spacing w:after="0"/>
        <w:rPr>
          <w:rFonts w:ascii="Arial" w:eastAsiaTheme="minorHAnsi" w:hAnsi="Arial" w:cs="Arial"/>
          <w:b/>
          <w:bCs/>
          <w:color w:val="000000"/>
          <w:szCs w:val="22"/>
        </w:rPr>
      </w:pPr>
      <w:r w:rsidRPr="000E18B8">
        <w:rPr>
          <w:rFonts w:ascii="Arial" w:eastAsiaTheme="minorHAnsi" w:hAnsi="Arial" w:cs="Arial"/>
          <w:b/>
          <w:bCs/>
          <w:color w:val="000000"/>
          <w:szCs w:val="22"/>
        </w:rPr>
        <w:t>6</w:t>
      </w:r>
      <w:r w:rsidR="00F45D42" w:rsidRPr="000E18B8">
        <w:rPr>
          <w:rFonts w:ascii="Arial" w:eastAsiaTheme="minorHAnsi" w:hAnsi="Arial" w:cs="Arial"/>
          <w:b/>
          <w:bCs/>
          <w:color w:val="000000"/>
          <w:szCs w:val="22"/>
        </w:rPr>
        <w:t xml:space="preserve">. FORM OF ORDER </w:t>
      </w:r>
    </w:p>
    <w:p w14:paraId="363E3302" w14:textId="77777777" w:rsidR="00B47AFC" w:rsidRPr="000E18B8" w:rsidRDefault="00B47AFC" w:rsidP="000E18B8">
      <w:pPr>
        <w:autoSpaceDE w:val="0"/>
        <w:autoSpaceDN w:val="0"/>
        <w:adjustRightInd w:val="0"/>
        <w:spacing w:after="0"/>
        <w:rPr>
          <w:rFonts w:ascii="Arial" w:eastAsiaTheme="minorHAnsi" w:hAnsi="Arial" w:cs="Arial"/>
          <w:color w:val="000000"/>
          <w:szCs w:val="22"/>
        </w:rPr>
      </w:pPr>
    </w:p>
    <w:p w14:paraId="363E3303" w14:textId="77777777" w:rsidR="00F45D42" w:rsidRPr="000E18B8" w:rsidRDefault="00EF7E23" w:rsidP="00F45D42">
      <w:pPr>
        <w:autoSpaceDE w:val="0"/>
        <w:autoSpaceDN w:val="0"/>
        <w:adjustRightInd w:val="0"/>
        <w:spacing w:after="254"/>
        <w:rPr>
          <w:rFonts w:ascii="Arial" w:eastAsiaTheme="minorHAnsi" w:hAnsi="Arial" w:cs="Arial"/>
          <w:color w:val="000000"/>
          <w:szCs w:val="22"/>
        </w:rPr>
      </w:pPr>
      <w:r w:rsidRPr="000E18B8">
        <w:rPr>
          <w:rFonts w:ascii="Arial" w:eastAsiaTheme="minorHAnsi" w:hAnsi="Arial" w:cs="Arial"/>
          <w:color w:val="000000"/>
          <w:szCs w:val="22"/>
        </w:rPr>
        <w:t>6</w:t>
      </w:r>
      <w:r w:rsidR="00F45D42" w:rsidRPr="000E18B8">
        <w:rPr>
          <w:rFonts w:ascii="Arial" w:eastAsiaTheme="minorHAnsi" w:hAnsi="Arial" w:cs="Arial"/>
          <w:color w:val="000000"/>
          <w:szCs w:val="22"/>
        </w:rPr>
        <w:t xml:space="preserve">.1 Subject to paragraphs 1 to </w:t>
      </w:r>
      <w:r w:rsidRPr="000E18B8">
        <w:rPr>
          <w:rFonts w:ascii="Arial" w:eastAsiaTheme="minorHAnsi" w:hAnsi="Arial" w:cs="Arial"/>
          <w:color w:val="000000"/>
          <w:szCs w:val="22"/>
        </w:rPr>
        <w:t>5</w:t>
      </w:r>
      <w:r w:rsidR="00F45D42" w:rsidRPr="000E18B8">
        <w:rPr>
          <w:rFonts w:ascii="Arial" w:eastAsiaTheme="minorHAnsi" w:hAnsi="Arial" w:cs="Arial"/>
          <w:color w:val="000000"/>
          <w:szCs w:val="22"/>
        </w:rPr>
        <w:t xml:space="preserve"> above, each Contracting Body may place an Order with the </w:t>
      </w:r>
      <w:r w:rsidRPr="000E18B8">
        <w:rPr>
          <w:rFonts w:ascii="Arial" w:eastAsiaTheme="minorHAnsi" w:hAnsi="Arial" w:cs="Arial"/>
          <w:color w:val="000000"/>
          <w:szCs w:val="22"/>
        </w:rPr>
        <w:t>Provider</w:t>
      </w:r>
      <w:r w:rsidR="00F45D42" w:rsidRPr="000E18B8">
        <w:rPr>
          <w:rFonts w:ascii="Arial" w:eastAsiaTheme="minorHAnsi" w:hAnsi="Arial" w:cs="Arial"/>
          <w:color w:val="000000"/>
          <w:szCs w:val="22"/>
        </w:rPr>
        <w:t xml:space="preserve"> by serving an order in writing in substantially the form </w:t>
      </w:r>
      <w:r w:rsidRPr="000E18B8">
        <w:rPr>
          <w:rFonts w:ascii="Arial" w:eastAsiaTheme="minorHAnsi" w:hAnsi="Arial" w:cs="Arial"/>
          <w:color w:val="000000"/>
          <w:szCs w:val="22"/>
        </w:rPr>
        <w:t xml:space="preserve">as </w:t>
      </w:r>
      <w:r w:rsidR="00F45D42" w:rsidRPr="000E18B8">
        <w:rPr>
          <w:rFonts w:ascii="Arial" w:eastAsiaTheme="minorHAnsi" w:hAnsi="Arial" w:cs="Arial"/>
          <w:color w:val="000000"/>
          <w:szCs w:val="22"/>
        </w:rPr>
        <w:t xml:space="preserve">set out in Schedule 4: </w:t>
      </w:r>
      <w:r w:rsidRPr="000E18B8">
        <w:rPr>
          <w:rFonts w:ascii="Arial" w:eastAsiaTheme="minorHAnsi" w:hAnsi="Arial" w:cs="Arial"/>
          <w:color w:val="000000"/>
          <w:szCs w:val="22"/>
        </w:rPr>
        <w:t>Order Form</w:t>
      </w:r>
      <w:r w:rsidR="00F45D42" w:rsidRPr="000E18B8">
        <w:rPr>
          <w:rFonts w:ascii="Arial" w:eastAsiaTheme="minorHAnsi" w:hAnsi="Arial" w:cs="Arial"/>
          <w:color w:val="000000"/>
          <w:szCs w:val="22"/>
        </w:rPr>
        <w:t xml:space="preserve">. </w:t>
      </w:r>
    </w:p>
    <w:p w14:paraId="363E3304" w14:textId="77777777" w:rsidR="00F45D42" w:rsidRPr="000E18B8" w:rsidRDefault="00EF7E23" w:rsidP="00F45D42">
      <w:pPr>
        <w:autoSpaceDE w:val="0"/>
        <w:autoSpaceDN w:val="0"/>
        <w:adjustRightInd w:val="0"/>
        <w:spacing w:after="0"/>
        <w:rPr>
          <w:rFonts w:ascii="Arial" w:eastAsiaTheme="minorHAnsi" w:hAnsi="Arial" w:cs="Arial"/>
          <w:color w:val="000000"/>
          <w:szCs w:val="22"/>
        </w:rPr>
      </w:pPr>
      <w:r w:rsidRPr="000E18B8">
        <w:rPr>
          <w:rFonts w:ascii="Arial" w:eastAsiaTheme="minorHAnsi" w:hAnsi="Arial" w:cs="Arial"/>
          <w:color w:val="000000"/>
          <w:szCs w:val="22"/>
        </w:rPr>
        <w:t>6</w:t>
      </w:r>
      <w:r w:rsidR="00F45D42" w:rsidRPr="000E18B8">
        <w:rPr>
          <w:rFonts w:ascii="Arial" w:eastAsiaTheme="minorHAnsi" w:hAnsi="Arial" w:cs="Arial"/>
          <w:color w:val="000000"/>
          <w:szCs w:val="22"/>
        </w:rPr>
        <w:t xml:space="preserve">.2 The Contracting Body in placing an Order pursuant to paragraph </w:t>
      </w:r>
      <w:r w:rsidRPr="000E18B8">
        <w:rPr>
          <w:rFonts w:ascii="Arial" w:eastAsiaTheme="minorHAnsi" w:hAnsi="Arial" w:cs="Arial"/>
          <w:color w:val="000000"/>
          <w:szCs w:val="22"/>
        </w:rPr>
        <w:t>6</w:t>
      </w:r>
      <w:r w:rsidR="00F45D42" w:rsidRPr="000E18B8">
        <w:rPr>
          <w:rFonts w:ascii="Arial" w:eastAsiaTheme="minorHAnsi" w:hAnsi="Arial" w:cs="Arial"/>
          <w:color w:val="000000"/>
          <w:szCs w:val="22"/>
        </w:rPr>
        <w:t xml:space="preserve">.1 above shall enter a Call-Off </w:t>
      </w:r>
      <w:r w:rsidR="00046C0F" w:rsidRPr="000E18B8">
        <w:rPr>
          <w:rFonts w:ascii="Arial" w:eastAsiaTheme="minorHAnsi" w:hAnsi="Arial" w:cs="Arial"/>
          <w:color w:val="000000"/>
          <w:szCs w:val="22"/>
        </w:rPr>
        <w:t>Contract</w:t>
      </w:r>
      <w:r w:rsidR="00F45D42" w:rsidRPr="000E18B8">
        <w:rPr>
          <w:rFonts w:ascii="Arial" w:eastAsiaTheme="minorHAnsi" w:hAnsi="Arial" w:cs="Arial"/>
          <w:color w:val="000000"/>
          <w:szCs w:val="22"/>
        </w:rPr>
        <w:t xml:space="preserve"> with the </w:t>
      </w:r>
      <w:r w:rsidR="00046C0F" w:rsidRPr="000E18B8">
        <w:rPr>
          <w:rFonts w:ascii="Arial" w:eastAsiaTheme="minorHAnsi" w:hAnsi="Arial" w:cs="Arial"/>
          <w:color w:val="000000"/>
          <w:szCs w:val="22"/>
        </w:rPr>
        <w:t>Provider</w:t>
      </w:r>
      <w:r w:rsidR="00F45D42" w:rsidRPr="000E18B8">
        <w:rPr>
          <w:rFonts w:ascii="Arial" w:eastAsiaTheme="minorHAnsi" w:hAnsi="Arial" w:cs="Arial"/>
          <w:color w:val="000000"/>
          <w:szCs w:val="22"/>
        </w:rPr>
        <w:t xml:space="preserve"> for the provision of Services referred to in that Order. A Call-Off </w:t>
      </w:r>
      <w:r w:rsidR="00046C0F" w:rsidRPr="000E18B8">
        <w:rPr>
          <w:rFonts w:ascii="Arial" w:eastAsiaTheme="minorHAnsi" w:hAnsi="Arial" w:cs="Arial"/>
          <w:color w:val="000000"/>
          <w:szCs w:val="22"/>
        </w:rPr>
        <w:t>Contract</w:t>
      </w:r>
      <w:r w:rsidR="00F45D42" w:rsidRPr="000E18B8">
        <w:rPr>
          <w:rFonts w:ascii="Arial" w:eastAsiaTheme="minorHAnsi" w:hAnsi="Arial" w:cs="Arial"/>
          <w:color w:val="000000"/>
          <w:szCs w:val="22"/>
        </w:rPr>
        <w:t xml:space="preserve"> shall be effective from the commencement date that is specified in the Call-Off </w:t>
      </w:r>
      <w:r w:rsidR="00046C0F" w:rsidRPr="000E18B8">
        <w:rPr>
          <w:rFonts w:ascii="Arial" w:eastAsiaTheme="minorHAnsi" w:hAnsi="Arial" w:cs="Arial"/>
          <w:color w:val="000000"/>
          <w:szCs w:val="22"/>
        </w:rPr>
        <w:t>Contract</w:t>
      </w:r>
      <w:r w:rsidR="00F45D42" w:rsidRPr="000E18B8">
        <w:rPr>
          <w:rFonts w:ascii="Arial" w:eastAsiaTheme="minorHAnsi" w:hAnsi="Arial" w:cs="Arial"/>
          <w:color w:val="000000"/>
          <w:szCs w:val="22"/>
        </w:rPr>
        <w:t xml:space="preserve">. </w:t>
      </w:r>
    </w:p>
    <w:p w14:paraId="363E3305" w14:textId="77777777" w:rsidR="005B5B00" w:rsidRDefault="005B5B00" w:rsidP="00F45D42">
      <w:pPr>
        <w:pStyle w:val="Body"/>
      </w:pPr>
    </w:p>
    <w:p w14:paraId="363E3306" w14:textId="77777777" w:rsidR="00BD05ED" w:rsidRDefault="00BD05ED" w:rsidP="00F45D42">
      <w:pPr>
        <w:pStyle w:val="Schedule0"/>
        <w:numPr>
          <w:ilvl w:val="0"/>
          <w:numId w:val="0"/>
        </w:numPr>
        <w:jc w:val="left"/>
      </w:pPr>
      <w:bookmarkStart w:id="106" w:name="_Ref173128693"/>
      <w:bookmarkStart w:id="107" w:name="_Ref173296189"/>
      <w:bookmarkStart w:id="108" w:name="_Ref190232858"/>
      <w:bookmarkStart w:id="109" w:name="_Ref190497642"/>
      <w:bookmarkStart w:id="110" w:name="_Ref190502779"/>
      <w:bookmarkStart w:id="111" w:name="_Ref190505903"/>
      <w:bookmarkStart w:id="112" w:name="_Ref190506424"/>
      <w:r>
        <w:rPr>
          <w:caps/>
        </w:rPr>
        <w:br w:type="page"/>
      </w:r>
      <w:bookmarkEnd w:id="106"/>
      <w:bookmarkEnd w:id="107"/>
      <w:bookmarkEnd w:id="108"/>
      <w:bookmarkEnd w:id="109"/>
      <w:bookmarkEnd w:id="110"/>
      <w:bookmarkEnd w:id="111"/>
      <w:r w:rsidR="0000535F">
        <w:fldChar w:fldCharType="begin"/>
      </w:r>
      <w:r>
        <w:instrText>tc "</w:instrText>
      </w:r>
      <w:r w:rsidR="0000535F">
        <w:fldChar w:fldCharType="begin"/>
      </w:r>
      <w:r w:rsidR="00D22504">
        <w:instrText xml:space="preserve"> REF _Ref190506424 \r \* UPPER</w:instrText>
      </w:r>
      <w:r w:rsidR="0000535F">
        <w:fldChar w:fldCharType="separate"/>
      </w:r>
      <w:bookmarkStart w:id="113" w:name="_Toc349285022"/>
      <w:r w:rsidR="008E6B9B">
        <w:instrText>0</w:instrText>
      </w:r>
      <w:r w:rsidR="0000535F">
        <w:fldChar w:fldCharType="end"/>
      </w:r>
      <w:r>
        <w:instrText xml:space="preserve"> - AWARD CRITERIA</w:instrText>
      </w:r>
      <w:bookmarkEnd w:id="113"/>
      <w:r>
        <w:instrText>" \l 4</w:instrText>
      </w:r>
      <w:r w:rsidR="0000535F">
        <w:fldChar w:fldCharType="end"/>
      </w:r>
      <w:bookmarkEnd w:id="112"/>
    </w:p>
    <w:p w14:paraId="363E3307" w14:textId="77777777" w:rsidR="00BD05ED" w:rsidRDefault="00BD05ED" w:rsidP="00BD05ED">
      <w:pPr>
        <w:pStyle w:val="SubHeading"/>
      </w:pPr>
      <w:r>
        <w:lastRenderedPageBreak/>
        <w:t>SCHEDULE 2</w:t>
      </w:r>
    </w:p>
    <w:p w14:paraId="363E3308" w14:textId="77777777" w:rsidR="00A775CB" w:rsidRPr="00A775CB" w:rsidRDefault="00A775CB" w:rsidP="00A775CB">
      <w:pPr>
        <w:pStyle w:val="Body"/>
        <w:ind w:left="3600"/>
        <w:jc w:val="left"/>
      </w:pPr>
      <w:r>
        <w:t xml:space="preserve">                 Part B</w:t>
      </w:r>
    </w:p>
    <w:p w14:paraId="363E3309" w14:textId="77777777" w:rsidR="00BD05ED" w:rsidRDefault="00BD05ED" w:rsidP="00BD05ED">
      <w:pPr>
        <w:pStyle w:val="SubHeading"/>
      </w:pPr>
      <w:r>
        <w:t xml:space="preserve">AWARD CRITERIA </w:t>
      </w:r>
    </w:p>
    <w:p w14:paraId="363E330A" w14:textId="77777777" w:rsidR="00BD05ED" w:rsidRDefault="0050145C" w:rsidP="00BD05ED">
      <w:pPr>
        <w:pStyle w:val="Body"/>
      </w:pPr>
      <w:r>
        <w:rPr>
          <w:b/>
          <w:bCs/>
        </w:rPr>
        <w:t>Part 1</w:t>
      </w:r>
    </w:p>
    <w:p w14:paraId="363E330B" w14:textId="77777777" w:rsidR="00BD05ED" w:rsidRPr="00B24EFE" w:rsidRDefault="00321D62" w:rsidP="00BD05ED">
      <w:pPr>
        <w:pStyle w:val="Body"/>
        <w:rPr>
          <w:b/>
          <w:bCs/>
          <w:sz w:val="22"/>
          <w:szCs w:val="22"/>
        </w:rPr>
      </w:pPr>
      <w:r>
        <w:rPr>
          <w:b/>
          <w:bCs/>
          <w:sz w:val="22"/>
          <w:szCs w:val="22"/>
        </w:rPr>
        <w:t>Direct</w:t>
      </w:r>
      <w:r w:rsidR="00BD05ED" w:rsidRPr="00B24EFE">
        <w:rPr>
          <w:b/>
          <w:bCs/>
          <w:sz w:val="22"/>
          <w:szCs w:val="22"/>
        </w:rPr>
        <w:t xml:space="preserve"> Award Criteria (Awards without re-opening competition)</w:t>
      </w:r>
    </w:p>
    <w:p w14:paraId="363E330C" w14:textId="77777777" w:rsidR="00F16836" w:rsidRPr="00F16836" w:rsidRDefault="00F16836" w:rsidP="00F16836">
      <w:pPr>
        <w:autoSpaceDE w:val="0"/>
        <w:autoSpaceDN w:val="0"/>
        <w:adjustRightInd w:val="0"/>
        <w:spacing w:after="0"/>
        <w:rPr>
          <w:rFonts w:ascii="Arial" w:eastAsiaTheme="minorHAnsi" w:hAnsi="Arial" w:cs="Arial"/>
          <w:color w:val="000000"/>
          <w:szCs w:val="22"/>
        </w:rPr>
      </w:pPr>
      <w:r w:rsidRPr="00F16836">
        <w:rPr>
          <w:rFonts w:ascii="Arial" w:eastAsiaTheme="minorHAnsi" w:hAnsi="Arial" w:cs="Arial"/>
          <w:color w:val="000000"/>
          <w:szCs w:val="22"/>
        </w:rPr>
        <w:t xml:space="preserve">Contracting Bodies who adopt this process must follow the procedures as set out below: </w:t>
      </w:r>
    </w:p>
    <w:p w14:paraId="363E330D" w14:textId="77777777" w:rsidR="00F16836" w:rsidRPr="00F16836" w:rsidRDefault="00F16836" w:rsidP="00F16836">
      <w:pPr>
        <w:autoSpaceDE w:val="0"/>
        <w:autoSpaceDN w:val="0"/>
        <w:adjustRightInd w:val="0"/>
        <w:spacing w:after="291"/>
        <w:rPr>
          <w:rFonts w:ascii="Arial" w:eastAsiaTheme="minorHAnsi" w:hAnsi="Arial" w:cs="Arial"/>
          <w:color w:val="000000"/>
          <w:szCs w:val="22"/>
        </w:rPr>
      </w:pPr>
    </w:p>
    <w:p w14:paraId="363E330E" w14:textId="77777777" w:rsidR="00F16836" w:rsidRPr="00F16836" w:rsidRDefault="00F16836" w:rsidP="00F16836">
      <w:pPr>
        <w:autoSpaceDE w:val="0"/>
        <w:autoSpaceDN w:val="0"/>
        <w:adjustRightInd w:val="0"/>
        <w:spacing w:after="291"/>
        <w:rPr>
          <w:rFonts w:ascii="Arial" w:eastAsiaTheme="minorHAnsi" w:hAnsi="Arial" w:cs="Arial"/>
          <w:color w:val="000000"/>
          <w:szCs w:val="22"/>
        </w:rPr>
      </w:pPr>
      <w:r w:rsidRPr="00F16836">
        <w:rPr>
          <w:rFonts w:ascii="Arial" w:eastAsiaTheme="minorHAnsi" w:hAnsi="Arial" w:cs="Arial"/>
          <w:color w:val="000000"/>
          <w:szCs w:val="22"/>
        </w:rPr>
        <w:t>- Determine requirements (</w:t>
      </w:r>
      <w:r w:rsidRPr="00153D7F">
        <w:rPr>
          <w:rFonts w:ascii="Arial" w:eastAsiaTheme="minorHAnsi" w:hAnsi="Arial" w:cs="Arial"/>
          <w:color w:val="000000"/>
          <w:szCs w:val="22"/>
        </w:rPr>
        <w:t xml:space="preserve">in accordance with paragraph 1.2 of Schedule </w:t>
      </w:r>
      <w:r w:rsidR="006D129A" w:rsidRPr="00153D7F">
        <w:rPr>
          <w:rFonts w:ascii="Arial" w:eastAsiaTheme="minorHAnsi" w:hAnsi="Arial" w:cs="Arial"/>
          <w:color w:val="000000"/>
          <w:szCs w:val="22"/>
        </w:rPr>
        <w:t>2</w:t>
      </w:r>
      <w:r w:rsidR="00F45D42" w:rsidRPr="00153D7F">
        <w:rPr>
          <w:rFonts w:ascii="Arial" w:eastAsiaTheme="minorHAnsi" w:hAnsi="Arial" w:cs="Arial"/>
          <w:color w:val="000000"/>
          <w:szCs w:val="22"/>
        </w:rPr>
        <w:t xml:space="preserve"> Part A</w:t>
      </w:r>
      <w:r w:rsidRPr="00153D7F">
        <w:rPr>
          <w:rFonts w:ascii="Arial" w:eastAsiaTheme="minorHAnsi" w:hAnsi="Arial" w:cs="Arial"/>
          <w:color w:val="000000"/>
          <w:szCs w:val="22"/>
        </w:rPr>
        <w:t xml:space="preserve"> (Ordering Procedure</w:t>
      </w:r>
      <w:r w:rsidR="006D129A">
        <w:rPr>
          <w:rFonts w:ascii="Arial" w:eastAsiaTheme="minorHAnsi" w:hAnsi="Arial" w:cs="Arial"/>
          <w:color w:val="000000"/>
          <w:szCs w:val="22"/>
        </w:rPr>
        <w:t xml:space="preserve"> Guidance</w:t>
      </w:r>
      <w:r w:rsidRPr="00F16836">
        <w:rPr>
          <w:rFonts w:ascii="Arial" w:eastAsiaTheme="minorHAnsi" w:hAnsi="Arial" w:cs="Arial"/>
          <w:color w:val="000000"/>
          <w:szCs w:val="22"/>
        </w:rPr>
        <w:t xml:space="preserve">); </w:t>
      </w:r>
    </w:p>
    <w:p w14:paraId="363E330F" w14:textId="77777777" w:rsidR="00F16836" w:rsidRPr="00F16836" w:rsidRDefault="00F16836" w:rsidP="00F16836">
      <w:pPr>
        <w:autoSpaceDE w:val="0"/>
        <w:autoSpaceDN w:val="0"/>
        <w:adjustRightInd w:val="0"/>
        <w:spacing w:after="291"/>
        <w:rPr>
          <w:rFonts w:ascii="Arial" w:eastAsiaTheme="minorHAnsi" w:hAnsi="Arial" w:cs="Arial"/>
          <w:color w:val="000000"/>
          <w:szCs w:val="22"/>
        </w:rPr>
      </w:pPr>
      <w:r w:rsidRPr="00F16836">
        <w:rPr>
          <w:rFonts w:ascii="Arial" w:eastAsiaTheme="minorHAnsi" w:hAnsi="Arial" w:cs="Arial"/>
          <w:color w:val="000000"/>
          <w:szCs w:val="22"/>
        </w:rPr>
        <w:t xml:space="preserve">- Identify </w:t>
      </w:r>
      <w:r w:rsidR="00B17F56">
        <w:rPr>
          <w:rFonts w:ascii="Arial" w:eastAsiaTheme="minorHAnsi" w:hAnsi="Arial" w:cs="Arial"/>
          <w:color w:val="000000"/>
          <w:szCs w:val="22"/>
        </w:rPr>
        <w:t>Provider</w:t>
      </w:r>
      <w:r w:rsidRPr="00F16836">
        <w:rPr>
          <w:rFonts w:ascii="Arial" w:eastAsiaTheme="minorHAnsi" w:hAnsi="Arial" w:cs="Arial"/>
          <w:color w:val="000000"/>
          <w:szCs w:val="22"/>
        </w:rPr>
        <w:t xml:space="preserve">s capable of delivering specific requirements; and </w:t>
      </w:r>
    </w:p>
    <w:p w14:paraId="363E3310" w14:textId="77777777" w:rsidR="00F16836" w:rsidRPr="00F16836" w:rsidRDefault="00F16836" w:rsidP="00F16836">
      <w:pPr>
        <w:autoSpaceDE w:val="0"/>
        <w:autoSpaceDN w:val="0"/>
        <w:adjustRightInd w:val="0"/>
        <w:spacing w:after="291"/>
        <w:rPr>
          <w:rFonts w:ascii="Arial" w:eastAsiaTheme="minorHAnsi" w:hAnsi="Arial" w:cs="Arial"/>
          <w:color w:val="000000"/>
          <w:szCs w:val="22"/>
        </w:rPr>
      </w:pPr>
      <w:r w:rsidRPr="00F16836">
        <w:rPr>
          <w:rFonts w:ascii="Arial" w:eastAsiaTheme="minorHAnsi" w:hAnsi="Arial" w:cs="Arial"/>
          <w:color w:val="000000"/>
          <w:szCs w:val="22"/>
        </w:rPr>
        <w:t xml:space="preserve">- </w:t>
      </w:r>
      <w:r w:rsidRPr="00F16836">
        <w:rPr>
          <w:rFonts w:ascii="Arial" w:hAnsi="Arial" w:cs="Arial"/>
          <w:szCs w:val="22"/>
        </w:rPr>
        <w:t>Final criteria and weightings will be defined by the individual requirement as set out in the Call-Off specification.</w:t>
      </w:r>
    </w:p>
    <w:p w14:paraId="363E3311" w14:textId="77777777" w:rsidR="0050145C" w:rsidRDefault="00F16836" w:rsidP="00F16836">
      <w:pPr>
        <w:pStyle w:val="Body"/>
        <w:spacing w:after="0"/>
        <w:rPr>
          <w:rFonts w:ascii="Times New Roman" w:hAnsi="Times New Roman" w:cs="Times New Roman"/>
          <w:sz w:val="22"/>
          <w:szCs w:val="22"/>
        </w:rPr>
      </w:pPr>
      <w:r w:rsidRPr="00F16836">
        <w:rPr>
          <w:rFonts w:eastAsiaTheme="minorHAnsi"/>
          <w:color w:val="000000"/>
          <w:sz w:val="22"/>
          <w:szCs w:val="22"/>
        </w:rPr>
        <w:t xml:space="preserve">- Select the Framework </w:t>
      </w:r>
      <w:r w:rsidR="00B17F56">
        <w:rPr>
          <w:rFonts w:eastAsiaTheme="minorHAnsi"/>
          <w:color w:val="000000"/>
          <w:sz w:val="22"/>
          <w:szCs w:val="22"/>
        </w:rPr>
        <w:t>Provider</w:t>
      </w:r>
      <w:r w:rsidRPr="00F16836">
        <w:rPr>
          <w:rFonts w:eastAsiaTheme="minorHAnsi"/>
          <w:color w:val="000000"/>
          <w:sz w:val="22"/>
          <w:szCs w:val="22"/>
        </w:rPr>
        <w:t xml:space="preserve"> with the lowest price in accordance with the Maximum Day Rates in Schedule </w:t>
      </w:r>
      <w:r w:rsidR="00B17F56">
        <w:rPr>
          <w:rFonts w:eastAsiaTheme="minorHAnsi"/>
          <w:color w:val="000000"/>
          <w:sz w:val="22"/>
          <w:szCs w:val="22"/>
        </w:rPr>
        <w:t>3 Part B (Pricing Matrices)</w:t>
      </w:r>
      <w:r w:rsidRPr="00F16836">
        <w:rPr>
          <w:rFonts w:eastAsiaTheme="minorHAnsi"/>
          <w:color w:val="000000"/>
          <w:sz w:val="22"/>
          <w:szCs w:val="22"/>
        </w:rPr>
        <w:t xml:space="preserve">. </w:t>
      </w:r>
    </w:p>
    <w:p w14:paraId="363E3312" w14:textId="77777777" w:rsidR="00F16836" w:rsidRDefault="00F16836" w:rsidP="00F16836">
      <w:pPr>
        <w:pStyle w:val="Body"/>
        <w:spacing w:after="0"/>
        <w:rPr>
          <w:rFonts w:ascii="Times New Roman" w:hAnsi="Times New Roman" w:cs="Times New Roman"/>
          <w:sz w:val="22"/>
          <w:szCs w:val="22"/>
        </w:rPr>
      </w:pPr>
    </w:p>
    <w:p w14:paraId="363E3313" w14:textId="77777777" w:rsidR="00F16836" w:rsidRDefault="00F16836" w:rsidP="00F16836">
      <w:pPr>
        <w:pStyle w:val="Body"/>
        <w:spacing w:after="0"/>
        <w:rPr>
          <w:b/>
          <w:bCs/>
        </w:rPr>
      </w:pPr>
    </w:p>
    <w:p w14:paraId="363E3314" w14:textId="77777777" w:rsidR="00BD05ED" w:rsidRPr="00B24EFE" w:rsidRDefault="0050145C" w:rsidP="00BD05ED">
      <w:pPr>
        <w:pStyle w:val="Body"/>
        <w:rPr>
          <w:sz w:val="22"/>
          <w:szCs w:val="22"/>
        </w:rPr>
      </w:pPr>
      <w:r>
        <w:rPr>
          <w:b/>
          <w:bCs/>
        </w:rPr>
        <w:t>Part 2</w:t>
      </w:r>
    </w:p>
    <w:p w14:paraId="363E3315" w14:textId="77777777" w:rsidR="00BD05ED" w:rsidRPr="00B24EFE" w:rsidRDefault="00321D62" w:rsidP="00BD05ED">
      <w:pPr>
        <w:pStyle w:val="Body2"/>
        <w:ind w:left="0"/>
        <w:rPr>
          <w:sz w:val="22"/>
          <w:szCs w:val="22"/>
        </w:rPr>
      </w:pPr>
      <w:r>
        <w:rPr>
          <w:b/>
          <w:sz w:val="22"/>
          <w:szCs w:val="22"/>
        </w:rPr>
        <w:t>Further Competition</w:t>
      </w:r>
      <w:r w:rsidR="00BD05ED" w:rsidRPr="00B24EFE">
        <w:rPr>
          <w:b/>
          <w:sz w:val="22"/>
          <w:szCs w:val="22"/>
        </w:rPr>
        <w:t xml:space="preserve"> Award Criteria</w:t>
      </w:r>
      <w:r w:rsidR="00BD05ED" w:rsidRPr="00B24EFE">
        <w:rPr>
          <w:sz w:val="22"/>
          <w:szCs w:val="22"/>
        </w:rPr>
        <w:t xml:space="preserve"> </w:t>
      </w:r>
      <w:r w:rsidR="00BD05ED" w:rsidRPr="00B24EFE">
        <w:rPr>
          <w:b/>
          <w:sz w:val="22"/>
          <w:szCs w:val="22"/>
        </w:rPr>
        <w:t>(Awards following Mini-Competitions)</w:t>
      </w:r>
    </w:p>
    <w:p w14:paraId="363E3316" w14:textId="77777777" w:rsidR="00BD05ED" w:rsidRPr="00B24EFE" w:rsidRDefault="00BD05ED" w:rsidP="00BD05ED">
      <w:pPr>
        <w:pStyle w:val="Body"/>
        <w:rPr>
          <w:sz w:val="22"/>
          <w:szCs w:val="22"/>
        </w:rPr>
      </w:pPr>
      <w:r w:rsidRPr="00B24EFE">
        <w:rPr>
          <w:sz w:val="22"/>
          <w:szCs w:val="22"/>
        </w:rPr>
        <w:t>A mini-competition will be held with all capable providers within the appropriate Lot(s) invited to tender</w:t>
      </w:r>
    </w:p>
    <w:p w14:paraId="363E3317" w14:textId="77777777" w:rsidR="00BD05ED" w:rsidRPr="00B24EFE" w:rsidRDefault="00BD05ED" w:rsidP="00BD05ED">
      <w:pPr>
        <w:pStyle w:val="Body"/>
        <w:rPr>
          <w:sz w:val="22"/>
          <w:szCs w:val="22"/>
        </w:rPr>
      </w:pPr>
      <w:r w:rsidRPr="00B24EFE">
        <w:rPr>
          <w:sz w:val="22"/>
          <w:szCs w:val="22"/>
        </w:rPr>
        <w:t xml:space="preserve">Criteria to be considered, but not limited to, will include capacity, policy and technical expertise, understanding of the requirement; value for money. </w:t>
      </w:r>
    </w:p>
    <w:p w14:paraId="363E3318" w14:textId="77777777" w:rsidR="00BD05ED" w:rsidRDefault="00BD05ED" w:rsidP="00BD05ED">
      <w:pPr>
        <w:pStyle w:val="Body"/>
        <w:rPr>
          <w:sz w:val="22"/>
          <w:szCs w:val="22"/>
        </w:rPr>
      </w:pPr>
      <w:r w:rsidRPr="00B24EFE">
        <w:rPr>
          <w:sz w:val="22"/>
          <w:szCs w:val="22"/>
        </w:rPr>
        <w:t xml:space="preserve"> Final criteria and weightings will be defined by the individual requirement as set out in the Call-Off specification. </w:t>
      </w:r>
    </w:p>
    <w:p w14:paraId="363E3319" w14:textId="77777777" w:rsidR="00F16836" w:rsidRDefault="00F16836" w:rsidP="00BD05ED">
      <w:pPr>
        <w:pStyle w:val="Body"/>
        <w:rPr>
          <w:sz w:val="22"/>
          <w:szCs w:val="22"/>
        </w:rPr>
      </w:pPr>
      <w:r w:rsidRPr="00F16836">
        <w:rPr>
          <w:sz w:val="22"/>
          <w:szCs w:val="22"/>
        </w:rPr>
        <w:t>The following criteria and weightings shall be applied to Framework Provider's compliant tenders submitted through the further competition. Due to the range and complexities of the public sector customer base and requirements, the Authority, subject to the Regulations and the Guidance, reserves the right for Contracting Bodies to define the sub-criteria, including weightings as part of the further competition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8"/>
        <w:gridCol w:w="2228"/>
        <w:gridCol w:w="2456"/>
        <w:gridCol w:w="2835"/>
      </w:tblGrid>
      <w:tr w:rsidR="00F16836" w:rsidRPr="00F16836" w14:paraId="363E331E" w14:textId="77777777" w:rsidTr="00B17F56">
        <w:trPr>
          <w:trHeight w:val="274"/>
        </w:trPr>
        <w:tc>
          <w:tcPr>
            <w:tcW w:w="2228" w:type="dxa"/>
            <w:tcBorders>
              <w:bottom w:val="single" w:sz="4" w:space="0" w:color="auto"/>
            </w:tcBorders>
            <w:shd w:val="clear" w:color="auto" w:fill="D9D9D9" w:themeFill="background1" w:themeFillShade="D9"/>
            <w:vAlign w:val="center"/>
          </w:tcPr>
          <w:p w14:paraId="363E331A" w14:textId="77777777" w:rsidR="00F16836" w:rsidRPr="00F16836" w:rsidRDefault="00F16836" w:rsidP="00F16836">
            <w:pPr>
              <w:autoSpaceDE w:val="0"/>
              <w:autoSpaceDN w:val="0"/>
              <w:adjustRightInd w:val="0"/>
              <w:spacing w:after="0"/>
              <w:jc w:val="center"/>
              <w:rPr>
                <w:rFonts w:ascii="Arial" w:eastAsiaTheme="minorHAnsi" w:hAnsi="Arial" w:cs="Arial"/>
                <w:color w:val="000000"/>
                <w:szCs w:val="22"/>
              </w:rPr>
            </w:pPr>
            <w:r w:rsidRPr="00F16836">
              <w:rPr>
                <w:rFonts w:ascii="Arial" w:eastAsiaTheme="minorHAnsi" w:hAnsi="Arial" w:cs="Arial"/>
                <w:b/>
                <w:bCs/>
                <w:color w:val="000000"/>
                <w:szCs w:val="22"/>
              </w:rPr>
              <w:t>Evaluation criteria</w:t>
            </w:r>
          </w:p>
        </w:tc>
        <w:tc>
          <w:tcPr>
            <w:tcW w:w="2228" w:type="dxa"/>
            <w:tcBorders>
              <w:bottom w:val="single" w:sz="4" w:space="0" w:color="auto"/>
            </w:tcBorders>
            <w:shd w:val="clear" w:color="auto" w:fill="D9D9D9" w:themeFill="background1" w:themeFillShade="D9"/>
            <w:vAlign w:val="center"/>
          </w:tcPr>
          <w:p w14:paraId="363E331B" w14:textId="77777777" w:rsidR="00F16836" w:rsidRPr="00F16836" w:rsidRDefault="00F16836" w:rsidP="00F16836">
            <w:pPr>
              <w:autoSpaceDE w:val="0"/>
              <w:autoSpaceDN w:val="0"/>
              <w:adjustRightInd w:val="0"/>
              <w:spacing w:after="0"/>
              <w:jc w:val="center"/>
              <w:rPr>
                <w:rFonts w:ascii="Arial" w:eastAsiaTheme="minorHAnsi" w:hAnsi="Arial" w:cs="Arial"/>
                <w:color w:val="000000"/>
                <w:szCs w:val="22"/>
              </w:rPr>
            </w:pPr>
            <w:r w:rsidRPr="00F16836">
              <w:rPr>
                <w:rFonts w:ascii="Arial" w:eastAsiaTheme="minorHAnsi" w:hAnsi="Arial" w:cs="Arial"/>
                <w:b/>
                <w:bCs/>
                <w:color w:val="000000"/>
                <w:szCs w:val="22"/>
              </w:rPr>
              <w:t>Criteria Weighting %</w:t>
            </w:r>
          </w:p>
        </w:tc>
        <w:tc>
          <w:tcPr>
            <w:tcW w:w="2456" w:type="dxa"/>
            <w:tcBorders>
              <w:bottom w:val="single" w:sz="4" w:space="0" w:color="auto"/>
            </w:tcBorders>
            <w:shd w:val="clear" w:color="auto" w:fill="D9D9D9" w:themeFill="background1" w:themeFillShade="D9"/>
            <w:vAlign w:val="center"/>
          </w:tcPr>
          <w:p w14:paraId="363E331C" w14:textId="77777777" w:rsidR="00F16836" w:rsidRPr="00F16836" w:rsidRDefault="00F16836" w:rsidP="00F16836">
            <w:pPr>
              <w:autoSpaceDE w:val="0"/>
              <w:autoSpaceDN w:val="0"/>
              <w:adjustRightInd w:val="0"/>
              <w:spacing w:after="0"/>
              <w:jc w:val="center"/>
              <w:rPr>
                <w:rFonts w:ascii="Arial" w:eastAsiaTheme="minorHAnsi" w:hAnsi="Arial" w:cs="Arial"/>
                <w:color w:val="000000"/>
                <w:szCs w:val="22"/>
              </w:rPr>
            </w:pPr>
            <w:r w:rsidRPr="00F16836">
              <w:rPr>
                <w:rFonts w:ascii="Arial" w:eastAsiaTheme="minorHAnsi" w:hAnsi="Arial" w:cs="Arial"/>
                <w:b/>
                <w:bCs/>
                <w:color w:val="000000"/>
                <w:szCs w:val="22"/>
              </w:rPr>
              <w:t>Sub-criteria</w:t>
            </w:r>
          </w:p>
        </w:tc>
        <w:tc>
          <w:tcPr>
            <w:tcW w:w="2835" w:type="dxa"/>
            <w:tcBorders>
              <w:bottom w:val="single" w:sz="4" w:space="0" w:color="auto"/>
            </w:tcBorders>
            <w:shd w:val="clear" w:color="auto" w:fill="D9D9D9" w:themeFill="background1" w:themeFillShade="D9"/>
            <w:vAlign w:val="center"/>
          </w:tcPr>
          <w:p w14:paraId="363E331D" w14:textId="77777777" w:rsidR="00F16836" w:rsidRPr="00F16836" w:rsidRDefault="00F16836" w:rsidP="00F16836">
            <w:pPr>
              <w:autoSpaceDE w:val="0"/>
              <w:autoSpaceDN w:val="0"/>
              <w:adjustRightInd w:val="0"/>
              <w:spacing w:after="0"/>
              <w:jc w:val="center"/>
              <w:rPr>
                <w:rFonts w:ascii="Arial" w:eastAsiaTheme="minorHAnsi" w:hAnsi="Arial" w:cs="Arial"/>
                <w:color w:val="000000"/>
                <w:szCs w:val="22"/>
              </w:rPr>
            </w:pPr>
            <w:r w:rsidRPr="00F16836">
              <w:rPr>
                <w:rFonts w:ascii="Arial" w:eastAsiaTheme="minorHAnsi" w:hAnsi="Arial" w:cs="Arial"/>
                <w:b/>
                <w:bCs/>
                <w:color w:val="000000"/>
                <w:szCs w:val="22"/>
              </w:rPr>
              <w:t>Sub-criteria Weighting %</w:t>
            </w:r>
          </w:p>
        </w:tc>
      </w:tr>
      <w:tr w:rsidR="00F16836" w:rsidRPr="00F16836" w14:paraId="363E3323" w14:textId="77777777" w:rsidTr="00B17F56">
        <w:trPr>
          <w:trHeight w:val="708"/>
        </w:trPr>
        <w:tc>
          <w:tcPr>
            <w:tcW w:w="2228" w:type="dxa"/>
            <w:shd w:val="clear" w:color="auto" w:fill="EEECE1" w:themeFill="background2"/>
            <w:vAlign w:val="center"/>
          </w:tcPr>
          <w:p w14:paraId="363E331F" w14:textId="77777777" w:rsidR="00F16836" w:rsidRPr="00F16836" w:rsidRDefault="00F16836" w:rsidP="00F16836">
            <w:pPr>
              <w:autoSpaceDE w:val="0"/>
              <w:autoSpaceDN w:val="0"/>
              <w:adjustRightInd w:val="0"/>
              <w:spacing w:after="0"/>
              <w:jc w:val="center"/>
              <w:rPr>
                <w:rFonts w:ascii="Arial" w:eastAsiaTheme="minorHAnsi" w:hAnsi="Arial" w:cs="Arial"/>
                <w:color w:val="000000"/>
                <w:szCs w:val="22"/>
              </w:rPr>
            </w:pPr>
            <w:r w:rsidRPr="00F16836">
              <w:rPr>
                <w:rFonts w:ascii="Arial" w:eastAsiaTheme="minorHAnsi" w:hAnsi="Arial" w:cs="Arial"/>
                <w:color w:val="000000"/>
                <w:szCs w:val="22"/>
              </w:rPr>
              <w:t>Quality</w:t>
            </w:r>
          </w:p>
        </w:tc>
        <w:tc>
          <w:tcPr>
            <w:tcW w:w="2228" w:type="dxa"/>
            <w:shd w:val="clear" w:color="auto" w:fill="EEECE1" w:themeFill="background2"/>
            <w:vAlign w:val="center"/>
          </w:tcPr>
          <w:p w14:paraId="363E3320" w14:textId="77777777" w:rsidR="00F16836" w:rsidRPr="00F16836" w:rsidRDefault="00F16836" w:rsidP="00B17F56">
            <w:pPr>
              <w:autoSpaceDE w:val="0"/>
              <w:autoSpaceDN w:val="0"/>
              <w:adjustRightInd w:val="0"/>
              <w:spacing w:after="0"/>
              <w:jc w:val="center"/>
              <w:rPr>
                <w:rFonts w:ascii="Arial" w:eastAsiaTheme="minorHAnsi" w:hAnsi="Arial" w:cs="Arial"/>
                <w:color w:val="000000"/>
                <w:szCs w:val="22"/>
              </w:rPr>
            </w:pPr>
            <w:r w:rsidRPr="00F16836">
              <w:rPr>
                <w:rFonts w:ascii="Arial" w:eastAsiaTheme="minorHAnsi" w:hAnsi="Arial" w:cs="Arial"/>
                <w:color w:val="000000"/>
                <w:szCs w:val="22"/>
              </w:rPr>
              <w:t xml:space="preserve">60% </w:t>
            </w:r>
          </w:p>
        </w:tc>
        <w:tc>
          <w:tcPr>
            <w:tcW w:w="2456" w:type="dxa"/>
            <w:shd w:val="clear" w:color="auto" w:fill="EEECE1" w:themeFill="background2"/>
            <w:vAlign w:val="center"/>
          </w:tcPr>
          <w:p w14:paraId="363E3321" w14:textId="77777777" w:rsidR="00F16836" w:rsidRPr="00F16836" w:rsidRDefault="00F16836" w:rsidP="00F16836">
            <w:pPr>
              <w:autoSpaceDE w:val="0"/>
              <w:autoSpaceDN w:val="0"/>
              <w:adjustRightInd w:val="0"/>
              <w:spacing w:after="0"/>
              <w:jc w:val="center"/>
              <w:rPr>
                <w:rFonts w:ascii="Arial" w:eastAsiaTheme="minorHAnsi" w:hAnsi="Arial" w:cs="Arial"/>
                <w:color w:val="000000"/>
                <w:szCs w:val="22"/>
              </w:rPr>
            </w:pPr>
            <w:r w:rsidRPr="00F16836">
              <w:rPr>
                <w:rFonts w:ascii="Arial" w:eastAsiaTheme="minorHAnsi" w:hAnsi="Arial" w:cs="Arial"/>
                <w:color w:val="000000"/>
                <w:szCs w:val="22"/>
              </w:rPr>
              <w:t>To be determined by the Contracting Body</w:t>
            </w:r>
          </w:p>
        </w:tc>
        <w:tc>
          <w:tcPr>
            <w:tcW w:w="2835" w:type="dxa"/>
            <w:shd w:val="clear" w:color="auto" w:fill="EEECE1" w:themeFill="background2"/>
            <w:vAlign w:val="center"/>
          </w:tcPr>
          <w:p w14:paraId="363E3322" w14:textId="77777777" w:rsidR="00F16836" w:rsidRPr="00F16836" w:rsidRDefault="00F16836" w:rsidP="00F16836">
            <w:pPr>
              <w:autoSpaceDE w:val="0"/>
              <w:autoSpaceDN w:val="0"/>
              <w:adjustRightInd w:val="0"/>
              <w:spacing w:after="0"/>
              <w:jc w:val="center"/>
              <w:rPr>
                <w:rFonts w:ascii="Arial" w:eastAsiaTheme="minorHAnsi" w:hAnsi="Arial" w:cs="Arial"/>
                <w:color w:val="000000"/>
                <w:szCs w:val="22"/>
              </w:rPr>
            </w:pPr>
            <w:r w:rsidRPr="00F16836">
              <w:rPr>
                <w:rFonts w:ascii="Arial" w:eastAsiaTheme="minorHAnsi" w:hAnsi="Arial" w:cs="Arial"/>
                <w:color w:val="000000"/>
                <w:szCs w:val="22"/>
              </w:rPr>
              <w:t>To be determined by the Contracting Body</w:t>
            </w:r>
          </w:p>
        </w:tc>
      </w:tr>
      <w:tr w:rsidR="00F16836" w:rsidRPr="00F16836" w14:paraId="363E3328" w14:textId="77777777" w:rsidTr="00B17F56">
        <w:trPr>
          <w:trHeight w:val="691"/>
        </w:trPr>
        <w:tc>
          <w:tcPr>
            <w:tcW w:w="2228" w:type="dxa"/>
            <w:shd w:val="clear" w:color="auto" w:fill="EEECE1" w:themeFill="background2"/>
            <w:vAlign w:val="center"/>
          </w:tcPr>
          <w:p w14:paraId="363E3324" w14:textId="77777777" w:rsidR="00F16836" w:rsidRPr="00F16836" w:rsidRDefault="00F16836" w:rsidP="00F16836">
            <w:pPr>
              <w:autoSpaceDE w:val="0"/>
              <w:autoSpaceDN w:val="0"/>
              <w:adjustRightInd w:val="0"/>
              <w:spacing w:after="0"/>
              <w:jc w:val="center"/>
              <w:rPr>
                <w:rFonts w:ascii="Arial" w:eastAsiaTheme="minorHAnsi" w:hAnsi="Arial" w:cs="Arial"/>
                <w:color w:val="000000"/>
                <w:szCs w:val="22"/>
              </w:rPr>
            </w:pPr>
            <w:r w:rsidRPr="00F16836">
              <w:rPr>
                <w:rFonts w:ascii="Arial" w:eastAsiaTheme="minorHAnsi" w:hAnsi="Arial" w:cs="Arial"/>
                <w:color w:val="000000"/>
                <w:szCs w:val="22"/>
              </w:rPr>
              <w:t>Price</w:t>
            </w:r>
          </w:p>
        </w:tc>
        <w:tc>
          <w:tcPr>
            <w:tcW w:w="2228" w:type="dxa"/>
            <w:shd w:val="clear" w:color="auto" w:fill="EEECE1" w:themeFill="background2"/>
            <w:vAlign w:val="center"/>
          </w:tcPr>
          <w:p w14:paraId="363E3325" w14:textId="77777777" w:rsidR="00F16836" w:rsidRPr="00F16836" w:rsidRDefault="00F16836" w:rsidP="00B17F56">
            <w:pPr>
              <w:autoSpaceDE w:val="0"/>
              <w:autoSpaceDN w:val="0"/>
              <w:adjustRightInd w:val="0"/>
              <w:spacing w:after="0"/>
              <w:jc w:val="center"/>
              <w:rPr>
                <w:rFonts w:ascii="Arial" w:eastAsiaTheme="minorHAnsi" w:hAnsi="Arial" w:cs="Arial"/>
                <w:color w:val="000000"/>
                <w:szCs w:val="22"/>
              </w:rPr>
            </w:pPr>
            <w:r w:rsidRPr="00F16836">
              <w:rPr>
                <w:rFonts w:ascii="Arial" w:eastAsiaTheme="minorHAnsi" w:hAnsi="Arial" w:cs="Arial"/>
                <w:color w:val="000000"/>
                <w:szCs w:val="22"/>
              </w:rPr>
              <w:t>40%</w:t>
            </w:r>
          </w:p>
        </w:tc>
        <w:tc>
          <w:tcPr>
            <w:tcW w:w="2456" w:type="dxa"/>
            <w:shd w:val="clear" w:color="auto" w:fill="EEECE1" w:themeFill="background2"/>
            <w:vAlign w:val="center"/>
          </w:tcPr>
          <w:p w14:paraId="363E3326" w14:textId="77777777" w:rsidR="00F16836" w:rsidRPr="00F16836" w:rsidRDefault="00F16836" w:rsidP="00F16836">
            <w:pPr>
              <w:autoSpaceDE w:val="0"/>
              <w:autoSpaceDN w:val="0"/>
              <w:adjustRightInd w:val="0"/>
              <w:spacing w:after="0"/>
              <w:jc w:val="center"/>
              <w:rPr>
                <w:rFonts w:ascii="Arial" w:eastAsiaTheme="minorHAnsi" w:hAnsi="Arial" w:cs="Arial"/>
                <w:color w:val="000000"/>
                <w:szCs w:val="22"/>
              </w:rPr>
            </w:pPr>
            <w:r w:rsidRPr="00F16836">
              <w:rPr>
                <w:rFonts w:ascii="Arial" w:eastAsiaTheme="minorHAnsi" w:hAnsi="Arial" w:cs="Arial"/>
                <w:color w:val="000000"/>
                <w:szCs w:val="22"/>
              </w:rPr>
              <w:t>To be determined by the Contracting Body</w:t>
            </w:r>
          </w:p>
        </w:tc>
        <w:tc>
          <w:tcPr>
            <w:tcW w:w="2835" w:type="dxa"/>
            <w:shd w:val="clear" w:color="auto" w:fill="EEECE1" w:themeFill="background2"/>
            <w:vAlign w:val="center"/>
          </w:tcPr>
          <w:p w14:paraId="363E3327" w14:textId="77777777" w:rsidR="00F16836" w:rsidRPr="00F16836" w:rsidRDefault="00F16836" w:rsidP="00F16836">
            <w:pPr>
              <w:autoSpaceDE w:val="0"/>
              <w:autoSpaceDN w:val="0"/>
              <w:adjustRightInd w:val="0"/>
              <w:spacing w:after="0"/>
              <w:jc w:val="center"/>
              <w:rPr>
                <w:rFonts w:ascii="Arial" w:eastAsiaTheme="minorHAnsi" w:hAnsi="Arial" w:cs="Arial"/>
                <w:color w:val="000000"/>
                <w:szCs w:val="22"/>
              </w:rPr>
            </w:pPr>
            <w:r w:rsidRPr="00F16836">
              <w:rPr>
                <w:rFonts w:ascii="Arial" w:eastAsiaTheme="minorHAnsi" w:hAnsi="Arial" w:cs="Arial"/>
                <w:color w:val="000000"/>
                <w:szCs w:val="22"/>
              </w:rPr>
              <w:t>To be determined by the Contracting Body</w:t>
            </w:r>
          </w:p>
        </w:tc>
      </w:tr>
    </w:tbl>
    <w:p w14:paraId="363E3329" w14:textId="77777777" w:rsidR="00BD05ED" w:rsidRDefault="00BD05ED" w:rsidP="00F45D42">
      <w:pPr>
        <w:pStyle w:val="Body"/>
        <w:spacing w:after="0"/>
      </w:pPr>
      <w:r>
        <w:br w:type="page"/>
      </w:r>
      <w:bookmarkStart w:id="114" w:name="_Ref190506425"/>
      <w:bookmarkStart w:id="115" w:name="_Ref172373997"/>
      <w:r w:rsidR="0000535F">
        <w:fldChar w:fldCharType="begin"/>
      </w:r>
      <w:r>
        <w:instrText>tc "</w:instrText>
      </w:r>
      <w:r w:rsidR="0000535F">
        <w:fldChar w:fldCharType="begin"/>
      </w:r>
      <w:r w:rsidR="005E77BA">
        <w:instrText xml:space="preserve"> REF _Ref190506425 \r \* UPPER</w:instrText>
      </w:r>
      <w:r w:rsidR="0000535F">
        <w:fldChar w:fldCharType="separate"/>
      </w:r>
      <w:bookmarkStart w:id="116" w:name="_Toc349285023"/>
      <w:r w:rsidR="008E6B9B">
        <w:instrText>0</w:instrText>
      </w:r>
      <w:r w:rsidR="0000535F">
        <w:fldChar w:fldCharType="end"/>
      </w:r>
      <w:r>
        <w:instrText xml:space="preserve"> - PRICING MATRICES</w:instrText>
      </w:r>
      <w:bookmarkEnd w:id="116"/>
      <w:r>
        <w:instrText>" \l 4</w:instrText>
      </w:r>
      <w:r w:rsidR="0000535F">
        <w:fldChar w:fldCharType="end"/>
      </w:r>
      <w:bookmarkEnd w:id="114"/>
    </w:p>
    <w:p w14:paraId="363E332A" w14:textId="77777777" w:rsidR="00BD05ED" w:rsidRDefault="00563EFE" w:rsidP="00563EFE">
      <w:pPr>
        <w:pStyle w:val="Schedule0"/>
        <w:numPr>
          <w:ilvl w:val="0"/>
          <w:numId w:val="0"/>
        </w:numPr>
        <w:ind w:left="4320"/>
        <w:jc w:val="both"/>
      </w:pPr>
      <w:bookmarkStart w:id="117" w:name="_Ref173128695"/>
      <w:bookmarkStart w:id="118" w:name="_Ref173296191"/>
      <w:bookmarkStart w:id="119" w:name="_Ref190232860"/>
      <w:bookmarkStart w:id="120" w:name="_Ref190497644"/>
      <w:bookmarkStart w:id="121" w:name="_Ref190502781"/>
      <w:bookmarkStart w:id="122" w:name="_Ref190505905"/>
      <w:bookmarkStart w:id="123" w:name="_Ref190506426"/>
      <w:bookmarkEnd w:id="115"/>
      <w:r>
        <w:lastRenderedPageBreak/>
        <w:t>SCHEDULE 3</w:t>
      </w:r>
    </w:p>
    <w:p w14:paraId="363E332B" w14:textId="77777777" w:rsidR="000141C2" w:rsidRPr="007C58DF" w:rsidRDefault="00BD05ED" w:rsidP="00F45D42">
      <w:pPr>
        <w:pStyle w:val="SubHeading"/>
        <w:numPr>
          <w:ilvl w:val="0"/>
          <w:numId w:val="0"/>
        </w:numPr>
        <w:rPr>
          <w:color w:val="000000"/>
        </w:rPr>
      </w:pPr>
      <w:r>
        <w:t>(to be completed at contract award stage)</w:t>
      </w:r>
    </w:p>
    <w:p w14:paraId="363E332C" w14:textId="77777777" w:rsidR="00961C10" w:rsidRPr="00961C10" w:rsidRDefault="00961C10" w:rsidP="00C24259">
      <w:pPr>
        <w:pStyle w:val="SubHeading"/>
        <w:numPr>
          <w:ilvl w:val="0"/>
          <w:numId w:val="0"/>
        </w:numPr>
      </w:pPr>
      <w:r>
        <w:t xml:space="preserve">  PART A</w:t>
      </w:r>
    </w:p>
    <w:p w14:paraId="363E332D" w14:textId="77777777" w:rsidR="00B0316C" w:rsidRPr="000141C2" w:rsidRDefault="000141C2" w:rsidP="000141C2">
      <w:pPr>
        <w:pStyle w:val="Schedule0"/>
        <w:numPr>
          <w:ilvl w:val="0"/>
          <w:numId w:val="0"/>
        </w:numPr>
        <w:ind w:left="3600"/>
        <w:jc w:val="left"/>
        <w:rPr>
          <w:caps/>
        </w:rPr>
      </w:pPr>
      <w:r>
        <w:rPr>
          <w:bCs/>
        </w:rPr>
        <w:t xml:space="preserve">   </w:t>
      </w:r>
      <w:r w:rsidR="00B0316C" w:rsidRPr="00B0316C">
        <w:rPr>
          <w:bCs/>
        </w:rPr>
        <w:t xml:space="preserve">CHARGING STRUCTURE </w:t>
      </w:r>
      <w:r w:rsidR="00076685" w:rsidRPr="00B0316C">
        <w:rPr>
          <w:caps/>
        </w:rPr>
        <w:t xml:space="preserve"> </w:t>
      </w:r>
    </w:p>
    <w:p w14:paraId="363E332E" w14:textId="77777777" w:rsidR="00B0316C" w:rsidRPr="00B0316C" w:rsidRDefault="00B0316C" w:rsidP="00B0316C">
      <w:pPr>
        <w:autoSpaceDE w:val="0"/>
        <w:autoSpaceDN w:val="0"/>
        <w:adjustRightInd w:val="0"/>
        <w:spacing w:after="0"/>
        <w:rPr>
          <w:rFonts w:ascii="Arial" w:eastAsiaTheme="minorHAnsi" w:hAnsi="Arial" w:cs="Arial"/>
          <w:color w:val="000000"/>
          <w:sz w:val="20"/>
        </w:rPr>
      </w:pPr>
      <w:r w:rsidRPr="00B0316C">
        <w:rPr>
          <w:rFonts w:ascii="Arial" w:eastAsiaTheme="minorHAnsi" w:hAnsi="Arial" w:cs="Arial"/>
          <w:b/>
          <w:bCs/>
          <w:color w:val="000000"/>
          <w:sz w:val="20"/>
        </w:rPr>
        <w:t xml:space="preserve">1. GENERAL PROVISIONS </w:t>
      </w:r>
    </w:p>
    <w:p w14:paraId="363E332F" w14:textId="77777777" w:rsidR="00B0316C" w:rsidRDefault="00B0316C" w:rsidP="00B0316C">
      <w:pPr>
        <w:autoSpaceDE w:val="0"/>
        <w:autoSpaceDN w:val="0"/>
        <w:adjustRightInd w:val="0"/>
        <w:spacing w:after="0"/>
        <w:rPr>
          <w:rFonts w:ascii="Arial" w:eastAsiaTheme="minorHAnsi" w:hAnsi="Arial" w:cs="Arial"/>
          <w:color w:val="000000"/>
          <w:sz w:val="20"/>
        </w:rPr>
      </w:pPr>
    </w:p>
    <w:p w14:paraId="363E3330" w14:textId="77777777" w:rsidR="00B0316C" w:rsidRPr="009267F5" w:rsidRDefault="00B0316C" w:rsidP="009267F5">
      <w:pPr>
        <w:pStyle w:val="ListParagraph"/>
        <w:numPr>
          <w:ilvl w:val="1"/>
          <w:numId w:val="43"/>
        </w:numPr>
        <w:autoSpaceDE w:val="0"/>
        <w:autoSpaceDN w:val="0"/>
        <w:adjustRightInd w:val="0"/>
        <w:spacing w:after="0"/>
        <w:rPr>
          <w:rFonts w:ascii="Arial" w:eastAsiaTheme="minorHAnsi" w:hAnsi="Arial" w:cs="Arial"/>
          <w:color w:val="000000"/>
        </w:rPr>
      </w:pPr>
      <w:r w:rsidRPr="009267F5">
        <w:rPr>
          <w:rFonts w:ascii="Arial" w:eastAsiaTheme="minorHAnsi" w:hAnsi="Arial" w:cs="Arial"/>
          <w:color w:val="000000"/>
        </w:rPr>
        <w:t xml:space="preserve">The Framework Prices set out in this Schedule </w:t>
      </w:r>
      <w:r w:rsidR="00FC5FE6">
        <w:rPr>
          <w:rFonts w:ascii="Arial" w:eastAsiaTheme="minorHAnsi" w:hAnsi="Arial" w:cs="Arial"/>
          <w:color w:val="000000"/>
        </w:rPr>
        <w:t>3</w:t>
      </w:r>
      <w:r w:rsidR="009564CC">
        <w:rPr>
          <w:rFonts w:ascii="Arial" w:eastAsiaTheme="minorHAnsi" w:hAnsi="Arial" w:cs="Arial"/>
          <w:color w:val="000000"/>
        </w:rPr>
        <w:t xml:space="preserve"> Part B</w:t>
      </w:r>
      <w:r w:rsidRPr="009267F5">
        <w:rPr>
          <w:rFonts w:ascii="Arial" w:eastAsiaTheme="minorHAnsi" w:hAnsi="Arial" w:cs="Arial"/>
          <w:color w:val="000000"/>
        </w:rPr>
        <w:t xml:space="preserve"> are the maximum that the </w:t>
      </w:r>
      <w:r w:rsidR="00FC5FE6">
        <w:rPr>
          <w:rFonts w:ascii="Arial" w:eastAsiaTheme="minorHAnsi" w:hAnsi="Arial" w:cs="Arial"/>
          <w:color w:val="000000"/>
        </w:rPr>
        <w:t>Provider</w:t>
      </w:r>
      <w:r w:rsidRPr="009267F5">
        <w:rPr>
          <w:rFonts w:ascii="Arial" w:eastAsiaTheme="minorHAnsi" w:hAnsi="Arial" w:cs="Arial"/>
          <w:color w:val="000000"/>
        </w:rPr>
        <w:t xml:space="preserve"> may charge pursuant to any Call-Off </w:t>
      </w:r>
      <w:r w:rsidR="009564CC">
        <w:rPr>
          <w:rFonts w:ascii="Arial" w:eastAsiaTheme="minorHAnsi" w:hAnsi="Arial" w:cs="Arial"/>
          <w:color w:val="000000"/>
        </w:rPr>
        <w:t>Contract</w:t>
      </w:r>
      <w:r w:rsidRPr="009267F5">
        <w:rPr>
          <w:rFonts w:ascii="Arial" w:eastAsiaTheme="minorHAnsi" w:hAnsi="Arial" w:cs="Arial"/>
          <w:color w:val="000000"/>
        </w:rPr>
        <w:t xml:space="preserve">. For the avoidance of doubt, the provisions of this Schedule do not stop Contracting Bodies from agreeing Charges that are lower than the Framework Prices. </w:t>
      </w:r>
    </w:p>
    <w:p w14:paraId="363E3331" w14:textId="77777777" w:rsidR="009267F5" w:rsidRPr="009267F5" w:rsidRDefault="009267F5" w:rsidP="009267F5">
      <w:pPr>
        <w:pStyle w:val="ListParagraph"/>
        <w:autoSpaceDE w:val="0"/>
        <w:autoSpaceDN w:val="0"/>
        <w:adjustRightInd w:val="0"/>
        <w:spacing w:after="0"/>
        <w:ind w:left="360"/>
        <w:rPr>
          <w:rFonts w:ascii="Arial" w:eastAsiaTheme="minorHAnsi" w:hAnsi="Arial" w:cs="Arial"/>
          <w:color w:val="000000"/>
        </w:rPr>
      </w:pPr>
    </w:p>
    <w:p w14:paraId="363E3332" w14:textId="77777777" w:rsidR="00B0316C" w:rsidRPr="009267F5" w:rsidRDefault="00B0316C" w:rsidP="009267F5">
      <w:pPr>
        <w:pStyle w:val="ListParagraph"/>
        <w:numPr>
          <w:ilvl w:val="1"/>
          <w:numId w:val="43"/>
        </w:numPr>
        <w:autoSpaceDE w:val="0"/>
        <w:autoSpaceDN w:val="0"/>
        <w:adjustRightInd w:val="0"/>
        <w:spacing w:after="0"/>
        <w:rPr>
          <w:rFonts w:ascii="Arial" w:eastAsiaTheme="minorHAnsi" w:hAnsi="Arial" w:cs="Arial"/>
          <w:color w:val="000000"/>
        </w:rPr>
      </w:pPr>
      <w:r w:rsidRPr="009267F5">
        <w:rPr>
          <w:rFonts w:ascii="Arial" w:eastAsiaTheme="minorHAnsi" w:hAnsi="Arial" w:cs="Arial"/>
          <w:color w:val="000000"/>
        </w:rPr>
        <w:t xml:space="preserve">The </w:t>
      </w:r>
      <w:r w:rsidR="00FC5FE6">
        <w:rPr>
          <w:rFonts w:ascii="Arial" w:eastAsiaTheme="minorHAnsi" w:hAnsi="Arial" w:cs="Arial"/>
          <w:color w:val="000000"/>
        </w:rPr>
        <w:t>Provider</w:t>
      </w:r>
      <w:r w:rsidRPr="009267F5">
        <w:rPr>
          <w:rFonts w:ascii="Arial" w:eastAsiaTheme="minorHAnsi" w:hAnsi="Arial" w:cs="Arial"/>
          <w:color w:val="000000"/>
        </w:rPr>
        <w:t xml:space="preserve"> acknowledges and agrees that any Charges submitted in relation to a further competition held in accordance with </w:t>
      </w:r>
      <w:r w:rsidRPr="00422035">
        <w:rPr>
          <w:rFonts w:ascii="Arial" w:eastAsiaTheme="minorHAnsi" w:hAnsi="Arial" w:cs="Arial"/>
          <w:color w:val="000000"/>
        </w:rPr>
        <w:t xml:space="preserve">Schedule </w:t>
      </w:r>
      <w:r w:rsidR="00BF0B8D" w:rsidRPr="00422035">
        <w:rPr>
          <w:rFonts w:ascii="Arial" w:eastAsiaTheme="minorHAnsi" w:hAnsi="Arial" w:cs="Arial"/>
          <w:color w:val="000000"/>
        </w:rPr>
        <w:t>2</w:t>
      </w:r>
      <w:r w:rsidR="00A4352A" w:rsidRPr="00422035">
        <w:rPr>
          <w:rFonts w:ascii="Arial" w:eastAsiaTheme="minorHAnsi" w:hAnsi="Arial" w:cs="Arial"/>
          <w:color w:val="000000"/>
        </w:rPr>
        <w:t xml:space="preserve"> </w:t>
      </w:r>
      <w:r w:rsidR="00BF0B8D" w:rsidRPr="00422035">
        <w:rPr>
          <w:rFonts w:ascii="Arial" w:eastAsiaTheme="minorHAnsi" w:hAnsi="Arial" w:cs="Arial"/>
          <w:color w:val="000000"/>
        </w:rPr>
        <w:t>(Award Criteria) and Clause B1</w:t>
      </w:r>
      <w:r w:rsidRPr="00422035">
        <w:rPr>
          <w:rFonts w:ascii="Arial" w:eastAsiaTheme="minorHAnsi" w:hAnsi="Arial" w:cs="Arial"/>
          <w:color w:val="000000"/>
        </w:rPr>
        <w:t xml:space="preserve"> (</w:t>
      </w:r>
      <w:r w:rsidR="00BF0B8D">
        <w:rPr>
          <w:rFonts w:ascii="Arial" w:eastAsiaTheme="minorHAnsi" w:hAnsi="Arial" w:cs="Arial"/>
          <w:color w:val="000000"/>
        </w:rPr>
        <w:t>Supply of Service</w:t>
      </w:r>
      <w:r w:rsidRPr="009267F5">
        <w:rPr>
          <w:rFonts w:ascii="Arial" w:eastAsiaTheme="minorHAnsi" w:hAnsi="Arial" w:cs="Arial"/>
          <w:color w:val="000000"/>
        </w:rPr>
        <w:t xml:space="preserve">) shall be equal to or lower than the Framework Prices. </w:t>
      </w:r>
    </w:p>
    <w:p w14:paraId="363E3333" w14:textId="77777777" w:rsidR="009267F5" w:rsidRPr="009267F5" w:rsidRDefault="009267F5" w:rsidP="009267F5">
      <w:pPr>
        <w:autoSpaceDE w:val="0"/>
        <w:autoSpaceDN w:val="0"/>
        <w:adjustRightInd w:val="0"/>
        <w:spacing w:after="0"/>
        <w:rPr>
          <w:rFonts w:ascii="Arial" w:eastAsiaTheme="minorHAnsi" w:hAnsi="Arial" w:cs="Arial"/>
          <w:color w:val="000000"/>
        </w:rPr>
      </w:pPr>
    </w:p>
    <w:p w14:paraId="363E3334" w14:textId="77777777" w:rsidR="00B0316C" w:rsidRPr="009267F5" w:rsidRDefault="00B0316C" w:rsidP="009267F5">
      <w:pPr>
        <w:pStyle w:val="ListParagraph"/>
        <w:numPr>
          <w:ilvl w:val="1"/>
          <w:numId w:val="43"/>
        </w:numPr>
        <w:autoSpaceDE w:val="0"/>
        <w:autoSpaceDN w:val="0"/>
        <w:adjustRightInd w:val="0"/>
        <w:spacing w:after="0"/>
        <w:rPr>
          <w:rFonts w:ascii="Arial" w:eastAsiaTheme="minorHAnsi" w:hAnsi="Arial" w:cs="Arial"/>
          <w:color w:val="000000"/>
        </w:rPr>
      </w:pPr>
      <w:r w:rsidRPr="009267F5">
        <w:rPr>
          <w:rFonts w:ascii="Arial" w:eastAsiaTheme="minorHAnsi" w:hAnsi="Arial" w:cs="Arial"/>
          <w:color w:val="000000"/>
        </w:rPr>
        <w:t xml:space="preserve">The </w:t>
      </w:r>
      <w:r w:rsidR="004B5719">
        <w:rPr>
          <w:rFonts w:ascii="Arial" w:eastAsiaTheme="minorHAnsi" w:hAnsi="Arial" w:cs="Arial"/>
          <w:color w:val="000000"/>
        </w:rPr>
        <w:t>Provider</w:t>
      </w:r>
      <w:r w:rsidRPr="009267F5">
        <w:rPr>
          <w:rFonts w:ascii="Arial" w:eastAsiaTheme="minorHAnsi" w:hAnsi="Arial" w:cs="Arial"/>
          <w:color w:val="000000"/>
        </w:rPr>
        <w:t xml:space="preserve"> acknowledges that the Framework Prices may be reviewed and adjusted if necessary from time to time in accordance with </w:t>
      </w:r>
      <w:r w:rsidR="00510465" w:rsidRPr="00A4352A">
        <w:rPr>
          <w:rFonts w:ascii="Arial" w:eastAsiaTheme="minorHAnsi" w:hAnsi="Arial" w:cs="Arial"/>
          <w:color w:val="000000"/>
        </w:rPr>
        <w:t xml:space="preserve">Clauses </w:t>
      </w:r>
      <w:r w:rsidR="00510465" w:rsidRPr="00422035">
        <w:rPr>
          <w:rFonts w:ascii="Arial" w:eastAsiaTheme="minorHAnsi" w:hAnsi="Arial" w:cs="Arial"/>
          <w:color w:val="000000"/>
        </w:rPr>
        <w:t>B1-9, B1-10 and B5</w:t>
      </w:r>
      <w:r w:rsidR="00591EE5" w:rsidRPr="00A4352A">
        <w:rPr>
          <w:rFonts w:ascii="Arial" w:eastAsiaTheme="minorHAnsi" w:hAnsi="Arial" w:cs="Arial"/>
          <w:color w:val="000000"/>
        </w:rPr>
        <w:t xml:space="preserve"> (Value for Money</w:t>
      </w:r>
      <w:r w:rsidR="00A4352A" w:rsidRPr="00A4352A">
        <w:rPr>
          <w:rFonts w:ascii="Arial" w:eastAsiaTheme="minorHAnsi" w:hAnsi="Arial" w:cs="Arial"/>
          <w:color w:val="000000"/>
        </w:rPr>
        <w:t xml:space="preserve"> </w:t>
      </w:r>
      <w:r w:rsidR="00594CC6">
        <w:rPr>
          <w:rFonts w:ascii="Arial" w:eastAsiaTheme="minorHAnsi" w:hAnsi="Arial" w:cs="Arial"/>
          <w:color w:val="000000"/>
        </w:rPr>
        <w:t>objectives</w:t>
      </w:r>
      <w:r w:rsidR="00591EE5" w:rsidRPr="00A4352A">
        <w:rPr>
          <w:rFonts w:ascii="Arial" w:eastAsiaTheme="minorHAnsi" w:hAnsi="Arial" w:cs="Arial"/>
          <w:color w:val="000000"/>
        </w:rPr>
        <w:t>)</w:t>
      </w:r>
      <w:r w:rsidRPr="009267F5">
        <w:rPr>
          <w:rFonts w:ascii="Arial" w:eastAsiaTheme="minorHAnsi" w:hAnsi="Arial" w:cs="Arial"/>
          <w:color w:val="000000"/>
        </w:rPr>
        <w:t xml:space="preserve">. </w:t>
      </w:r>
    </w:p>
    <w:p w14:paraId="363E3335" w14:textId="77777777" w:rsidR="009267F5" w:rsidRPr="009267F5" w:rsidRDefault="009267F5" w:rsidP="009267F5">
      <w:pPr>
        <w:autoSpaceDE w:val="0"/>
        <w:autoSpaceDN w:val="0"/>
        <w:adjustRightInd w:val="0"/>
        <w:spacing w:after="0"/>
        <w:rPr>
          <w:rFonts w:ascii="Arial" w:eastAsiaTheme="minorHAnsi" w:hAnsi="Arial" w:cs="Arial"/>
          <w:color w:val="000000"/>
        </w:rPr>
      </w:pPr>
    </w:p>
    <w:p w14:paraId="363E3336" w14:textId="77777777" w:rsidR="00B0316C" w:rsidRPr="000141C2" w:rsidRDefault="00B0316C" w:rsidP="009267F5">
      <w:pPr>
        <w:autoSpaceDE w:val="0"/>
        <w:autoSpaceDN w:val="0"/>
        <w:adjustRightInd w:val="0"/>
        <w:spacing w:after="0"/>
        <w:rPr>
          <w:rFonts w:ascii="Arial" w:eastAsiaTheme="minorHAnsi" w:hAnsi="Arial" w:cs="Arial"/>
          <w:color w:val="000000"/>
          <w:szCs w:val="22"/>
        </w:rPr>
      </w:pPr>
      <w:r w:rsidRPr="000141C2">
        <w:rPr>
          <w:rFonts w:ascii="Arial" w:eastAsiaTheme="minorHAnsi" w:hAnsi="Arial" w:cs="Arial"/>
          <w:color w:val="000000"/>
          <w:szCs w:val="22"/>
        </w:rPr>
        <w:t xml:space="preserve">1.4 The </w:t>
      </w:r>
      <w:r w:rsidR="004B5719">
        <w:rPr>
          <w:rFonts w:ascii="Arial" w:eastAsiaTheme="minorHAnsi" w:hAnsi="Arial" w:cs="Arial"/>
          <w:color w:val="000000"/>
          <w:szCs w:val="22"/>
        </w:rPr>
        <w:t>Provider</w:t>
      </w:r>
      <w:r w:rsidRPr="000141C2">
        <w:rPr>
          <w:rFonts w:ascii="Arial" w:eastAsiaTheme="minorHAnsi" w:hAnsi="Arial" w:cs="Arial"/>
          <w:color w:val="000000"/>
          <w:szCs w:val="22"/>
        </w:rPr>
        <w:t xml:space="preserve"> acknowledges and agrees that the Framework Prices cannot be increased during the first two (2) Contract Years. </w:t>
      </w:r>
    </w:p>
    <w:p w14:paraId="363E3337" w14:textId="77777777" w:rsidR="00B0316C" w:rsidRDefault="00B0316C" w:rsidP="00B0316C">
      <w:pPr>
        <w:autoSpaceDE w:val="0"/>
        <w:autoSpaceDN w:val="0"/>
        <w:adjustRightInd w:val="0"/>
        <w:spacing w:after="0"/>
        <w:rPr>
          <w:rFonts w:ascii="Arial" w:eastAsiaTheme="minorHAnsi" w:hAnsi="Arial" w:cs="Arial"/>
          <w:b/>
          <w:bCs/>
          <w:color w:val="000000"/>
          <w:sz w:val="20"/>
        </w:rPr>
      </w:pPr>
    </w:p>
    <w:p w14:paraId="363E3338" w14:textId="77777777" w:rsidR="00B0316C" w:rsidRPr="00B0316C" w:rsidRDefault="00B0316C" w:rsidP="00B0316C">
      <w:pPr>
        <w:autoSpaceDE w:val="0"/>
        <w:autoSpaceDN w:val="0"/>
        <w:adjustRightInd w:val="0"/>
        <w:spacing w:after="0"/>
        <w:rPr>
          <w:rFonts w:ascii="Arial" w:eastAsiaTheme="minorHAnsi" w:hAnsi="Arial" w:cs="Arial"/>
          <w:color w:val="000000"/>
          <w:sz w:val="20"/>
        </w:rPr>
      </w:pPr>
      <w:r w:rsidRPr="00B0316C">
        <w:rPr>
          <w:rFonts w:ascii="Arial" w:eastAsiaTheme="minorHAnsi" w:hAnsi="Arial" w:cs="Arial"/>
          <w:b/>
          <w:bCs/>
          <w:color w:val="000000"/>
          <w:sz w:val="20"/>
        </w:rPr>
        <w:t>2</w:t>
      </w:r>
      <w:r w:rsidR="000141C2">
        <w:rPr>
          <w:rFonts w:ascii="Arial" w:eastAsiaTheme="minorHAnsi" w:hAnsi="Arial" w:cs="Arial"/>
          <w:b/>
          <w:bCs/>
          <w:color w:val="000000"/>
          <w:sz w:val="20"/>
        </w:rPr>
        <w:t>.</w:t>
      </w:r>
      <w:r w:rsidRPr="00B0316C">
        <w:rPr>
          <w:rFonts w:ascii="Arial" w:eastAsiaTheme="minorHAnsi" w:hAnsi="Arial" w:cs="Arial"/>
          <w:b/>
          <w:bCs/>
          <w:color w:val="000000"/>
          <w:sz w:val="20"/>
        </w:rPr>
        <w:t xml:space="preserve"> FRAMEWORK PRICES </w:t>
      </w:r>
    </w:p>
    <w:p w14:paraId="363E3339" w14:textId="77777777" w:rsidR="00B0316C" w:rsidRDefault="00B0316C" w:rsidP="00B0316C">
      <w:pPr>
        <w:autoSpaceDE w:val="0"/>
        <w:autoSpaceDN w:val="0"/>
        <w:adjustRightInd w:val="0"/>
        <w:spacing w:after="0"/>
        <w:rPr>
          <w:rFonts w:ascii="Arial" w:eastAsiaTheme="minorHAnsi" w:hAnsi="Arial" w:cs="Arial"/>
          <w:color w:val="1D1B11"/>
          <w:sz w:val="20"/>
        </w:rPr>
      </w:pPr>
    </w:p>
    <w:p w14:paraId="363E333A" w14:textId="77777777" w:rsidR="00B0316C" w:rsidRPr="000141C2" w:rsidRDefault="00B0316C" w:rsidP="00B0316C">
      <w:pPr>
        <w:autoSpaceDE w:val="0"/>
        <w:autoSpaceDN w:val="0"/>
        <w:adjustRightInd w:val="0"/>
        <w:spacing w:after="0"/>
        <w:rPr>
          <w:rFonts w:ascii="Arial" w:eastAsiaTheme="minorHAnsi" w:hAnsi="Arial" w:cs="Arial"/>
          <w:color w:val="1D1B11"/>
          <w:szCs w:val="22"/>
        </w:rPr>
      </w:pPr>
      <w:r w:rsidRPr="000141C2">
        <w:rPr>
          <w:rFonts w:ascii="Arial" w:eastAsiaTheme="minorHAnsi" w:hAnsi="Arial" w:cs="Arial"/>
          <w:color w:val="1D1B11"/>
          <w:szCs w:val="22"/>
        </w:rPr>
        <w:t xml:space="preserve">2.1 The commercial model for this Framework Agreement will be based on a standard economic unit of a rate per day per </w:t>
      </w:r>
      <w:r w:rsidR="004B5719">
        <w:rPr>
          <w:rFonts w:ascii="Arial" w:eastAsiaTheme="minorHAnsi" w:hAnsi="Arial" w:cs="Arial"/>
          <w:color w:val="1D1B11"/>
          <w:szCs w:val="22"/>
        </w:rPr>
        <w:t>role</w:t>
      </w:r>
      <w:r w:rsidRPr="000141C2">
        <w:rPr>
          <w:rFonts w:ascii="Arial" w:eastAsiaTheme="minorHAnsi" w:hAnsi="Arial" w:cs="Arial"/>
          <w:color w:val="1D1B11"/>
          <w:szCs w:val="22"/>
        </w:rPr>
        <w:t xml:space="preserve">, (Maximum Day Rate). </w:t>
      </w:r>
    </w:p>
    <w:p w14:paraId="363E333B" w14:textId="77777777" w:rsidR="00B0316C" w:rsidRPr="000141C2" w:rsidRDefault="00B0316C" w:rsidP="00B0316C">
      <w:pPr>
        <w:autoSpaceDE w:val="0"/>
        <w:autoSpaceDN w:val="0"/>
        <w:adjustRightInd w:val="0"/>
        <w:spacing w:after="0"/>
        <w:rPr>
          <w:rFonts w:ascii="Arial" w:eastAsiaTheme="minorHAnsi" w:hAnsi="Arial" w:cs="Arial"/>
          <w:color w:val="1D1B11"/>
          <w:szCs w:val="22"/>
        </w:rPr>
      </w:pPr>
    </w:p>
    <w:p w14:paraId="363E333C" w14:textId="77777777" w:rsidR="00B0316C" w:rsidRPr="000141C2" w:rsidRDefault="00B0316C" w:rsidP="00B0316C">
      <w:pPr>
        <w:autoSpaceDE w:val="0"/>
        <w:autoSpaceDN w:val="0"/>
        <w:adjustRightInd w:val="0"/>
        <w:spacing w:after="0"/>
        <w:rPr>
          <w:rFonts w:ascii="Arial" w:eastAsiaTheme="minorHAnsi" w:hAnsi="Arial" w:cs="Arial"/>
          <w:color w:val="1D1B11"/>
          <w:szCs w:val="22"/>
        </w:rPr>
      </w:pPr>
      <w:r w:rsidRPr="000141C2">
        <w:rPr>
          <w:rFonts w:ascii="Arial" w:eastAsiaTheme="minorHAnsi" w:hAnsi="Arial" w:cs="Arial"/>
          <w:color w:val="1D1B11"/>
          <w:szCs w:val="22"/>
        </w:rPr>
        <w:t>2.2 Maximum Day Rates shall be used within the further competition process as maximum rates</w:t>
      </w:r>
      <w:r w:rsidRPr="000141C2">
        <w:rPr>
          <w:rFonts w:ascii="Arial" w:eastAsiaTheme="minorHAnsi" w:hAnsi="Arial" w:cs="Arial"/>
          <w:b/>
          <w:bCs/>
          <w:color w:val="1D1B11"/>
          <w:szCs w:val="22"/>
        </w:rPr>
        <w:t xml:space="preserve">. </w:t>
      </w:r>
      <w:r w:rsidRPr="000141C2">
        <w:rPr>
          <w:rFonts w:ascii="Arial" w:eastAsiaTheme="minorHAnsi" w:hAnsi="Arial" w:cs="Arial"/>
          <w:color w:val="1D1B11"/>
          <w:szCs w:val="22"/>
        </w:rPr>
        <w:t xml:space="preserve">Maximum Day Rates cannot be exceeded throughout the life of the Framework Agreement. </w:t>
      </w:r>
    </w:p>
    <w:p w14:paraId="363E333D" w14:textId="77777777" w:rsidR="00B0316C" w:rsidRPr="000141C2" w:rsidRDefault="00B0316C" w:rsidP="00B0316C">
      <w:pPr>
        <w:autoSpaceDE w:val="0"/>
        <w:autoSpaceDN w:val="0"/>
        <w:adjustRightInd w:val="0"/>
        <w:spacing w:after="0"/>
        <w:rPr>
          <w:rFonts w:ascii="Arial" w:eastAsiaTheme="minorHAnsi" w:hAnsi="Arial" w:cs="Arial"/>
          <w:color w:val="1D1B11"/>
          <w:szCs w:val="22"/>
        </w:rPr>
      </w:pPr>
    </w:p>
    <w:p w14:paraId="363E333E" w14:textId="77777777" w:rsidR="00B0316C" w:rsidRPr="000141C2" w:rsidRDefault="00B0316C" w:rsidP="00B0316C">
      <w:pPr>
        <w:autoSpaceDE w:val="0"/>
        <w:autoSpaceDN w:val="0"/>
        <w:adjustRightInd w:val="0"/>
        <w:spacing w:after="0"/>
        <w:rPr>
          <w:rFonts w:ascii="Arial" w:eastAsiaTheme="minorHAnsi" w:hAnsi="Arial" w:cs="Arial"/>
          <w:color w:val="1D1B11"/>
          <w:szCs w:val="22"/>
        </w:rPr>
      </w:pPr>
      <w:r w:rsidRPr="000141C2">
        <w:rPr>
          <w:rFonts w:ascii="Arial" w:eastAsiaTheme="minorHAnsi" w:hAnsi="Arial" w:cs="Arial"/>
          <w:color w:val="1D1B11"/>
          <w:szCs w:val="22"/>
        </w:rPr>
        <w:t xml:space="preserve">2.3 All prices and rates shall be dealt with on an “open book” basis. “Open book” means the transparent sharing of all accounting information including actual costs in order to aid financial governance and to enable structured cost reduction initiatives. </w:t>
      </w:r>
    </w:p>
    <w:p w14:paraId="363E333F" w14:textId="77777777" w:rsidR="00B0316C" w:rsidRPr="000141C2" w:rsidRDefault="00B0316C" w:rsidP="00B0316C">
      <w:pPr>
        <w:autoSpaceDE w:val="0"/>
        <w:autoSpaceDN w:val="0"/>
        <w:adjustRightInd w:val="0"/>
        <w:spacing w:after="0"/>
        <w:rPr>
          <w:rFonts w:ascii="Arial" w:eastAsiaTheme="minorHAnsi" w:hAnsi="Arial" w:cs="Arial"/>
          <w:color w:val="1D1B11"/>
          <w:szCs w:val="22"/>
        </w:rPr>
      </w:pPr>
    </w:p>
    <w:p w14:paraId="363E3340" w14:textId="77777777" w:rsidR="00B0316C" w:rsidRPr="000141C2" w:rsidRDefault="00B0316C" w:rsidP="00B0316C">
      <w:pPr>
        <w:autoSpaceDE w:val="0"/>
        <w:autoSpaceDN w:val="0"/>
        <w:adjustRightInd w:val="0"/>
        <w:spacing w:after="0"/>
        <w:rPr>
          <w:rFonts w:ascii="Arial" w:eastAsiaTheme="minorHAnsi" w:hAnsi="Arial" w:cs="Arial"/>
          <w:color w:val="1D1B11"/>
          <w:szCs w:val="22"/>
        </w:rPr>
      </w:pPr>
      <w:r w:rsidRPr="000141C2">
        <w:rPr>
          <w:rFonts w:ascii="Arial" w:eastAsiaTheme="minorHAnsi" w:hAnsi="Arial" w:cs="Arial"/>
          <w:color w:val="1D1B11"/>
          <w:szCs w:val="22"/>
        </w:rPr>
        <w:t>2.4 Contracting Bodies may elect to invite bids during further competition using a range of commercial mechanisms including, but not limited to, actual day rates, day rates capped, fixed, milestone payment</w:t>
      </w:r>
      <w:r w:rsidR="004B5719">
        <w:rPr>
          <w:rFonts w:ascii="Arial" w:eastAsiaTheme="minorHAnsi" w:hAnsi="Arial" w:cs="Arial"/>
          <w:color w:val="1D1B11"/>
          <w:szCs w:val="22"/>
        </w:rPr>
        <w:t>, payment by results</w:t>
      </w:r>
      <w:r w:rsidRPr="000141C2">
        <w:rPr>
          <w:rFonts w:ascii="Arial" w:eastAsiaTheme="minorHAnsi" w:hAnsi="Arial" w:cs="Arial"/>
          <w:color w:val="1D1B11"/>
          <w:szCs w:val="22"/>
        </w:rPr>
        <w:t xml:space="preserve"> or </w:t>
      </w:r>
      <w:r w:rsidR="00961C10">
        <w:rPr>
          <w:rFonts w:ascii="Arial" w:eastAsiaTheme="minorHAnsi" w:hAnsi="Arial" w:cs="Arial"/>
          <w:color w:val="1D1B11"/>
          <w:szCs w:val="22"/>
        </w:rPr>
        <w:t>target costing</w:t>
      </w:r>
      <w:r w:rsidRPr="000141C2">
        <w:rPr>
          <w:rFonts w:ascii="Arial" w:eastAsiaTheme="minorHAnsi" w:hAnsi="Arial" w:cs="Arial"/>
          <w:color w:val="1D1B11"/>
          <w:szCs w:val="22"/>
        </w:rPr>
        <w:t xml:space="preserve"> payment models. </w:t>
      </w:r>
    </w:p>
    <w:p w14:paraId="363E3341" w14:textId="77777777" w:rsidR="00B0316C" w:rsidRPr="000141C2" w:rsidRDefault="00B0316C" w:rsidP="00B0316C">
      <w:pPr>
        <w:autoSpaceDE w:val="0"/>
        <w:autoSpaceDN w:val="0"/>
        <w:adjustRightInd w:val="0"/>
        <w:spacing w:after="0"/>
        <w:rPr>
          <w:rFonts w:ascii="Arial" w:eastAsiaTheme="minorHAnsi" w:hAnsi="Arial" w:cs="Arial"/>
          <w:color w:val="1D1B11"/>
          <w:szCs w:val="22"/>
        </w:rPr>
      </w:pPr>
    </w:p>
    <w:p w14:paraId="363E3342" w14:textId="77777777" w:rsidR="00B0316C" w:rsidRPr="000141C2" w:rsidRDefault="00B0316C" w:rsidP="00B0316C">
      <w:pPr>
        <w:autoSpaceDE w:val="0"/>
        <w:autoSpaceDN w:val="0"/>
        <w:adjustRightInd w:val="0"/>
        <w:spacing w:after="0"/>
        <w:rPr>
          <w:rFonts w:ascii="Arial" w:eastAsiaTheme="minorHAnsi" w:hAnsi="Arial" w:cs="Arial"/>
          <w:color w:val="000000"/>
          <w:szCs w:val="22"/>
        </w:rPr>
      </w:pPr>
      <w:r w:rsidRPr="000141C2">
        <w:rPr>
          <w:rFonts w:ascii="Arial" w:eastAsiaTheme="minorHAnsi" w:hAnsi="Arial" w:cs="Arial"/>
          <w:color w:val="000000"/>
          <w:szCs w:val="22"/>
        </w:rPr>
        <w:t xml:space="preserve">2.5 The Framework Prices comprise Maximum Day Rates, which exclude breaks. Maximum Day Rates are based on a Working Day consisting of eight (8) hours (excluding breaks). Maximum Day Rates shall be inclusive of travel and related expenses to the Base Location. Any additional travel and related expenses shall only be payable to the </w:t>
      </w:r>
      <w:r w:rsidR="00961C10">
        <w:rPr>
          <w:rFonts w:ascii="Arial" w:eastAsiaTheme="minorHAnsi" w:hAnsi="Arial" w:cs="Arial"/>
          <w:color w:val="000000"/>
          <w:szCs w:val="22"/>
        </w:rPr>
        <w:t>Provider</w:t>
      </w:r>
      <w:r w:rsidRPr="000141C2">
        <w:rPr>
          <w:rFonts w:ascii="Arial" w:eastAsiaTheme="minorHAnsi" w:hAnsi="Arial" w:cs="Arial"/>
          <w:color w:val="000000"/>
          <w:szCs w:val="22"/>
        </w:rPr>
        <w:t xml:space="preserve"> where any entitlement is specified in </w:t>
      </w:r>
      <w:r w:rsidR="00591EE5" w:rsidRPr="00422035">
        <w:rPr>
          <w:rFonts w:ascii="Arial" w:eastAsiaTheme="minorHAnsi" w:hAnsi="Arial" w:cs="Arial"/>
          <w:color w:val="000000"/>
          <w:szCs w:val="22"/>
        </w:rPr>
        <w:t>Schedule 4 (</w:t>
      </w:r>
      <w:r w:rsidR="00076407" w:rsidRPr="00422035">
        <w:rPr>
          <w:rFonts w:ascii="Arial" w:eastAsiaTheme="minorHAnsi" w:hAnsi="Arial" w:cs="Arial"/>
          <w:color w:val="000000"/>
          <w:szCs w:val="22"/>
        </w:rPr>
        <w:t xml:space="preserve">Order Form including </w:t>
      </w:r>
      <w:r w:rsidR="00591EE5" w:rsidRPr="00422035">
        <w:rPr>
          <w:rFonts w:ascii="Arial" w:eastAsiaTheme="minorHAnsi" w:hAnsi="Arial" w:cs="Arial"/>
          <w:color w:val="000000"/>
          <w:szCs w:val="22"/>
        </w:rPr>
        <w:t>Call-Off Terms</w:t>
      </w:r>
      <w:r w:rsidR="00076407" w:rsidRPr="00422035">
        <w:rPr>
          <w:rFonts w:ascii="Arial" w:eastAsiaTheme="minorHAnsi" w:hAnsi="Arial" w:cs="Arial"/>
          <w:color w:val="000000"/>
          <w:szCs w:val="22"/>
        </w:rPr>
        <w:t xml:space="preserve"> and Conditions</w:t>
      </w:r>
      <w:r w:rsidR="00591EE5" w:rsidRPr="00422035">
        <w:rPr>
          <w:rFonts w:ascii="Arial" w:eastAsiaTheme="minorHAnsi" w:hAnsi="Arial" w:cs="Arial"/>
          <w:color w:val="000000"/>
          <w:szCs w:val="22"/>
        </w:rPr>
        <w:t>)</w:t>
      </w:r>
      <w:r w:rsidR="00076407" w:rsidRPr="00422035">
        <w:rPr>
          <w:rFonts w:ascii="Arial" w:eastAsiaTheme="minorHAnsi" w:hAnsi="Arial" w:cs="Arial"/>
          <w:color w:val="000000"/>
          <w:szCs w:val="22"/>
        </w:rPr>
        <w:t>, and as set out generally in Clause B4, and specifically in Clauses B4-3 and B4-4 (</w:t>
      </w:r>
      <w:r w:rsidR="00076407">
        <w:rPr>
          <w:rFonts w:ascii="Arial" w:eastAsiaTheme="minorHAnsi" w:hAnsi="Arial" w:cs="Arial"/>
          <w:color w:val="000000"/>
          <w:szCs w:val="22"/>
        </w:rPr>
        <w:t>Charges and payment)</w:t>
      </w:r>
      <w:r w:rsidR="00A4352A">
        <w:rPr>
          <w:rFonts w:ascii="Arial" w:eastAsiaTheme="minorHAnsi" w:hAnsi="Arial" w:cs="Arial"/>
          <w:color w:val="000000"/>
          <w:szCs w:val="22"/>
        </w:rPr>
        <w:t>.</w:t>
      </w:r>
      <w:r w:rsidRPr="000141C2">
        <w:rPr>
          <w:rFonts w:ascii="Arial" w:eastAsiaTheme="minorHAnsi" w:hAnsi="Arial" w:cs="Arial"/>
          <w:color w:val="000000"/>
          <w:szCs w:val="22"/>
        </w:rPr>
        <w:t xml:space="preserve"> </w:t>
      </w:r>
    </w:p>
    <w:p w14:paraId="363E3343" w14:textId="77777777" w:rsidR="00B0316C" w:rsidRPr="000141C2" w:rsidRDefault="00B0316C" w:rsidP="00B0316C">
      <w:pPr>
        <w:autoSpaceDE w:val="0"/>
        <w:autoSpaceDN w:val="0"/>
        <w:adjustRightInd w:val="0"/>
        <w:spacing w:after="0"/>
        <w:rPr>
          <w:rFonts w:ascii="Arial" w:eastAsiaTheme="minorHAnsi" w:hAnsi="Arial" w:cs="Arial"/>
          <w:color w:val="000000"/>
          <w:szCs w:val="22"/>
        </w:rPr>
      </w:pPr>
    </w:p>
    <w:p w14:paraId="363E3344" w14:textId="77777777" w:rsidR="00B0316C" w:rsidRDefault="00B0316C" w:rsidP="00B0316C">
      <w:pPr>
        <w:autoSpaceDE w:val="0"/>
        <w:autoSpaceDN w:val="0"/>
        <w:adjustRightInd w:val="0"/>
        <w:spacing w:after="0"/>
        <w:rPr>
          <w:rFonts w:ascii="Arial" w:eastAsiaTheme="minorHAnsi" w:hAnsi="Arial" w:cs="Arial"/>
          <w:color w:val="000000"/>
          <w:szCs w:val="22"/>
        </w:rPr>
      </w:pPr>
      <w:r w:rsidRPr="000141C2">
        <w:rPr>
          <w:rFonts w:ascii="Arial" w:eastAsiaTheme="minorHAnsi" w:hAnsi="Arial" w:cs="Arial"/>
          <w:color w:val="000000"/>
          <w:szCs w:val="22"/>
        </w:rPr>
        <w:t xml:space="preserve">2.6 The Maximum Day Rates tendered shall include all associated costs in the provision of Staff and the Services in general, including, but not limited to account management, internal processes and provision of management information. No additional charges shall be paid by the Authority or Contracting Body. </w:t>
      </w:r>
    </w:p>
    <w:p w14:paraId="363E3345" w14:textId="77777777" w:rsidR="009267F5" w:rsidRPr="000141C2" w:rsidRDefault="009267F5" w:rsidP="00B0316C">
      <w:pPr>
        <w:autoSpaceDE w:val="0"/>
        <w:autoSpaceDN w:val="0"/>
        <w:adjustRightInd w:val="0"/>
        <w:spacing w:after="0"/>
        <w:rPr>
          <w:rFonts w:ascii="Arial" w:eastAsiaTheme="minorHAnsi" w:hAnsi="Arial" w:cs="Arial"/>
          <w:color w:val="000000"/>
          <w:szCs w:val="22"/>
        </w:rPr>
      </w:pPr>
    </w:p>
    <w:p w14:paraId="363E3346" w14:textId="77777777" w:rsidR="00C24259" w:rsidRDefault="00B0316C" w:rsidP="00B0316C">
      <w:pPr>
        <w:pStyle w:val="Schedule0"/>
        <w:numPr>
          <w:ilvl w:val="0"/>
          <w:numId w:val="0"/>
        </w:numPr>
        <w:jc w:val="left"/>
        <w:rPr>
          <w:caps/>
          <w:sz w:val="22"/>
          <w:szCs w:val="22"/>
        </w:rPr>
      </w:pPr>
      <w:r w:rsidRPr="000141C2">
        <w:rPr>
          <w:rFonts w:eastAsiaTheme="minorHAnsi"/>
          <w:b w:val="0"/>
          <w:color w:val="000000"/>
          <w:sz w:val="22"/>
          <w:szCs w:val="22"/>
        </w:rPr>
        <w:lastRenderedPageBreak/>
        <w:t xml:space="preserve">2.7 The </w:t>
      </w:r>
      <w:r w:rsidR="00961C10">
        <w:rPr>
          <w:rFonts w:eastAsiaTheme="minorHAnsi"/>
          <w:b w:val="0"/>
          <w:color w:val="000000"/>
          <w:sz w:val="22"/>
          <w:szCs w:val="22"/>
        </w:rPr>
        <w:t>Provider</w:t>
      </w:r>
      <w:r w:rsidRPr="000141C2">
        <w:rPr>
          <w:rFonts w:eastAsiaTheme="minorHAnsi"/>
          <w:b w:val="0"/>
          <w:color w:val="000000"/>
          <w:sz w:val="22"/>
          <w:szCs w:val="22"/>
        </w:rPr>
        <w:t xml:space="preserve"> shall not charge for any more than eight (8) working hours in one day. The Maximum Day Rates for each </w:t>
      </w:r>
      <w:r w:rsidR="00961C10">
        <w:rPr>
          <w:rFonts w:eastAsiaTheme="minorHAnsi"/>
          <w:b w:val="0"/>
          <w:color w:val="000000"/>
          <w:sz w:val="22"/>
          <w:szCs w:val="22"/>
        </w:rPr>
        <w:t>role</w:t>
      </w:r>
      <w:r w:rsidRPr="000141C2">
        <w:rPr>
          <w:rFonts w:eastAsiaTheme="minorHAnsi"/>
          <w:b w:val="0"/>
          <w:color w:val="000000"/>
          <w:sz w:val="22"/>
          <w:szCs w:val="22"/>
        </w:rPr>
        <w:t xml:space="preserve"> of the </w:t>
      </w:r>
      <w:r w:rsidR="00961C10">
        <w:rPr>
          <w:rFonts w:eastAsiaTheme="minorHAnsi"/>
          <w:b w:val="0"/>
          <w:color w:val="000000"/>
          <w:sz w:val="22"/>
          <w:szCs w:val="22"/>
        </w:rPr>
        <w:t>Provider</w:t>
      </w:r>
      <w:r w:rsidRPr="000141C2">
        <w:rPr>
          <w:rFonts w:eastAsiaTheme="minorHAnsi"/>
          <w:b w:val="0"/>
          <w:color w:val="000000"/>
          <w:sz w:val="22"/>
          <w:szCs w:val="22"/>
        </w:rPr>
        <w:t xml:space="preserve"> Staff and for each Lot where the </w:t>
      </w:r>
      <w:r w:rsidR="00961C10">
        <w:rPr>
          <w:rFonts w:eastAsiaTheme="minorHAnsi"/>
          <w:b w:val="0"/>
          <w:color w:val="000000"/>
          <w:sz w:val="22"/>
          <w:szCs w:val="22"/>
        </w:rPr>
        <w:t>Provider</w:t>
      </w:r>
      <w:r w:rsidRPr="000141C2">
        <w:rPr>
          <w:rFonts w:eastAsiaTheme="minorHAnsi"/>
          <w:b w:val="0"/>
          <w:color w:val="000000"/>
          <w:sz w:val="22"/>
          <w:szCs w:val="22"/>
        </w:rPr>
        <w:t xml:space="preserve"> has secured a place on this Framework Agreement (in each case exclusive of VAT) are as follows: </w:t>
      </w:r>
      <w:r w:rsidR="00BD05ED" w:rsidRPr="000141C2">
        <w:rPr>
          <w:caps/>
          <w:sz w:val="22"/>
          <w:szCs w:val="22"/>
        </w:rPr>
        <w:br w:type="page"/>
      </w:r>
      <w:bookmarkEnd w:id="117"/>
      <w:bookmarkEnd w:id="118"/>
      <w:bookmarkEnd w:id="119"/>
      <w:bookmarkEnd w:id="120"/>
      <w:bookmarkEnd w:id="121"/>
      <w:bookmarkEnd w:id="122"/>
    </w:p>
    <w:p w14:paraId="363E3347" w14:textId="77777777" w:rsidR="00C24259" w:rsidRPr="00961C10" w:rsidRDefault="00C24259" w:rsidP="00C24259">
      <w:pPr>
        <w:pStyle w:val="Body"/>
        <w:ind w:left="4320"/>
        <w:rPr>
          <w:b/>
        </w:rPr>
      </w:pPr>
      <w:r w:rsidRPr="00961C10">
        <w:rPr>
          <w:b/>
        </w:rPr>
        <w:lastRenderedPageBreak/>
        <w:t>PART B</w:t>
      </w:r>
    </w:p>
    <w:p w14:paraId="363E3348" w14:textId="77777777" w:rsidR="00C24259" w:rsidRDefault="00C24259" w:rsidP="00C24259">
      <w:pPr>
        <w:pStyle w:val="SubHeading"/>
        <w:numPr>
          <w:ilvl w:val="0"/>
          <w:numId w:val="0"/>
        </w:numPr>
        <w:ind w:left="2880" w:firstLine="720"/>
        <w:jc w:val="left"/>
      </w:pPr>
      <w:r>
        <w:t xml:space="preserve"> PRICING MATRICES</w:t>
      </w:r>
    </w:p>
    <w:p w14:paraId="363E3349" w14:textId="77777777" w:rsidR="00C24259" w:rsidRDefault="00C24259" w:rsidP="00C24259">
      <w:pPr>
        <w:pStyle w:val="Schedule0"/>
        <w:numPr>
          <w:ilvl w:val="0"/>
          <w:numId w:val="0"/>
        </w:numPr>
        <w:ind w:left="4253"/>
        <w:rPr>
          <w:caps/>
        </w:rPr>
      </w:pPr>
    </w:p>
    <w:p w14:paraId="363E334A" w14:textId="77777777" w:rsidR="00CC64BB" w:rsidRDefault="00CC64BB" w:rsidP="00CC64BB">
      <w:pPr>
        <w:pStyle w:val="SubHeading"/>
      </w:pPr>
    </w:p>
    <w:p w14:paraId="363E334B" w14:textId="77777777" w:rsidR="00CC64BB" w:rsidRDefault="00CC64BB" w:rsidP="00CC64BB">
      <w:pPr>
        <w:pStyle w:val="Body"/>
      </w:pPr>
    </w:p>
    <w:p w14:paraId="363E334C" w14:textId="77777777" w:rsidR="00CC64BB" w:rsidRDefault="00CC64BB" w:rsidP="00CC64BB">
      <w:pPr>
        <w:pStyle w:val="Body"/>
      </w:pPr>
    </w:p>
    <w:p w14:paraId="363E334D" w14:textId="77777777" w:rsidR="00CC64BB" w:rsidRPr="00CC64BB" w:rsidRDefault="00CC64BB" w:rsidP="00CC64BB">
      <w:pPr>
        <w:pStyle w:val="Body"/>
      </w:pPr>
    </w:p>
    <w:p w14:paraId="363E334E" w14:textId="77777777" w:rsidR="00CC64BB" w:rsidRPr="00CC64BB" w:rsidRDefault="00CC64BB" w:rsidP="00CC64BB">
      <w:pPr>
        <w:pStyle w:val="Body"/>
      </w:pPr>
    </w:p>
    <w:tbl>
      <w:tblPr>
        <w:tblW w:w="6092" w:type="dxa"/>
        <w:tblCellMar>
          <w:left w:w="0" w:type="dxa"/>
          <w:right w:w="0" w:type="dxa"/>
        </w:tblCellMar>
        <w:tblLook w:val="04A0" w:firstRow="1" w:lastRow="0" w:firstColumn="1" w:lastColumn="0" w:noHBand="0" w:noVBand="1"/>
      </w:tblPr>
      <w:tblGrid>
        <w:gridCol w:w="6108"/>
      </w:tblGrid>
      <w:tr w:rsidR="00C24259" w14:paraId="363E3350" w14:textId="77777777" w:rsidTr="00DC3D52">
        <w:trPr>
          <w:trHeight w:val="345"/>
        </w:trPr>
        <w:tc>
          <w:tcPr>
            <w:tcW w:w="6092" w:type="dxa"/>
            <w:tcBorders>
              <w:top w:val="nil"/>
              <w:left w:val="nil"/>
              <w:bottom w:val="nil"/>
              <w:right w:val="nil"/>
            </w:tcBorders>
            <w:shd w:val="clear" w:color="auto" w:fill="auto"/>
            <w:noWrap/>
            <w:vAlign w:val="bottom"/>
            <w:hideMark/>
          </w:tcPr>
          <w:p w14:paraId="363E334F" w14:textId="77777777" w:rsidR="00C24259" w:rsidRPr="00076685" w:rsidRDefault="00C24259" w:rsidP="00DC3D52">
            <w:pPr>
              <w:rPr>
                <w:rFonts w:ascii="Arial" w:hAnsi="Arial" w:cs="Arial"/>
                <w:b/>
                <w:bCs/>
                <w:color w:val="000000"/>
                <w:szCs w:val="22"/>
                <w:u w:val="single"/>
              </w:rPr>
            </w:pPr>
            <w:r w:rsidRPr="00076685">
              <w:rPr>
                <w:rFonts w:ascii="Arial" w:hAnsi="Arial" w:cs="Arial"/>
                <w:b/>
                <w:bCs/>
                <w:color w:val="000000"/>
                <w:szCs w:val="22"/>
                <w:u w:val="single"/>
              </w:rPr>
              <w:t>Note:</w:t>
            </w:r>
          </w:p>
        </w:tc>
      </w:tr>
      <w:tr w:rsidR="00C24259" w14:paraId="363E335C" w14:textId="77777777" w:rsidTr="00DC3D52">
        <w:trPr>
          <w:trHeight w:val="1200"/>
        </w:trPr>
        <w:tc>
          <w:tcPr>
            <w:tcW w:w="6092" w:type="dxa"/>
            <w:tcBorders>
              <w:top w:val="nil"/>
              <w:left w:val="nil"/>
              <w:bottom w:val="nil"/>
              <w:right w:val="nil"/>
            </w:tcBorders>
            <w:shd w:val="clear" w:color="auto" w:fill="auto"/>
            <w:hideMark/>
          </w:tcPr>
          <w:p w14:paraId="363E3351" w14:textId="77777777" w:rsidR="00C24259" w:rsidRDefault="00C24259" w:rsidP="00DC3D52">
            <w:pPr>
              <w:rPr>
                <w:rFonts w:ascii="Arial" w:hAnsi="Arial" w:cs="Arial"/>
                <w:color w:val="000000"/>
                <w:szCs w:val="22"/>
              </w:rPr>
            </w:pPr>
            <w:r w:rsidRPr="00076685">
              <w:rPr>
                <w:rFonts w:ascii="Arial" w:hAnsi="Arial" w:cs="Arial"/>
                <w:color w:val="000000"/>
                <w:szCs w:val="22"/>
              </w:rPr>
              <w:t>If during the lifetime of the Framework there are promotions for an individual from one role to that of a higher position, the descriptors and experience of that higher position must be met.</w:t>
            </w:r>
          </w:p>
          <w:p w14:paraId="363E3352" w14:textId="77777777" w:rsidR="00C24259" w:rsidRDefault="00C24259" w:rsidP="00DC3D52">
            <w:pPr>
              <w:rPr>
                <w:rFonts w:ascii="Arial" w:hAnsi="Arial" w:cs="Arial"/>
                <w:color w:val="000000"/>
                <w:szCs w:val="22"/>
              </w:rPr>
            </w:pPr>
          </w:p>
          <w:p w14:paraId="363E3353" w14:textId="77777777" w:rsidR="00C24259" w:rsidRDefault="00C24259" w:rsidP="00DC3D52">
            <w:pPr>
              <w:rPr>
                <w:rFonts w:ascii="Arial" w:hAnsi="Arial" w:cs="Arial"/>
                <w:color w:val="000000"/>
                <w:szCs w:val="22"/>
              </w:rPr>
            </w:pPr>
          </w:p>
          <w:p w14:paraId="363E3354" w14:textId="77777777" w:rsidR="00C24259" w:rsidRDefault="00C24259" w:rsidP="00DC3D52">
            <w:pPr>
              <w:rPr>
                <w:rFonts w:ascii="Arial" w:hAnsi="Arial" w:cs="Arial"/>
                <w:color w:val="000000"/>
                <w:szCs w:val="22"/>
              </w:rPr>
            </w:pPr>
          </w:p>
          <w:p w14:paraId="363E3355" w14:textId="77777777" w:rsidR="00C24259" w:rsidRDefault="00C24259" w:rsidP="00DC3D52">
            <w:pPr>
              <w:rPr>
                <w:rFonts w:ascii="Arial" w:hAnsi="Arial" w:cs="Arial"/>
                <w:color w:val="000000"/>
                <w:szCs w:val="22"/>
              </w:rPr>
            </w:pPr>
          </w:p>
          <w:p w14:paraId="363E3356" w14:textId="77777777" w:rsidR="00C24259" w:rsidRDefault="00C24259" w:rsidP="00DC3D52">
            <w:pPr>
              <w:rPr>
                <w:rFonts w:ascii="Arial" w:hAnsi="Arial" w:cs="Arial"/>
                <w:color w:val="000000"/>
                <w:szCs w:val="22"/>
              </w:rPr>
            </w:pPr>
          </w:p>
          <w:p w14:paraId="363E3357" w14:textId="77777777" w:rsidR="00C24259" w:rsidRDefault="00C24259" w:rsidP="00DC3D52">
            <w:pPr>
              <w:rPr>
                <w:rFonts w:ascii="Arial" w:hAnsi="Arial" w:cs="Arial"/>
                <w:color w:val="000000"/>
                <w:szCs w:val="22"/>
              </w:rPr>
            </w:pPr>
          </w:p>
          <w:p w14:paraId="363E3358" w14:textId="77777777" w:rsidR="00C24259" w:rsidRDefault="00C24259" w:rsidP="00DC3D52">
            <w:pPr>
              <w:rPr>
                <w:rFonts w:ascii="Arial" w:hAnsi="Arial" w:cs="Arial"/>
                <w:color w:val="000000"/>
                <w:szCs w:val="22"/>
              </w:rPr>
            </w:pPr>
          </w:p>
          <w:p w14:paraId="363E3359" w14:textId="77777777" w:rsidR="00C24259" w:rsidRDefault="00C24259" w:rsidP="00DC3D52">
            <w:pPr>
              <w:rPr>
                <w:rFonts w:ascii="Arial" w:hAnsi="Arial" w:cs="Arial"/>
                <w:color w:val="000000"/>
                <w:szCs w:val="22"/>
              </w:rPr>
            </w:pPr>
          </w:p>
          <w:p w14:paraId="363E335A" w14:textId="77777777" w:rsidR="00C24259" w:rsidRDefault="00C24259" w:rsidP="00DC3D52">
            <w:pPr>
              <w:rPr>
                <w:rFonts w:ascii="Arial" w:hAnsi="Arial" w:cs="Arial"/>
                <w:color w:val="000000"/>
                <w:szCs w:val="22"/>
              </w:rPr>
            </w:pPr>
          </w:p>
          <w:p w14:paraId="363E335B" w14:textId="77777777" w:rsidR="00C24259" w:rsidRPr="000141C2" w:rsidRDefault="00C24259" w:rsidP="00DC3D52">
            <w:pPr>
              <w:rPr>
                <w:rFonts w:ascii="Arial" w:hAnsi="Arial" w:cs="Arial"/>
                <w:sz w:val="20"/>
              </w:rPr>
            </w:pPr>
          </w:p>
        </w:tc>
      </w:tr>
    </w:tbl>
    <w:p w14:paraId="363E335D" w14:textId="77777777" w:rsidR="00BD05ED" w:rsidRPr="00B0316C" w:rsidRDefault="0000535F" w:rsidP="00B0316C">
      <w:pPr>
        <w:pStyle w:val="Schedule0"/>
        <w:numPr>
          <w:ilvl w:val="0"/>
          <w:numId w:val="0"/>
        </w:numPr>
        <w:jc w:val="left"/>
      </w:pPr>
      <w:r w:rsidRPr="00B0316C">
        <w:fldChar w:fldCharType="begin"/>
      </w:r>
      <w:r w:rsidR="00BD05ED" w:rsidRPr="00B0316C">
        <w:instrText>tc "</w:instrText>
      </w:r>
      <w:r>
        <w:fldChar w:fldCharType="begin"/>
      </w:r>
      <w:r w:rsidR="005E77BA">
        <w:instrText xml:space="preserve"> REF _Ref190506426 \r \* UPPER</w:instrText>
      </w:r>
      <w:r>
        <w:fldChar w:fldCharType="separate"/>
      </w:r>
      <w:bookmarkStart w:id="124" w:name="_Toc349285024"/>
      <w:r w:rsidR="008E6B9B">
        <w:instrText>0</w:instrText>
      </w:r>
      <w:r>
        <w:fldChar w:fldCharType="end"/>
      </w:r>
      <w:r w:rsidR="00BD05ED" w:rsidRPr="00B0316C">
        <w:instrText xml:space="preserve"> - ORDER FORM</w:instrText>
      </w:r>
      <w:bookmarkEnd w:id="124"/>
      <w:r w:rsidR="00BD05ED" w:rsidRPr="00B0316C">
        <w:instrText>" \l 4</w:instrText>
      </w:r>
      <w:r w:rsidRPr="00B0316C">
        <w:fldChar w:fldCharType="end"/>
      </w:r>
      <w:bookmarkEnd w:id="123"/>
    </w:p>
    <w:p w14:paraId="363E335E" w14:textId="77777777" w:rsidR="00C24259" w:rsidRDefault="00C24259" w:rsidP="00BD05ED">
      <w:pPr>
        <w:pStyle w:val="SubHeading"/>
      </w:pPr>
    </w:p>
    <w:p w14:paraId="363E335F" w14:textId="77777777" w:rsidR="00C24259" w:rsidRDefault="00C24259" w:rsidP="00C24259">
      <w:pPr>
        <w:pStyle w:val="Body"/>
      </w:pPr>
    </w:p>
    <w:p w14:paraId="363E3360" w14:textId="77777777" w:rsidR="00B21B64" w:rsidRDefault="00B21B64">
      <w:pPr>
        <w:spacing w:after="200" w:line="276" w:lineRule="auto"/>
        <w:rPr>
          <w:rFonts w:ascii="Arial" w:hAnsi="Arial" w:cs="Arial"/>
          <w:sz w:val="20"/>
        </w:rPr>
      </w:pPr>
      <w:r>
        <w:br w:type="page"/>
      </w:r>
    </w:p>
    <w:p w14:paraId="363E3361" w14:textId="77777777" w:rsidR="00B21B64" w:rsidRPr="00C24259" w:rsidRDefault="00B21B64" w:rsidP="00C24259">
      <w:pPr>
        <w:pStyle w:val="Body"/>
      </w:pPr>
    </w:p>
    <w:p w14:paraId="363E3362" w14:textId="77777777" w:rsidR="00BD05ED" w:rsidRDefault="00BD05ED" w:rsidP="00BD05ED">
      <w:pPr>
        <w:pStyle w:val="SubHeading"/>
      </w:pPr>
      <w:r>
        <w:t>SCHEDULE 4</w:t>
      </w:r>
    </w:p>
    <w:p w14:paraId="363E3363" w14:textId="77777777" w:rsidR="00BD05ED" w:rsidRDefault="00BD05ED" w:rsidP="00BD05ED">
      <w:pPr>
        <w:pStyle w:val="SubHeading"/>
      </w:pPr>
      <w:r>
        <w:t xml:space="preserve">ORDER </w:t>
      </w:r>
      <w:smartTag w:uri="urn:schemas-microsoft-com:office:smarttags" w:element="stockticker">
        <w:r>
          <w:t>FORM</w:t>
        </w:r>
      </w:smartTag>
    </w:p>
    <w:p w14:paraId="363E3364" w14:textId="77777777" w:rsidR="00BD05ED" w:rsidRDefault="00BD05ED" w:rsidP="00BD05ED">
      <w:pPr>
        <w:jc w:val="center"/>
        <w:rPr>
          <w:b/>
          <w:bCs/>
        </w:rPr>
      </w:pPr>
      <w:r>
        <w:rPr>
          <w:b/>
          <w:bCs/>
        </w:rPr>
        <w:t>Template Provided Overleaf</w:t>
      </w:r>
    </w:p>
    <w:p w14:paraId="363E3365" w14:textId="77777777" w:rsidR="00BD05ED" w:rsidRDefault="00BD05ED" w:rsidP="00BD05ED">
      <w:pPr>
        <w:jc w:val="center"/>
      </w:pPr>
    </w:p>
    <w:p w14:paraId="363E3366" w14:textId="77777777" w:rsidR="00BD05ED" w:rsidRDefault="00BD05ED" w:rsidP="00BD05ED">
      <w:pPr>
        <w:keepLines/>
        <w:tabs>
          <w:tab w:val="left" w:pos="0"/>
        </w:tabs>
        <w:overflowPunct w:val="0"/>
        <w:autoSpaceDE w:val="0"/>
        <w:autoSpaceDN w:val="0"/>
        <w:adjustRightInd w:val="0"/>
        <w:spacing w:before="120" w:after="120"/>
        <w:textAlignment w:val="baseline"/>
      </w:pPr>
      <w:r>
        <w:br w:type="page"/>
      </w:r>
    </w:p>
    <w:p w14:paraId="363E3367" w14:textId="77777777" w:rsidR="00BD05ED" w:rsidRPr="00184348" w:rsidRDefault="00BD05ED" w:rsidP="00BD05ED">
      <w:pPr>
        <w:keepLines/>
        <w:overflowPunct w:val="0"/>
        <w:autoSpaceDE w:val="0"/>
        <w:autoSpaceDN w:val="0"/>
        <w:adjustRightInd w:val="0"/>
        <w:spacing w:before="120" w:after="120"/>
        <w:jc w:val="center"/>
        <w:textAlignment w:val="baseline"/>
        <w:rPr>
          <w:rFonts w:ascii="Arial" w:hAnsi="Arial" w:cs="Arial"/>
          <w:b/>
          <w:bCs/>
          <w:szCs w:val="22"/>
        </w:rPr>
      </w:pPr>
      <w:r>
        <w:rPr>
          <w:rFonts w:ascii="Arial" w:hAnsi="Arial" w:cs="Arial"/>
          <w:b/>
          <w:bCs/>
          <w:noProof/>
          <w:szCs w:val="22"/>
          <w:lang w:eastAsia="en-GB"/>
        </w:rPr>
        <w:lastRenderedPageBreak/>
        <w:drawing>
          <wp:anchor distT="0" distB="0" distL="114300" distR="114300" simplePos="0" relativeHeight="251659264" behindDoc="0" locked="0" layoutInCell="1" allowOverlap="1" wp14:anchorId="363E354A" wp14:editId="363E354B">
            <wp:simplePos x="0" y="0"/>
            <wp:positionH relativeFrom="column">
              <wp:posOffset>4547235</wp:posOffset>
            </wp:positionH>
            <wp:positionV relativeFrom="paragraph">
              <wp:posOffset>-236855</wp:posOffset>
            </wp:positionV>
            <wp:extent cx="1574165" cy="990600"/>
            <wp:effectExtent l="19050" t="0" r="6985" b="0"/>
            <wp:wrapTopAndBottom/>
            <wp:docPr id="5" name="Picture 4" descr="cid:67C3BC6F-651B-4AD8-A4BE-33649401B94B@sema4.co.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67C3BC6F-651B-4AD8-A4BE-33649401B94B@sema4.co.uk"/>
                    <pic:cNvPicPr>
                      <a:picLocks noChangeAspect="1" noChangeArrowheads="1"/>
                    </pic:cNvPicPr>
                  </pic:nvPicPr>
                  <pic:blipFill>
                    <a:blip r:embed="rId14" r:link="rId15" cstate="print"/>
                    <a:srcRect l="11761" t="11714" r="12102" b="-13037"/>
                    <a:stretch>
                      <a:fillRect/>
                    </a:stretch>
                  </pic:blipFill>
                  <pic:spPr bwMode="auto">
                    <a:xfrm>
                      <a:off x="0" y="0"/>
                      <a:ext cx="1574165" cy="990600"/>
                    </a:xfrm>
                    <a:prstGeom prst="rect">
                      <a:avLst/>
                    </a:prstGeom>
                    <a:noFill/>
                    <a:ln w="9525">
                      <a:noFill/>
                      <a:miter lim="800000"/>
                      <a:headEnd/>
                      <a:tailEnd/>
                    </a:ln>
                  </pic:spPr>
                </pic:pic>
              </a:graphicData>
            </a:graphic>
          </wp:anchor>
        </w:drawing>
      </w:r>
      <w:r w:rsidRPr="00527FF8">
        <w:rPr>
          <w:rFonts w:ascii="Arial" w:hAnsi="Arial" w:cs="Arial"/>
          <w:b/>
          <w:bCs/>
          <w:szCs w:val="22"/>
        </w:rPr>
        <w:t>ORDER FORM</w:t>
      </w:r>
    </w:p>
    <w:p w14:paraId="363E3368" w14:textId="77777777" w:rsidR="00BD05ED" w:rsidRPr="00184348" w:rsidRDefault="00BD05ED" w:rsidP="00BD05ED">
      <w:pPr>
        <w:pStyle w:val="Appendix0"/>
        <w:keepLines w:val="0"/>
        <w:numPr>
          <w:ilvl w:val="0"/>
          <w:numId w:val="0"/>
        </w:numPr>
        <w:spacing w:after="0"/>
        <w:rPr>
          <w:bCs/>
          <w:sz w:val="22"/>
          <w:szCs w:val="22"/>
        </w:rPr>
      </w:pPr>
      <w:r w:rsidRPr="00527FF8">
        <w:rPr>
          <w:bCs/>
          <w:sz w:val="22"/>
          <w:szCs w:val="22"/>
        </w:rPr>
        <w:t>Framework Agreement</w:t>
      </w:r>
    </w:p>
    <w:p w14:paraId="363E3369" w14:textId="77777777" w:rsidR="00BD05ED" w:rsidRPr="00184348" w:rsidRDefault="00BD05ED" w:rsidP="00BD05ED">
      <w:pPr>
        <w:keepLines/>
        <w:spacing w:before="120" w:after="120"/>
        <w:rPr>
          <w:rFonts w:ascii="Arial" w:hAnsi="Arial" w:cs="Arial"/>
          <w:b/>
          <w:bCs/>
          <w:szCs w:val="22"/>
        </w:rPr>
      </w:pPr>
      <w:r w:rsidRPr="00527FF8">
        <w:rPr>
          <w:rFonts w:ascii="Arial" w:hAnsi="Arial" w:cs="Arial"/>
          <w:b/>
          <w:bCs/>
          <w:szCs w:val="22"/>
        </w:rPr>
        <w:t>FROM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7420"/>
      </w:tblGrid>
      <w:tr w:rsidR="00BD05ED" w:rsidRPr="00184348" w14:paraId="363E336C" w14:textId="77777777" w:rsidTr="009C0BA0">
        <w:tc>
          <w:tcPr>
            <w:tcW w:w="2088" w:type="dxa"/>
            <w:shd w:val="clear" w:color="auto" w:fill="E6E6E6"/>
          </w:tcPr>
          <w:p w14:paraId="363E336A" w14:textId="77777777" w:rsidR="00BD05ED" w:rsidRPr="00184348" w:rsidRDefault="00BD05ED" w:rsidP="009C0BA0">
            <w:pPr>
              <w:keepLines/>
              <w:overflowPunct w:val="0"/>
              <w:autoSpaceDE w:val="0"/>
              <w:autoSpaceDN w:val="0"/>
              <w:adjustRightInd w:val="0"/>
              <w:spacing w:before="120" w:after="120"/>
              <w:textAlignment w:val="baseline"/>
              <w:rPr>
                <w:rFonts w:ascii="Arial" w:hAnsi="Arial" w:cs="Arial"/>
                <w:b/>
                <w:bCs/>
                <w:szCs w:val="22"/>
              </w:rPr>
            </w:pPr>
            <w:r w:rsidRPr="00527FF8">
              <w:rPr>
                <w:rFonts w:ascii="Arial" w:hAnsi="Arial" w:cs="Arial"/>
                <w:b/>
                <w:bCs/>
                <w:szCs w:val="22"/>
              </w:rPr>
              <w:t>Authority</w:t>
            </w:r>
          </w:p>
        </w:tc>
        <w:tc>
          <w:tcPr>
            <w:tcW w:w="7420" w:type="dxa"/>
          </w:tcPr>
          <w:p w14:paraId="363E336B" w14:textId="77777777" w:rsidR="00BD05ED" w:rsidRPr="00184348" w:rsidRDefault="00BD05ED" w:rsidP="009C0BA0">
            <w:pPr>
              <w:keepLines/>
              <w:spacing w:before="120" w:after="120"/>
              <w:rPr>
                <w:rFonts w:ascii="Arial" w:hAnsi="Arial" w:cs="Arial"/>
                <w:szCs w:val="22"/>
              </w:rPr>
            </w:pPr>
          </w:p>
        </w:tc>
      </w:tr>
      <w:tr w:rsidR="00BD05ED" w:rsidRPr="00184348" w14:paraId="363E336F" w14:textId="77777777" w:rsidTr="009C0BA0">
        <w:tc>
          <w:tcPr>
            <w:tcW w:w="2088" w:type="dxa"/>
            <w:shd w:val="clear" w:color="auto" w:fill="E6E6E6"/>
          </w:tcPr>
          <w:p w14:paraId="363E336D" w14:textId="77777777" w:rsidR="00BD05ED" w:rsidRPr="00184348" w:rsidRDefault="00BD05ED" w:rsidP="009C0BA0">
            <w:pPr>
              <w:keepLines/>
              <w:spacing w:before="120" w:after="120"/>
              <w:rPr>
                <w:rFonts w:ascii="Arial" w:hAnsi="Arial" w:cs="Arial"/>
                <w:b/>
                <w:bCs/>
                <w:szCs w:val="22"/>
              </w:rPr>
            </w:pPr>
            <w:r w:rsidRPr="00527FF8">
              <w:rPr>
                <w:rFonts w:ascii="Arial" w:hAnsi="Arial" w:cs="Arial"/>
                <w:b/>
                <w:bCs/>
                <w:szCs w:val="22"/>
              </w:rPr>
              <w:t>Service Address</w:t>
            </w:r>
          </w:p>
        </w:tc>
        <w:tc>
          <w:tcPr>
            <w:tcW w:w="7420" w:type="dxa"/>
          </w:tcPr>
          <w:p w14:paraId="363E336E" w14:textId="77777777" w:rsidR="00BD05ED" w:rsidRPr="00184348" w:rsidRDefault="00BD05ED" w:rsidP="009C0BA0">
            <w:pPr>
              <w:keepLines/>
              <w:spacing w:before="120" w:after="120"/>
              <w:rPr>
                <w:rFonts w:ascii="Arial" w:hAnsi="Arial" w:cs="Arial"/>
                <w:szCs w:val="22"/>
              </w:rPr>
            </w:pPr>
          </w:p>
        </w:tc>
      </w:tr>
      <w:tr w:rsidR="00BD05ED" w:rsidRPr="00184348" w14:paraId="363E3372" w14:textId="77777777" w:rsidTr="009C0BA0">
        <w:tc>
          <w:tcPr>
            <w:tcW w:w="2088" w:type="dxa"/>
            <w:shd w:val="clear" w:color="auto" w:fill="E6E6E6"/>
          </w:tcPr>
          <w:p w14:paraId="363E3370" w14:textId="77777777" w:rsidR="00BD05ED" w:rsidRPr="00184348" w:rsidRDefault="00BD05ED" w:rsidP="009C0BA0">
            <w:pPr>
              <w:keepLines/>
              <w:spacing w:before="120" w:after="120"/>
              <w:rPr>
                <w:rFonts w:ascii="Arial" w:hAnsi="Arial" w:cs="Arial"/>
                <w:b/>
                <w:bCs/>
                <w:szCs w:val="22"/>
              </w:rPr>
            </w:pPr>
            <w:r w:rsidRPr="00527FF8">
              <w:rPr>
                <w:rFonts w:ascii="Arial" w:hAnsi="Arial" w:cs="Arial"/>
                <w:b/>
                <w:bCs/>
                <w:szCs w:val="22"/>
              </w:rPr>
              <w:t>Invoice Address</w:t>
            </w:r>
          </w:p>
        </w:tc>
        <w:tc>
          <w:tcPr>
            <w:tcW w:w="7420" w:type="dxa"/>
          </w:tcPr>
          <w:p w14:paraId="363E3371" w14:textId="77777777" w:rsidR="00BD05ED" w:rsidRPr="00184348" w:rsidRDefault="00BD05ED" w:rsidP="009C0BA0">
            <w:pPr>
              <w:keepLines/>
              <w:spacing w:before="120" w:after="120"/>
              <w:rPr>
                <w:rFonts w:ascii="Arial" w:hAnsi="Arial" w:cs="Arial"/>
                <w:szCs w:val="22"/>
              </w:rPr>
            </w:pPr>
          </w:p>
        </w:tc>
      </w:tr>
      <w:tr w:rsidR="00BD05ED" w:rsidRPr="00184348" w14:paraId="363E3378" w14:textId="77777777" w:rsidTr="009C0BA0">
        <w:tc>
          <w:tcPr>
            <w:tcW w:w="2088" w:type="dxa"/>
            <w:shd w:val="clear" w:color="auto" w:fill="E6E6E6"/>
          </w:tcPr>
          <w:p w14:paraId="363E3373" w14:textId="77777777" w:rsidR="00BD05ED" w:rsidRPr="00184348" w:rsidRDefault="00BD05ED" w:rsidP="009C0BA0">
            <w:pPr>
              <w:keepLines/>
              <w:spacing w:before="120" w:after="120"/>
              <w:rPr>
                <w:rFonts w:ascii="Arial" w:hAnsi="Arial" w:cs="Arial"/>
                <w:b/>
                <w:bCs/>
                <w:szCs w:val="22"/>
              </w:rPr>
            </w:pPr>
            <w:r w:rsidRPr="00527FF8">
              <w:rPr>
                <w:rFonts w:ascii="Arial" w:hAnsi="Arial" w:cs="Arial"/>
                <w:b/>
                <w:bCs/>
                <w:szCs w:val="22"/>
              </w:rPr>
              <w:t>Contact Ref:</w:t>
            </w:r>
          </w:p>
        </w:tc>
        <w:tc>
          <w:tcPr>
            <w:tcW w:w="7420" w:type="dxa"/>
          </w:tcPr>
          <w:p w14:paraId="363E3374" w14:textId="77777777" w:rsidR="00BD05ED" w:rsidRPr="00184348" w:rsidRDefault="00BD05ED" w:rsidP="009C0BA0">
            <w:pPr>
              <w:keepLines/>
              <w:spacing w:before="120" w:after="120"/>
              <w:rPr>
                <w:rFonts w:ascii="Arial" w:hAnsi="Arial" w:cs="Arial"/>
                <w:szCs w:val="22"/>
              </w:rPr>
            </w:pPr>
            <w:r w:rsidRPr="00527FF8">
              <w:rPr>
                <w:rFonts w:ascii="Arial" w:hAnsi="Arial" w:cs="Arial"/>
                <w:szCs w:val="22"/>
              </w:rPr>
              <w:t>Name:</w:t>
            </w:r>
          </w:p>
          <w:p w14:paraId="363E3375" w14:textId="77777777" w:rsidR="00BD05ED" w:rsidRPr="00184348" w:rsidRDefault="00BD05ED" w:rsidP="009C0BA0">
            <w:pPr>
              <w:keepLines/>
              <w:spacing w:before="120" w:after="120"/>
              <w:rPr>
                <w:rFonts w:ascii="Arial" w:hAnsi="Arial" w:cs="Arial"/>
                <w:szCs w:val="22"/>
              </w:rPr>
            </w:pPr>
            <w:r w:rsidRPr="00527FF8">
              <w:rPr>
                <w:rFonts w:ascii="Arial" w:hAnsi="Arial" w:cs="Arial"/>
                <w:szCs w:val="22"/>
              </w:rPr>
              <w:t xml:space="preserve">Phone: </w:t>
            </w:r>
          </w:p>
          <w:p w14:paraId="363E3376" w14:textId="77777777" w:rsidR="00BD05ED" w:rsidRPr="00184348" w:rsidRDefault="00BD05ED" w:rsidP="009C0BA0">
            <w:pPr>
              <w:keepLines/>
              <w:spacing w:before="120" w:after="120"/>
              <w:rPr>
                <w:rFonts w:ascii="Arial" w:hAnsi="Arial" w:cs="Arial"/>
                <w:szCs w:val="22"/>
              </w:rPr>
            </w:pPr>
            <w:r w:rsidRPr="00527FF8">
              <w:rPr>
                <w:rFonts w:ascii="Arial" w:hAnsi="Arial" w:cs="Arial"/>
                <w:szCs w:val="22"/>
              </w:rPr>
              <w:t xml:space="preserve">e-mail: </w:t>
            </w:r>
          </w:p>
          <w:p w14:paraId="363E3377" w14:textId="77777777" w:rsidR="00BD05ED" w:rsidRPr="00184348" w:rsidRDefault="00BD05ED" w:rsidP="009C0BA0">
            <w:pPr>
              <w:keepLines/>
              <w:spacing w:before="120" w:after="120"/>
              <w:rPr>
                <w:rFonts w:ascii="Arial" w:hAnsi="Arial" w:cs="Arial"/>
                <w:szCs w:val="22"/>
              </w:rPr>
            </w:pPr>
          </w:p>
        </w:tc>
      </w:tr>
      <w:tr w:rsidR="00BD05ED" w:rsidRPr="00184348" w14:paraId="363E337B" w14:textId="77777777" w:rsidTr="009C0BA0">
        <w:tc>
          <w:tcPr>
            <w:tcW w:w="2088" w:type="dxa"/>
            <w:shd w:val="clear" w:color="auto" w:fill="E6E6E6"/>
          </w:tcPr>
          <w:p w14:paraId="363E3379" w14:textId="77777777" w:rsidR="00BD05ED" w:rsidRPr="00184348" w:rsidRDefault="00BD05ED" w:rsidP="009C0BA0">
            <w:pPr>
              <w:keepLines/>
              <w:overflowPunct w:val="0"/>
              <w:autoSpaceDE w:val="0"/>
              <w:autoSpaceDN w:val="0"/>
              <w:adjustRightInd w:val="0"/>
              <w:spacing w:before="120" w:after="120"/>
              <w:textAlignment w:val="baseline"/>
              <w:rPr>
                <w:rFonts w:ascii="Arial" w:hAnsi="Arial" w:cs="Arial"/>
                <w:b/>
                <w:bCs/>
                <w:szCs w:val="22"/>
              </w:rPr>
            </w:pPr>
            <w:r w:rsidRPr="00527FF8">
              <w:rPr>
                <w:rFonts w:ascii="Arial" w:hAnsi="Arial" w:cs="Arial"/>
                <w:b/>
                <w:bCs/>
                <w:szCs w:val="22"/>
              </w:rPr>
              <w:t>Order Number</w:t>
            </w:r>
          </w:p>
        </w:tc>
        <w:tc>
          <w:tcPr>
            <w:tcW w:w="7420" w:type="dxa"/>
          </w:tcPr>
          <w:p w14:paraId="363E337A" w14:textId="77777777" w:rsidR="00BD05ED" w:rsidRPr="00184348" w:rsidRDefault="00BD05ED" w:rsidP="009C0BA0">
            <w:pPr>
              <w:keepLines/>
              <w:spacing w:before="120" w:after="120"/>
              <w:rPr>
                <w:rFonts w:ascii="Arial" w:hAnsi="Arial" w:cs="Arial"/>
                <w:iCs/>
                <w:szCs w:val="22"/>
              </w:rPr>
            </w:pPr>
            <w:r w:rsidRPr="00527FF8">
              <w:rPr>
                <w:rFonts w:ascii="Arial" w:hAnsi="Arial" w:cs="Arial"/>
                <w:iCs/>
                <w:szCs w:val="22"/>
              </w:rPr>
              <w:t>To be quoted on all correspondence relating to this Order:</w:t>
            </w:r>
          </w:p>
        </w:tc>
      </w:tr>
      <w:tr w:rsidR="00BD05ED" w:rsidRPr="00184348" w14:paraId="363E337E" w14:textId="77777777" w:rsidTr="009C0BA0">
        <w:tc>
          <w:tcPr>
            <w:tcW w:w="2088" w:type="dxa"/>
            <w:shd w:val="clear" w:color="auto" w:fill="E6E6E6"/>
          </w:tcPr>
          <w:p w14:paraId="363E337C" w14:textId="77777777" w:rsidR="00BD05ED" w:rsidRPr="00184348" w:rsidRDefault="00BD05ED" w:rsidP="009C0BA0">
            <w:pPr>
              <w:keepLines/>
              <w:spacing w:before="120" w:after="120"/>
              <w:rPr>
                <w:rFonts w:ascii="Arial" w:hAnsi="Arial" w:cs="Arial"/>
                <w:b/>
                <w:bCs/>
                <w:szCs w:val="22"/>
              </w:rPr>
            </w:pPr>
            <w:r w:rsidRPr="00527FF8">
              <w:rPr>
                <w:rFonts w:ascii="Arial" w:hAnsi="Arial" w:cs="Arial"/>
                <w:b/>
                <w:bCs/>
                <w:szCs w:val="22"/>
              </w:rPr>
              <w:t>Order Date</w:t>
            </w:r>
          </w:p>
        </w:tc>
        <w:tc>
          <w:tcPr>
            <w:tcW w:w="7420" w:type="dxa"/>
          </w:tcPr>
          <w:p w14:paraId="363E337D" w14:textId="77777777" w:rsidR="00BD05ED" w:rsidRPr="00184348" w:rsidRDefault="00BD05ED" w:rsidP="009C0BA0">
            <w:pPr>
              <w:keepLines/>
              <w:spacing w:before="120" w:after="120"/>
              <w:rPr>
                <w:rFonts w:ascii="Arial" w:hAnsi="Arial" w:cs="Arial"/>
                <w:szCs w:val="22"/>
              </w:rPr>
            </w:pPr>
          </w:p>
        </w:tc>
      </w:tr>
    </w:tbl>
    <w:p w14:paraId="363E337F" w14:textId="77777777" w:rsidR="00BD05ED" w:rsidRPr="00184348" w:rsidRDefault="00BD05ED" w:rsidP="00BD05ED">
      <w:pPr>
        <w:keepLines/>
        <w:spacing w:before="120" w:after="120"/>
        <w:rPr>
          <w:rFonts w:ascii="Arial" w:hAnsi="Arial" w:cs="Arial"/>
          <w:b/>
          <w:bCs/>
          <w:szCs w:val="22"/>
        </w:rPr>
      </w:pPr>
    </w:p>
    <w:p w14:paraId="363E3380" w14:textId="77777777" w:rsidR="00BD05ED" w:rsidRPr="00184348" w:rsidRDefault="00BD05ED" w:rsidP="00BD05ED">
      <w:pPr>
        <w:keepLines/>
        <w:spacing w:before="120" w:after="120"/>
        <w:rPr>
          <w:rFonts w:ascii="Arial" w:hAnsi="Arial" w:cs="Arial"/>
          <w:b/>
          <w:bCs/>
          <w:szCs w:val="22"/>
        </w:rPr>
      </w:pPr>
      <w:r w:rsidRPr="00527FF8">
        <w:rPr>
          <w:rFonts w:ascii="Arial" w:hAnsi="Arial" w:cs="Arial"/>
          <w:b/>
          <w:bCs/>
          <w:szCs w:val="22"/>
        </w:rPr>
        <w:t>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7420"/>
      </w:tblGrid>
      <w:tr w:rsidR="00BD05ED" w:rsidRPr="00184348" w14:paraId="363E3383" w14:textId="77777777" w:rsidTr="009C0BA0">
        <w:tc>
          <w:tcPr>
            <w:tcW w:w="2088" w:type="dxa"/>
            <w:shd w:val="clear" w:color="auto" w:fill="E6E6E6"/>
          </w:tcPr>
          <w:p w14:paraId="363E3381" w14:textId="77777777" w:rsidR="00BD05ED" w:rsidRPr="00184348" w:rsidRDefault="00BD05ED" w:rsidP="009C0BA0">
            <w:pPr>
              <w:keepLines/>
              <w:overflowPunct w:val="0"/>
              <w:autoSpaceDE w:val="0"/>
              <w:autoSpaceDN w:val="0"/>
              <w:adjustRightInd w:val="0"/>
              <w:spacing w:before="120" w:after="120"/>
              <w:textAlignment w:val="baseline"/>
              <w:rPr>
                <w:rFonts w:ascii="Arial" w:hAnsi="Arial" w:cs="Arial"/>
                <w:b/>
                <w:bCs/>
                <w:szCs w:val="22"/>
              </w:rPr>
            </w:pPr>
            <w:r w:rsidRPr="00527FF8">
              <w:rPr>
                <w:rFonts w:ascii="Arial" w:hAnsi="Arial" w:cs="Arial"/>
                <w:b/>
                <w:bCs/>
                <w:szCs w:val="22"/>
              </w:rPr>
              <w:t>Provider:</w:t>
            </w:r>
          </w:p>
        </w:tc>
        <w:tc>
          <w:tcPr>
            <w:tcW w:w="7420" w:type="dxa"/>
          </w:tcPr>
          <w:p w14:paraId="363E3382" w14:textId="77777777" w:rsidR="00BD05ED" w:rsidRPr="00184348" w:rsidRDefault="00BD05ED" w:rsidP="009C0BA0">
            <w:pPr>
              <w:keepLines/>
              <w:spacing w:before="120" w:after="120"/>
              <w:rPr>
                <w:rFonts w:ascii="Arial" w:hAnsi="Arial" w:cs="Arial"/>
                <w:szCs w:val="22"/>
              </w:rPr>
            </w:pPr>
          </w:p>
        </w:tc>
      </w:tr>
      <w:tr w:rsidR="00BD05ED" w:rsidRPr="00184348" w14:paraId="363E3388" w14:textId="77777777" w:rsidTr="009C0BA0">
        <w:tc>
          <w:tcPr>
            <w:tcW w:w="2088" w:type="dxa"/>
            <w:shd w:val="clear" w:color="auto" w:fill="E6E6E6"/>
          </w:tcPr>
          <w:p w14:paraId="363E3384" w14:textId="77777777" w:rsidR="00BD05ED" w:rsidRPr="00184348" w:rsidRDefault="00BD05ED" w:rsidP="009C0BA0">
            <w:pPr>
              <w:keepLines/>
              <w:spacing w:before="120" w:after="120"/>
              <w:rPr>
                <w:rFonts w:ascii="Arial" w:hAnsi="Arial" w:cs="Arial"/>
                <w:b/>
                <w:bCs/>
                <w:szCs w:val="22"/>
              </w:rPr>
            </w:pPr>
            <w:r w:rsidRPr="00527FF8">
              <w:rPr>
                <w:rFonts w:ascii="Arial" w:hAnsi="Arial" w:cs="Arial"/>
                <w:b/>
                <w:bCs/>
                <w:szCs w:val="22"/>
              </w:rPr>
              <w:t>For the attention of:</w:t>
            </w:r>
          </w:p>
          <w:p w14:paraId="363E3385" w14:textId="77777777" w:rsidR="00BD05ED" w:rsidRPr="00184348" w:rsidRDefault="00BD05ED" w:rsidP="009C0BA0">
            <w:pPr>
              <w:keepLines/>
              <w:spacing w:before="120" w:after="120"/>
              <w:rPr>
                <w:rFonts w:ascii="Arial" w:hAnsi="Arial" w:cs="Arial"/>
                <w:b/>
                <w:bCs/>
                <w:szCs w:val="22"/>
              </w:rPr>
            </w:pPr>
            <w:r w:rsidRPr="00527FF8">
              <w:rPr>
                <w:rFonts w:ascii="Arial" w:hAnsi="Arial" w:cs="Arial"/>
                <w:b/>
                <w:bCs/>
                <w:szCs w:val="22"/>
              </w:rPr>
              <w:t>E-mail</w:t>
            </w:r>
          </w:p>
          <w:p w14:paraId="363E3386" w14:textId="77777777" w:rsidR="00BD05ED" w:rsidRPr="00184348" w:rsidRDefault="00BD05ED" w:rsidP="009C0BA0">
            <w:pPr>
              <w:keepLines/>
              <w:spacing w:before="120" w:after="120"/>
              <w:rPr>
                <w:rFonts w:ascii="Arial" w:hAnsi="Arial" w:cs="Arial"/>
                <w:b/>
                <w:bCs/>
                <w:szCs w:val="22"/>
              </w:rPr>
            </w:pPr>
            <w:r w:rsidRPr="00527FF8">
              <w:rPr>
                <w:rFonts w:ascii="Arial" w:hAnsi="Arial" w:cs="Arial"/>
                <w:b/>
                <w:bCs/>
                <w:szCs w:val="22"/>
              </w:rPr>
              <w:t>Telephone number</w:t>
            </w:r>
          </w:p>
        </w:tc>
        <w:tc>
          <w:tcPr>
            <w:tcW w:w="7420" w:type="dxa"/>
          </w:tcPr>
          <w:p w14:paraId="363E3387" w14:textId="77777777" w:rsidR="00BD05ED" w:rsidRPr="00184348" w:rsidRDefault="00BD05ED" w:rsidP="009C0BA0">
            <w:pPr>
              <w:keepLines/>
              <w:spacing w:before="120" w:after="120"/>
              <w:rPr>
                <w:rFonts w:ascii="Arial" w:hAnsi="Arial" w:cs="Arial"/>
                <w:szCs w:val="22"/>
              </w:rPr>
            </w:pPr>
          </w:p>
        </w:tc>
      </w:tr>
      <w:tr w:rsidR="00BD05ED" w:rsidRPr="00184348" w14:paraId="363E338D" w14:textId="77777777" w:rsidTr="009C0BA0">
        <w:trPr>
          <w:trHeight w:val="962"/>
        </w:trPr>
        <w:tc>
          <w:tcPr>
            <w:tcW w:w="2088" w:type="dxa"/>
            <w:shd w:val="clear" w:color="auto" w:fill="E6E6E6"/>
          </w:tcPr>
          <w:p w14:paraId="363E3389" w14:textId="77777777" w:rsidR="00BD05ED" w:rsidRPr="00184348" w:rsidRDefault="00BD05ED" w:rsidP="009C0BA0">
            <w:pPr>
              <w:keepLines/>
              <w:spacing w:before="120" w:after="120"/>
              <w:rPr>
                <w:rFonts w:ascii="Arial" w:hAnsi="Arial" w:cs="Arial"/>
                <w:b/>
                <w:bCs/>
                <w:szCs w:val="22"/>
              </w:rPr>
            </w:pPr>
          </w:p>
          <w:p w14:paraId="363E338A" w14:textId="77777777" w:rsidR="00BD05ED" w:rsidRPr="00184348" w:rsidRDefault="00BD05ED" w:rsidP="009C0BA0">
            <w:pPr>
              <w:keepLines/>
              <w:spacing w:before="120" w:after="120"/>
              <w:rPr>
                <w:rFonts w:ascii="Arial" w:hAnsi="Arial" w:cs="Arial"/>
                <w:b/>
                <w:bCs/>
                <w:szCs w:val="22"/>
              </w:rPr>
            </w:pPr>
            <w:r w:rsidRPr="00527FF8">
              <w:rPr>
                <w:rFonts w:ascii="Arial" w:hAnsi="Arial" w:cs="Arial"/>
                <w:b/>
                <w:bCs/>
                <w:szCs w:val="22"/>
              </w:rPr>
              <w:t>Address</w:t>
            </w:r>
          </w:p>
        </w:tc>
        <w:tc>
          <w:tcPr>
            <w:tcW w:w="7420" w:type="dxa"/>
          </w:tcPr>
          <w:p w14:paraId="363E338B" w14:textId="77777777" w:rsidR="00BD05ED" w:rsidRPr="00184348" w:rsidRDefault="00BD05ED" w:rsidP="009C0BA0">
            <w:pPr>
              <w:keepLines/>
              <w:spacing w:before="120" w:after="120"/>
              <w:rPr>
                <w:rFonts w:ascii="Arial" w:hAnsi="Arial" w:cs="Arial"/>
                <w:szCs w:val="22"/>
              </w:rPr>
            </w:pPr>
          </w:p>
          <w:p w14:paraId="363E338C" w14:textId="77777777" w:rsidR="00BD05ED" w:rsidRPr="00184348" w:rsidRDefault="00BD05ED" w:rsidP="009C0BA0">
            <w:pPr>
              <w:keepLines/>
              <w:spacing w:before="120" w:after="120"/>
              <w:rPr>
                <w:rFonts w:ascii="Arial" w:hAnsi="Arial" w:cs="Arial"/>
                <w:szCs w:val="22"/>
              </w:rPr>
            </w:pPr>
          </w:p>
        </w:tc>
      </w:tr>
    </w:tbl>
    <w:p w14:paraId="363E338E" w14:textId="77777777" w:rsidR="00BD05ED" w:rsidRPr="00184348" w:rsidRDefault="00BD05ED" w:rsidP="00BD05ED">
      <w:pPr>
        <w:keepLines/>
        <w:spacing w:before="120" w:after="120"/>
        <w:rPr>
          <w:rFonts w:ascii="Arial" w:hAnsi="Arial"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8"/>
      </w:tblGrid>
      <w:tr w:rsidR="00BD05ED" w:rsidRPr="00184348" w14:paraId="363E3390" w14:textId="77777777" w:rsidTr="009C0BA0">
        <w:tc>
          <w:tcPr>
            <w:tcW w:w="9508" w:type="dxa"/>
            <w:shd w:val="clear" w:color="auto" w:fill="E6E6E6"/>
          </w:tcPr>
          <w:p w14:paraId="363E338F" w14:textId="77777777" w:rsidR="00BD05ED" w:rsidRPr="00184348" w:rsidRDefault="00BD05ED" w:rsidP="009C0BA0">
            <w:pPr>
              <w:keepLines/>
              <w:spacing w:before="120" w:after="120"/>
              <w:rPr>
                <w:rFonts w:ascii="Arial" w:hAnsi="Arial" w:cs="Arial"/>
                <w:b/>
                <w:bCs/>
                <w:szCs w:val="22"/>
              </w:rPr>
            </w:pPr>
            <w:r w:rsidRPr="00527FF8">
              <w:rPr>
                <w:rFonts w:ascii="Arial" w:hAnsi="Arial" w:cs="Arial"/>
                <w:b/>
                <w:bCs/>
                <w:szCs w:val="22"/>
              </w:rPr>
              <w:t>1. SERVICES REQUIREMENTS</w:t>
            </w:r>
          </w:p>
        </w:tc>
      </w:tr>
      <w:tr w:rsidR="00BD05ED" w:rsidRPr="00184348" w14:paraId="363E3395" w14:textId="77777777" w:rsidTr="009C0BA0">
        <w:tc>
          <w:tcPr>
            <w:tcW w:w="9508" w:type="dxa"/>
          </w:tcPr>
          <w:p w14:paraId="363E3391" w14:textId="77777777" w:rsidR="00BD05ED" w:rsidRPr="00184348" w:rsidRDefault="00BD05ED" w:rsidP="009C0BA0">
            <w:pPr>
              <w:keepLines/>
              <w:spacing w:before="120" w:after="120"/>
              <w:rPr>
                <w:rFonts w:ascii="Arial" w:hAnsi="Arial" w:cs="Arial"/>
                <w:b/>
                <w:bCs/>
                <w:szCs w:val="22"/>
              </w:rPr>
            </w:pPr>
            <w:r w:rsidRPr="00527FF8">
              <w:rPr>
                <w:rFonts w:ascii="Arial" w:hAnsi="Arial" w:cs="Arial"/>
                <w:b/>
                <w:bCs/>
                <w:szCs w:val="22"/>
              </w:rPr>
              <w:t>(1.1) Services [and Deliverables] Required:</w:t>
            </w:r>
          </w:p>
          <w:p w14:paraId="363E3392" w14:textId="77777777" w:rsidR="00BD05ED" w:rsidRPr="00184348" w:rsidRDefault="00BD05ED" w:rsidP="009C0BA0">
            <w:pPr>
              <w:keepLines/>
              <w:spacing w:before="120" w:after="120"/>
              <w:rPr>
                <w:rFonts w:ascii="Arial" w:hAnsi="Arial" w:cs="Arial"/>
                <w:b/>
                <w:bCs/>
                <w:szCs w:val="22"/>
              </w:rPr>
            </w:pPr>
          </w:p>
          <w:p w14:paraId="363E3393" w14:textId="77777777" w:rsidR="00BD05ED" w:rsidRPr="00184348" w:rsidRDefault="00BD05ED" w:rsidP="009C0BA0">
            <w:pPr>
              <w:keepLines/>
              <w:spacing w:before="120" w:after="120"/>
              <w:rPr>
                <w:rFonts w:ascii="Arial" w:hAnsi="Arial" w:cs="Arial"/>
                <w:bCs/>
                <w:szCs w:val="22"/>
              </w:rPr>
            </w:pPr>
          </w:p>
          <w:p w14:paraId="363E3394" w14:textId="77777777" w:rsidR="00BD05ED" w:rsidRPr="00184348" w:rsidRDefault="00BD05ED" w:rsidP="009C0BA0">
            <w:pPr>
              <w:keepLines/>
              <w:spacing w:before="120" w:after="120"/>
              <w:rPr>
                <w:rFonts w:ascii="Arial" w:hAnsi="Arial" w:cs="Arial"/>
                <w:b/>
                <w:bCs/>
                <w:szCs w:val="22"/>
              </w:rPr>
            </w:pPr>
          </w:p>
        </w:tc>
      </w:tr>
      <w:tr w:rsidR="00BD05ED" w:rsidRPr="00184348" w14:paraId="363E3398" w14:textId="77777777" w:rsidTr="009C0BA0">
        <w:tc>
          <w:tcPr>
            <w:tcW w:w="9508" w:type="dxa"/>
          </w:tcPr>
          <w:p w14:paraId="363E3396" w14:textId="77777777" w:rsidR="00BD05ED" w:rsidRPr="00184348" w:rsidRDefault="00BD05ED" w:rsidP="009C0BA0">
            <w:pPr>
              <w:keepLines/>
              <w:spacing w:before="120" w:after="120"/>
              <w:rPr>
                <w:rFonts w:ascii="Arial" w:hAnsi="Arial" w:cs="Arial"/>
                <w:b/>
                <w:bCs/>
                <w:szCs w:val="22"/>
              </w:rPr>
            </w:pPr>
            <w:r w:rsidRPr="00527FF8">
              <w:rPr>
                <w:rFonts w:ascii="Arial" w:hAnsi="Arial" w:cs="Arial"/>
                <w:b/>
                <w:bCs/>
                <w:szCs w:val="22"/>
              </w:rPr>
              <w:t>(1.2) Commencement Date:</w:t>
            </w:r>
          </w:p>
          <w:p w14:paraId="363E3397" w14:textId="77777777" w:rsidR="00BD05ED" w:rsidRPr="00184348" w:rsidRDefault="00BD05ED" w:rsidP="009C0BA0">
            <w:pPr>
              <w:keepLines/>
              <w:spacing w:before="120" w:after="120"/>
              <w:rPr>
                <w:rFonts w:ascii="Arial" w:hAnsi="Arial" w:cs="Arial"/>
                <w:b/>
                <w:bCs/>
                <w:szCs w:val="22"/>
              </w:rPr>
            </w:pPr>
          </w:p>
        </w:tc>
      </w:tr>
      <w:tr w:rsidR="00BD05ED" w:rsidRPr="00184348" w14:paraId="363E339D" w14:textId="77777777" w:rsidTr="009C0BA0">
        <w:tc>
          <w:tcPr>
            <w:tcW w:w="9508" w:type="dxa"/>
          </w:tcPr>
          <w:p w14:paraId="363E3399" w14:textId="77777777" w:rsidR="00BD05ED" w:rsidRPr="00184348" w:rsidRDefault="00BD05ED" w:rsidP="009C0BA0">
            <w:pPr>
              <w:keepLines/>
              <w:spacing w:before="120" w:after="120"/>
              <w:rPr>
                <w:rFonts w:ascii="Arial" w:hAnsi="Arial" w:cs="Arial"/>
                <w:b/>
                <w:bCs/>
                <w:szCs w:val="22"/>
              </w:rPr>
            </w:pPr>
            <w:r w:rsidRPr="00527FF8">
              <w:rPr>
                <w:rFonts w:ascii="Arial" w:hAnsi="Arial" w:cs="Arial"/>
                <w:b/>
                <w:bCs/>
                <w:szCs w:val="22"/>
              </w:rPr>
              <w:lastRenderedPageBreak/>
              <w:t xml:space="preserve">(1.3) Price Payable by Authority  </w:t>
            </w:r>
          </w:p>
          <w:p w14:paraId="363E339A" w14:textId="77777777" w:rsidR="00BD05ED" w:rsidRPr="00184348" w:rsidRDefault="00BD05ED" w:rsidP="009C0BA0">
            <w:pPr>
              <w:keepLines/>
              <w:spacing w:before="120" w:after="120"/>
              <w:rPr>
                <w:rFonts w:ascii="Arial" w:hAnsi="Arial" w:cs="Arial"/>
                <w:b/>
                <w:bCs/>
                <w:szCs w:val="22"/>
              </w:rPr>
            </w:pPr>
          </w:p>
          <w:p w14:paraId="363E339B" w14:textId="77777777" w:rsidR="00BD05ED" w:rsidRPr="00184348" w:rsidRDefault="00BD05ED" w:rsidP="009C0BA0">
            <w:pPr>
              <w:keepLines/>
              <w:spacing w:before="120" w:after="120"/>
              <w:rPr>
                <w:rFonts w:ascii="Arial" w:hAnsi="Arial" w:cs="Arial"/>
                <w:b/>
                <w:bCs/>
                <w:szCs w:val="22"/>
              </w:rPr>
            </w:pPr>
          </w:p>
          <w:p w14:paraId="363E339C" w14:textId="77777777" w:rsidR="00BD05ED" w:rsidRPr="00184348" w:rsidRDefault="00BD05ED" w:rsidP="009C0BA0">
            <w:pPr>
              <w:keepLines/>
              <w:spacing w:before="120" w:after="120"/>
              <w:rPr>
                <w:rFonts w:ascii="Arial" w:hAnsi="Arial" w:cs="Arial"/>
                <w:b/>
                <w:bCs/>
                <w:szCs w:val="22"/>
              </w:rPr>
            </w:pPr>
          </w:p>
        </w:tc>
      </w:tr>
      <w:tr w:rsidR="00BD05ED" w:rsidRPr="00184348" w14:paraId="363E33A2" w14:textId="77777777" w:rsidTr="009C0BA0">
        <w:tc>
          <w:tcPr>
            <w:tcW w:w="9508" w:type="dxa"/>
          </w:tcPr>
          <w:p w14:paraId="363E339E" w14:textId="77777777" w:rsidR="00BD05ED" w:rsidRPr="00184348" w:rsidRDefault="00BD05ED" w:rsidP="009C0BA0">
            <w:pPr>
              <w:keepLines/>
              <w:spacing w:before="120" w:after="120"/>
              <w:rPr>
                <w:rFonts w:ascii="Arial" w:hAnsi="Arial" w:cs="Arial"/>
                <w:b/>
                <w:bCs/>
                <w:szCs w:val="22"/>
              </w:rPr>
            </w:pPr>
            <w:r w:rsidRPr="00527FF8">
              <w:rPr>
                <w:rFonts w:ascii="Arial" w:hAnsi="Arial" w:cs="Arial"/>
                <w:b/>
                <w:bCs/>
                <w:szCs w:val="22"/>
              </w:rPr>
              <w:t>(1.4) Completion Date:</w:t>
            </w:r>
          </w:p>
          <w:p w14:paraId="363E339F" w14:textId="77777777" w:rsidR="00BD05ED" w:rsidRPr="00184348" w:rsidRDefault="00BD05ED" w:rsidP="009C0BA0">
            <w:pPr>
              <w:keepLines/>
              <w:spacing w:before="120" w:after="120"/>
              <w:rPr>
                <w:rFonts w:ascii="Arial" w:hAnsi="Arial" w:cs="Arial"/>
                <w:b/>
                <w:bCs/>
                <w:szCs w:val="22"/>
              </w:rPr>
            </w:pPr>
          </w:p>
          <w:p w14:paraId="363E33A0" w14:textId="77777777" w:rsidR="00BD05ED" w:rsidRPr="00184348" w:rsidRDefault="00BD05ED" w:rsidP="009C0BA0">
            <w:pPr>
              <w:keepLines/>
              <w:spacing w:before="120" w:after="120"/>
              <w:rPr>
                <w:rFonts w:ascii="Arial" w:hAnsi="Arial" w:cs="Arial"/>
                <w:b/>
                <w:bCs/>
                <w:szCs w:val="22"/>
              </w:rPr>
            </w:pPr>
          </w:p>
          <w:p w14:paraId="363E33A1" w14:textId="77777777" w:rsidR="00BD05ED" w:rsidRPr="00184348" w:rsidRDefault="00BD05ED" w:rsidP="009C0BA0">
            <w:pPr>
              <w:keepLines/>
              <w:spacing w:before="120" w:after="120"/>
              <w:rPr>
                <w:rFonts w:ascii="Arial" w:hAnsi="Arial" w:cs="Arial"/>
                <w:b/>
                <w:bCs/>
                <w:szCs w:val="22"/>
              </w:rPr>
            </w:pPr>
          </w:p>
        </w:tc>
      </w:tr>
    </w:tbl>
    <w:p w14:paraId="363E33A3" w14:textId="77777777" w:rsidR="00BD05ED" w:rsidRPr="00184348" w:rsidRDefault="00BD05ED" w:rsidP="00BD05ED">
      <w:pPr>
        <w:keepLines/>
        <w:spacing w:before="120" w:after="120"/>
        <w:rPr>
          <w:rFonts w:ascii="Arial" w:hAnsi="Arial" w:cs="Arial"/>
          <w:b/>
          <w:bCs/>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8"/>
      </w:tblGrid>
      <w:tr w:rsidR="00BD05ED" w:rsidRPr="00184348" w14:paraId="363E33A5" w14:textId="77777777" w:rsidTr="009C0BA0">
        <w:tc>
          <w:tcPr>
            <w:tcW w:w="9508" w:type="dxa"/>
            <w:shd w:val="clear" w:color="auto" w:fill="E6E6E6"/>
          </w:tcPr>
          <w:p w14:paraId="363E33A4" w14:textId="77777777" w:rsidR="00BD05ED" w:rsidRPr="00184348" w:rsidRDefault="00BD05ED" w:rsidP="009C0BA0">
            <w:pPr>
              <w:keepLines/>
              <w:spacing w:before="120" w:after="120"/>
              <w:rPr>
                <w:rFonts w:ascii="Arial" w:hAnsi="Arial" w:cs="Arial"/>
                <w:b/>
                <w:bCs/>
                <w:szCs w:val="22"/>
              </w:rPr>
            </w:pPr>
            <w:r w:rsidRPr="00527FF8">
              <w:rPr>
                <w:rFonts w:ascii="Arial" w:hAnsi="Arial" w:cs="Arial"/>
                <w:b/>
                <w:bCs/>
                <w:szCs w:val="22"/>
              </w:rPr>
              <w:t>2 ADDITIONAL REQUIREMENTS</w:t>
            </w:r>
          </w:p>
        </w:tc>
      </w:tr>
      <w:tr w:rsidR="00BD05ED" w:rsidRPr="00184348" w14:paraId="363E33AD" w14:textId="77777777" w:rsidTr="009C0BA0">
        <w:tc>
          <w:tcPr>
            <w:tcW w:w="9508" w:type="dxa"/>
          </w:tcPr>
          <w:p w14:paraId="363E33A6" w14:textId="77777777" w:rsidR="00BD05ED" w:rsidRPr="00184348" w:rsidRDefault="00BD05ED" w:rsidP="009C0BA0">
            <w:pPr>
              <w:keepLines/>
              <w:spacing w:before="120" w:after="120"/>
              <w:rPr>
                <w:rFonts w:ascii="Arial" w:hAnsi="Arial" w:cs="Arial"/>
                <w:b/>
                <w:bCs/>
                <w:szCs w:val="22"/>
              </w:rPr>
            </w:pPr>
            <w:r w:rsidRPr="00527FF8">
              <w:rPr>
                <w:rFonts w:ascii="Arial" w:hAnsi="Arial" w:cs="Arial"/>
                <w:b/>
                <w:bCs/>
                <w:szCs w:val="22"/>
              </w:rPr>
              <w:t>(2.1) Supplemental Requirements in addition to Call-Off Terms and Conditions:</w:t>
            </w:r>
          </w:p>
          <w:p w14:paraId="363E33A7" w14:textId="77777777" w:rsidR="00BD05ED" w:rsidRPr="00184348" w:rsidRDefault="00BD05ED" w:rsidP="009C0BA0">
            <w:pPr>
              <w:keepLines/>
              <w:spacing w:before="120" w:after="120"/>
              <w:rPr>
                <w:rFonts w:ascii="Arial" w:hAnsi="Arial" w:cs="Arial"/>
                <w:b/>
                <w:bCs/>
                <w:szCs w:val="22"/>
              </w:rPr>
            </w:pPr>
          </w:p>
          <w:p w14:paraId="363E33A8" w14:textId="77777777" w:rsidR="00BD05ED" w:rsidRPr="00184348" w:rsidRDefault="00BD05ED" w:rsidP="009C0BA0">
            <w:pPr>
              <w:keepLines/>
              <w:spacing w:before="120" w:after="120"/>
              <w:rPr>
                <w:rFonts w:ascii="Arial" w:hAnsi="Arial" w:cs="Arial"/>
                <w:b/>
                <w:bCs/>
                <w:szCs w:val="22"/>
              </w:rPr>
            </w:pPr>
          </w:p>
          <w:p w14:paraId="363E33A9" w14:textId="77777777" w:rsidR="00BD05ED" w:rsidRPr="00184348" w:rsidRDefault="00BD05ED" w:rsidP="009C0BA0">
            <w:pPr>
              <w:keepLines/>
              <w:spacing w:before="120" w:after="120"/>
              <w:rPr>
                <w:rFonts w:ascii="Arial" w:hAnsi="Arial" w:cs="Arial"/>
                <w:b/>
                <w:bCs/>
                <w:szCs w:val="22"/>
              </w:rPr>
            </w:pPr>
          </w:p>
          <w:p w14:paraId="363E33AA" w14:textId="77777777" w:rsidR="00BD05ED" w:rsidRPr="00184348" w:rsidRDefault="00BD05ED" w:rsidP="009C0BA0">
            <w:pPr>
              <w:keepLines/>
              <w:spacing w:before="120" w:after="120"/>
              <w:rPr>
                <w:rFonts w:ascii="Arial" w:hAnsi="Arial" w:cs="Arial"/>
                <w:b/>
                <w:bCs/>
                <w:szCs w:val="22"/>
              </w:rPr>
            </w:pPr>
          </w:p>
          <w:p w14:paraId="363E33AB" w14:textId="77777777" w:rsidR="00BD05ED" w:rsidRPr="00184348" w:rsidRDefault="00BD05ED" w:rsidP="009C0BA0">
            <w:pPr>
              <w:keepLines/>
              <w:spacing w:before="120" w:after="120"/>
              <w:rPr>
                <w:rFonts w:ascii="Arial" w:hAnsi="Arial" w:cs="Arial"/>
                <w:b/>
                <w:bCs/>
                <w:szCs w:val="22"/>
              </w:rPr>
            </w:pPr>
          </w:p>
          <w:p w14:paraId="363E33AC" w14:textId="77777777" w:rsidR="00BD05ED" w:rsidRPr="00184348" w:rsidRDefault="00BD05ED" w:rsidP="009C0BA0">
            <w:pPr>
              <w:keepLines/>
              <w:spacing w:before="120" w:after="120"/>
              <w:rPr>
                <w:rFonts w:ascii="Arial" w:hAnsi="Arial" w:cs="Arial"/>
                <w:b/>
                <w:bCs/>
                <w:szCs w:val="22"/>
              </w:rPr>
            </w:pPr>
          </w:p>
        </w:tc>
      </w:tr>
      <w:tr w:rsidR="00BD05ED" w:rsidRPr="00184348" w14:paraId="363E33B5" w14:textId="77777777" w:rsidTr="009C0BA0">
        <w:tc>
          <w:tcPr>
            <w:tcW w:w="9508" w:type="dxa"/>
          </w:tcPr>
          <w:p w14:paraId="363E33AE" w14:textId="77777777" w:rsidR="00BD05ED" w:rsidRPr="00184348" w:rsidRDefault="00BD05ED" w:rsidP="009C0BA0">
            <w:pPr>
              <w:keepLines/>
              <w:spacing w:before="120" w:after="120"/>
              <w:rPr>
                <w:rFonts w:ascii="Arial" w:hAnsi="Arial" w:cs="Arial"/>
                <w:b/>
                <w:bCs/>
                <w:szCs w:val="22"/>
              </w:rPr>
            </w:pPr>
            <w:r w:rsidRPr="00527FF8">
              <w:rPr>
                <w:rFonts w:ascii="Arial" w:hAnsi="Arial" w:cs="Arial"/>
                <w:b/>
                <w:bCs/>
                <w:szCs w:val="22"/>
              </w:rPr>
              <w:t>(2.2) Variations to Call-Off Terms and Conditions</w:t>
            </w:r>
          </w:p>
          <w:p w14:paraId="363E33AF" w14:textId="77777777" w:rsidR="00BD05ED" w:rsidRPr="00184348" w:rsidRDefault="00BD05ED" w:rsidP="009C0BA0">
            <w:pPr>
              <w:keepLines/>
              <w:spacing w:before="120" w:after="120"/>
              <w:rPr>
                <w:rFonts w:ascii="Arial" w:hAnsi="Arial" w:cs="Arial"/>
                <w:b/>
                <w:bCs/>
                <w:szCs w:val="22"/>
              </w:rPr>
            </w:pPr>
          </w:p>
          <w:p w14:paraId="363E33B0" w14:textId="77777777" w:rsidR="00BD05ED" w:rsidRPr="00184348" w:rsidRDefault="00BD05ED" w:rsidP="009C0BA0">
            <w:pPr>
              <w:keepLines/>
              <w:spacing w:before="120" w:after="120"/>
              <w:rPr>
                <w:rFonts w:ascii="Arial" w:hAnsi="Arial" w:cs="Arial"/>
                <w:b/>
                <w:bCs/>
                <w:szCs w:val="22"/>
              </w:rPr>
            </w:pPr>
          </w:p>
          <w:p w14:paraId="363E33B1" w14:textId="77777777" w:rsidR="00BD05ED" w:rsidRPr="00184348" w:rsidRDefault="00BD05ED" w:rsidP="009C0BA0">
            <w:pPr>
              <w:keepLines/>
              <w:spacing w:before="120" w:after="120"/>
              <w:rPr>
                <w:rFonts w:ascii="Arial" w:hAnsi="Arial" w:cs="Arial"/>
                <w:b/>
                <w:bCs/>
                <w:szCs w:val="22"/>
              </w:rPr>
            </w:pPr>
          </w:p>
          <w:p w14:paraId="363E33B2" w14:textId="77777777" w:rsidR="00BD05ED" w:rsidRPr="00184348" w:rsidRDefault="00BD05ED" w:rsidP="009C0BA0">
            <w:pPr>
              <w:keepLines/>
              <w:spacing w:before="120" w:after="120"/>
              <w:rPr>
                <w:rFonts w:ascii="Arial" w:hAnsi="Arial" w:cs="Arial"/>
                <w:b/>
                <w:bCs/>
                <w:szCs w:val="22"/>
              </w:rPr>
            </w:pPr>
          </w:p>
          <w:p w14:paraId="363E33B3" w14:textId="77777777" w:rsidR="00BD05ED" w:rsidRPr="00184348" w:rsidRDefault="00BD05ED" w:rsidP="009C0BA0">
            <w:pPr>
              <w:keepLines/>
              <w:spacing w:before="120" w:after="120"/>
              <w:rPr>
                <w:rFonts w:ascii="Arial" w:hAnsi="Arial" w:cs="Arial"/>
                <w:b/>
                <w:bCs/>
                <w:szCs w:val="22"/>
              </w:rPr>
            </w:pPr>
          </w:p>
          <w:p w14:paraId="363E33B4" w14:textId="77777777" w:rsidR="00BD05ED" w:rsidRPr="00184348" w:rsidRDefault="00BD05ED" w:rsidP="009C0BA0">
            <w:pPr>
              <w:keepLines/>
              <w:spacing w:before="120" w:after="120"/>
              <w:rPr>
                <w:rFonts w:ascii="Arial" w:hAnsi="Arial" w:cs="Arial"/>
                <w:b/>
                <w:bCs/>
                <w:szCs w:val="22"/>
              </w:rPr>
            </w:pPr>
          </w:p>
        </w:tc>
      </w:tr>
    </w:tbl>
    <w:p w14:paraId="363E33B6" w14:textId="77777777" w:rsidR="00BD05ED" w:rsidRPr="00184348" w:rsidRDefault="00BD05ED" w:rsidP="00BD05ED">
      <w:pPr>
        <w:keepLines/>
        <w:spacing w:before="120" w:after="120"/>
        <w:rPr>
          <w:rFonts w:ascii="Arial" w:hAnsi="Arial"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1"/>
      </w:tblGrid>
      <w:tr w:rsidR="00BD05ED" w:rsidRPr="00184348" w14:paraId="363E33B8" w14:textId="77777777" w:rsidTr="009C0BA0">
        <w:tc>
          <w:tcPr>
            <w:tcW w:w="8721" w:type="dxa"/>
            <w:shd w:val="clear" w:color="auto" w:fill="E6E6E6"/>
          </w:tcPr>
          <w:p w14:paraId="363E33B7" w14:textId="77777777" w:rsidR="00BD05ED" w:rsidRPr="00184348" w:rsidRDefault="00BD05ED" w:rsidP="009C0BA0">
            <w:pPr>
              <w:keepLines/>
              <w:spacing w:before="120" w:after="120"/>
              <w:rPr>
                <w:rFonts w:ascii="Arial" w:hAnsi="Arial" w:cs="Arial"/>
                <w:b/>
                <w:bCs/>
                <w:szCs w:val="22"/>
              </w:rPr>
            </w:pPr>
            <w:r w:rsidRPr="00527FF8">
              <w:rPr>
                <w:rFonts w:ascii="Arial" w:hAnsi="Arial" w:cs="Arial"/>
                <w:b/>
                <w:bCs/>
                <w:szCs w:val="22"/>
              </w:rPr>
              <w:t>3. PERFORMANCE OF THE SERVICES [</w:t>
            </w:r>
            <w:smartTag w:uri="urn:schemas-microsoft-com:office:smarttags" w:element="stockticker">
              <w:r w:rsidRPr="00527FF8">
                <w:rPr>
                  <w:rFonts w:ascii="Arial" w:hAnsi="Arial" w:cs="Arial"/>
                  <w:b/>
                  <w:bCs/>
                  <w:szCs w:val="22"/>
                </w:rPr>
                <w:t>AND</w:t>
              </w:r>
            </w:smartTag>
            <w:r w:rsidRPr="00527FF8">
              <w:rPr>
                <w:rFonts w:ascii="Arial" w:hAnsi="Arial" w:cs="Arial"/>
                <w:b/>
                <w:bCs/>
                <w:szCs w:val="22"/>
              </w:rPr>
              <w:t xml:space="preserve"> DELIVERABLES]</w:t>
            </w:r>
          </w:p>
        </w:tc>
      </w:tr>
      <w:tr w:rsidR="00BD05ED" w:rsidRPr="00184348" w14:paraId="363E33BB" w14:textId="77777777" w:rsidTr="009C0BA0">
        <w:tc>
          <w:tcPr>
            <w:tcW w:w="8721" w:type="dxa"/>
          </w:tcPr>
          <w:p w14:paraId="363E33B9" w14:textId="77777777" w:rsidR="00BD05ED" w:rsidRPr="00184348" w:rsidRDefault="00BD05ED" w:rsidP="009C0BA0">
            <w:pPr>
              <w:keepLines/>
              <w:spacing w:before="120" w:after="120"/>
              <w:rPr>
                <w:rFonts w:ascii="Arial" w:hAnsi="Arial" w:cs="Arial"/>
                <w:b/>
                <w:bCs/>
                <w:szCs w:val="22"/>
              </w:rPr>
            </w:pPr>
            <w:r w:rsidRPr="00527FF8">
              <w:rPr>
                <w:rFonts w:ascii="Arial" w:hAnsi="Arial" w:cs="Arial"/>
                <w:b/>
                <w:bCs/>
                <w:szCs w:val="22"/>
              </w:rPr>
              <w:t>(3.1) Key Personnel of the Provider to be involved in the Services [and deliverables]:</w:t>
            </w:r>
          </w:p>
          <w:p w14:paraId="363E33BA" w14:textId="77777777" w:rsidR="00BD05ED" w:rsidRPr="00184348" w:rsidRDefault="00BD05ED" w:rsidP="009C0BA0">
            <w:pPr>
              <w:keepLines/>
              <w:spacing w:before="120" w:after="120"/>
              <w:rPr>
                <w:rFonts w:ascii="Arial" w:hAnsi="Arial" w:cs="Arial"/>
                <w:b/>
                <w:bCs/>
                <w:szCs w:val="22"/>
              </w:rPr>
            </w:pPr>
          </w:p>
        </w:tc>
      </w:tr>
      <w:tr w:rsidR="00BD05ED" w:rsidRPr="00184348" w14:paraId="363E33BE" w14:textId="77777777" w:rsidTr="009C0BA0">
        <w:tc>
          <w:tcPr>
            <w:tcW w:w="8721" w:type="dxa"/>
          </w:tcPr>
          <w:p w14:paraId="363E33BC" w14:textId="77777777" w:rsidR="00BD05ED" w:rsidRPr="00184348" w:rsidRDefault="00BD05ED" w:rsidP="009C0BA0">
            <w:pPr>
              <w:keepLines/>
              <w:spacing w:before="120" w:after="120"/>
              <w:rPr>
                <w:rFonts w:ascii="Arial" w:hAnsi="Arial" w:cs="Arial"/>
                <w:b/>
                <w:bCs/>
                <w:szCs w:val="22"/>
              </w:rPr>
            </w:pPr>
            <w:r w:rsidRPr="00527FF8">
              <w:rPr>
                <w:rFonts w:ascii="Arial" w:hAnsi="Arial" w:cs="Arial"/>
                <w:b/>
                <w:bCs/>
                <w:szCs w:val="22"/>
              </w:rPr>
              <w:t>(3.2) Performance Standards</w:t>
            </w:r>
          </w:p>
          <w:p w14:paraId="363E33BD" w14:textId="77777777" w:rsidR="00BD05ED" w:rsidRPr="00184348" w:rsidRDefault="00BD05ED" w:rsidP="009C0BA0">
            <w:pPr>
              <w:keepLines/>
              <w:spacing w:before="120" w:after="120"/>
              <w:rPr>
                <w:rFonts w:ascii="Arial" w:hAnsi="Arial" w:cs="Arial"/>
                <w:b/>
                <w:bCs/>
                <w:szCs w:val="22"/>
              </w:rPr>
            </w:pPr>
          </w:p>
        </w:tc>
      </w:tr>
      <w:tr w:rsidR="00BD05ED" w:rsidRPr="00184348" w14:paraId="363E33C1" w14:textId="77777777" w:rsidTr="009C0BA0">
        <w:tc>
          <w:tcPr>
            <w:tcW w:w="8721" w:type="dxa"/>
          </w:tcPr>
          <w:p w14:paraId="363E33BF" w14:textId="77777777" w:rsidR="00BD05ED" w:rsidRPr="00184348" w:rsidRDefault="00BD05ED" w:rsidP="009C0BA0">
            <w:pPr>
              <w:keepLines/>
              <w:spacing w:before="120" w:after="120"/>
              <w:rPr>
                <w:rFonts w:ascii="Arial" w:hAnsi="Arial" w:cs="Arial"/>
                <w:b/>
                <w:bCs/>
                <w:szCs w:val="22"/>
              </w:rPr>
            </w:pPr>
            <w:r w:rsidRPr="00527FF8">
              <w:rPr>
                <w:rFonts w:ascii="Arial" w:hAnsi="Arial" w:cs="Arial"/>
                <w:b/>
                <w:bCs/>
                <w:szCs w:val="22"/>
              </w:rPr>
              <w:t>(3.3) Location(s) at which the Services are to be provided:</w:t>
            </w:r>
          </w:p>
          <w:p w14:paraId="363E33C0" w14:textId="77777777" w:rsidR="00BD05ED" w:rsidRPr="00184348" w:rsidRDefault="00BD05ED" w:rsidP="009C0BA0">
            <w:pPr>
              <w:keepLines/>
              <w:spacing w:before="120" w:after="120"/>
              <w:rPr>
                <w:rFonts w:ascii="Arial" w:hAnsi="Arial" w:cs="Arial"/>
                <w:b/>
                <w:bCs/>
                <w:szCs w:val="22"/>
              </w:rPr>
            </w:pPr>
          </w:p>
        </w:tc>
      </w:tr>
      <w:tr w:rsidR="00BD05ED" w:rsidRPr="00184348" w14:paraId="363E33C4" w14:textId="77777777" w:rsidTr="009C0BA0">
        <w:tc>
          <w:tcPr>
            <w:tcW w:w="8721" w:type="dxa"/>
          </w:tcPr>
          <w:p w14:paraId="363E33C2" w14:textId="77777777" w:rsidR="00BD05ED" w:rsidRPr="00184348" w:rsidRDefault="00BD05ED" w:rsidP="009C0BA0">
            <w:pPr>
              <w:keepLines/>
              <w:spacing w:before="120" w:after="120"/>
              <w:rPr>
                <w:rFonts w:ascii="Arial" w:hAnsi="Arial" w:cs="Arial"/>
                <w:b/>
                <w:bCs/>
                <w:szCs w:val="22"/>
              </w:rPr>
            </w:pPr>
            <w:r w:rsidRPr="00527FF8">
              <w:rPr>
                <w:rFonts w:ascii="Arial" w:hAnsi="Arial" w:cs="Arial"/>
                <w:b/>
                <w:bCs/>
                <w:szCs w:val="22"/>
              </w:rPr>
              <w:lastRenderedPageBreak/>
              <w:t>(3.4) Quality Standards</w:t>
            </w:r>
          </w:p>
          <w:p w14:paraId="363E33C3" w14:textId="77777777" w:rsidR="00BD05ED" w:rsidRPr="00184348" w:rsidRDefault="00BD05ED" w:rsidP="009C0BA0">
            <w:pPr>
              <w:keepLines/>
              <w:spacing w:before="120" w:after="120"/>
              <w:rPr>
                <w:rFonts w:ascii="Arial" w:hAnsi="Arial" w:cs="Arial"/>
                <w:b/>
                <w:bCs/>
                <w:szCs w:val="22"/>
              </w:rPr>
            </w:pPr>
          </w:p>
        </w:tc>
      </w:tr>
      <w:tr w:rsidR="00BD05ED" w14:paraId="363E33C7" w14:textId="77777777" w:rsidTr="009C0BA0">
        <w:tc>
          <w:tcPr>
            <w:tcW w:w="8721" w:type="dxa"/>
          </w:tcPr>
          <w:p w14:paraId="363E33C5" w14:textId="77777777" w:rsidR="00BD05ED" w:rsidRPr="0060186B" w:rsidRDefault="00BD05ED" w:rsidP="009C0BA0">
            <w:pPr>
              <w:keepLines/>
              <w:spacing w:before="120" w:after="120"/>
              <w:rPr>
                <w:rFonts w:ascii="Arial" w:hAnsi="Arial" w:cs="Arial"/>
                <w:b/>
                <w:bCs/>
              </w:rPr>
            </w:pPr>
            <w:r w:rsidRPr="0060186B">
              <w:rPr>
                <w:rFonts w:ascii="Arial" w:hAnsi="Arial" w:cs="Arial"/>
                <w:b/>
                <w:bCs/>
              </w:rPr>
              <w:t>(3.5) Contract Monitoring Arrangements</w:t>
            </w:r>
          </w:p>
          <w:p w14:paraId="363E33C6" w14:textId="77777777" w:rsidR="00BD05ED" w:rsidRPr="00A24777" w:rsidRDefault="00BD05ED" w:rsidP="009C0BA0">
            <w:pPr>
              <w:keepLines/>
              <w:spacing w:before="120" w:after="120"/>
              <w:rPr>
                <w:bCs/>
              </w:rPr>
            </w:pPr>
          </w:p>
        </w:tc>
      </w:tr>
    </w:tbl>
    <w:p w14:paraId="363E33C8" w14:textId="77777777" w:rsidR="00BD05ED" w:rsidRPr="00184348" w:rsidRDefault="00BD05ED" w:rsidP="00BD05ED">
      <w:pPr>
        <w:keepLines/>
        <w:spacing w:before="120" w:after="120"/>
        <w:rPr>
          <w:rFonts w:ascii="Arial" w:hAnsi="Arial"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8"/>
      </w:tblGrid>
      <w:tr w:rsidR="00BD05ED" w:rsidRPr="00184348" w14:paraId="363E33CA" w14:textId="77777777" w:rsidTr="009C0BA0">
        <w:tc>
          <w:tcPr>
            <w:tcW w:w="9508" w:type="dxa"/>
            <w:shd w:val="clear" w:color="auto" w:fill="E6E6E6"/>
          </w:tcPr>
          <w:p w14:paraId="363E33C9" w14:textId="77777777" w:rsidR="00BD05ED" w:rsidRPr="00184348" w:rsidRDefault="00BD05ED" w:rsidP="009C0BA0">
            <w:pPr>
              <w:keepLines/>
              <w:spacing w:before="120" w:after="120"/>
              <w:rPr>
                <w:rFonts w:ascii="Arial" w:hAnsi="Arial" w:cs="Arial"/>
                <w:b/>
                <w:bCs/>
                <w:szCs w:val="22"/>
              </w:rPr>
            </w:pPr>
            <w:r w:rsidRPr="00527FF8">
              <w:rPr>
                <w:rFonts w:ascii="Arial" w:hAnsi="Arial" w:cs="Arial"/>
                <w:b/>
                <w:bCs/>
                <w:szCs w:val="22"/>
              </w:rPr>
              <w:t>4. CONFIDENTIAL INFORMATION</w:t>
            </w:r>
          </w:p>
        </w:tc>
      </w:tr>
      <w:tr w:rsidR="00BD05ED" w:rsidRPr="00184348" w14:paraId="363E33D0" w14:textId="77777777" w:rsidTr="009C0BA0">
        <w:tc>
          <w:tcPr>
            <w:tcW w:w="9508" w:type="dxa"/>
          </w:tcPr>
          <w:p w14:paraId="363E33CB" w14:textId="77777777" w:rsidR="00BD05ED" w:rsidRPr="00184348" w:rsidRDefault="00BD05ED" w:rsidP="009C0BA0">
            <w:pPr>
              <w:keepLines/>
              <w:spacing w:before="120" w:after="120"/>
              <w:rPr>
                <w:rFonts w:ascii="Arial" w:hAnsi="Arial" w:cs="Arial"/>
                <w:b/>
                <w:bCs/>
                <w:szCs w:val="22"/>
              </w:rPr>
            </w:pPr>
            <w:r w:rsidRPr="00527FF8">
              <w:rPr>
                <w:rFonts w:ascii="Arial" w:hAnsi="Arial" w:cs="Arial"/>
                <w:b/>
                <w:bCs/>
                <w:szCs w:val="22"/>
              </w:rPr>
              <w:t>(4.1) The following information shall be deemed Commercially Sensitive Information or Confidential Information:-</w:t>
            </w:r>
          </w:p>
          <w:p w14:paraId="363E33CC" w14:textId="77777777" w:rsidR="00BD05ED" w:rsidRPr="00184348" w:rsidRDefault="00BD05ED" w:rsidP="009C0BA0">
            <w:pPr>
              <w:keepLines/>
              <w:spacing w:before="120" w:after="120"/>
              <w:rPr>
                <w:rFonts w:ascii="Arial" w:hAnsi="Arial" w:cs="Arial"/>
                <w:b/>
                <w:bCs/>
                <w:szCs w:val="22"/>
              </w:rPr>
            </w:pPr>
          </w:p>
          <w:p w14:paraId="363E33CD" w14:textId="77777777" w:rsidR="00BD05ED" w:rsidRPr="00184348" w:rsidRDefault="00BD05ED" w:rsidP="009C0BA0">
            <w:pPr>
              <w:keepLines/>
              <w:spacing w:before="120" w:after="120"/>
              <w:rPr>
                <w:rFonts w:ascii="Arial" w:hAnsi="Arial" w:cs="Arial"/>
                <w:b/>
                <w:bCs/>
                <w:szCs w:val="22"/>
              </w:rPr>
            </w:pPr>
          </w:p>
          <w:p w14:paraId="363E33CE" w14:textId="77777777" w:rsidR="00BD05ED" w:rsidRPr="00184348" w:rsidRDefault="00BD05ED" w:rsidP="009C0BA0">
            <w:pPr>
              <w:pStyle w:val="BodyText2"/>
              <w:rPr>
                <w:rFonts w:ascii="Arial" w:hAnsi="Arial" w:cs="Arial"/>
                <w:szCs w:val="22"/>
              </w:rPr>
            </w:pPr>
            <w:r w:rsidRPr="00527FF8">
              <w:rPr>
                <w:rFonts w:ascii="Arial" w:hAnsi="Arial" w:cs="Arial"/>
                <w:szCs w:val="22"/>
              </w:rPr>
              <w:t>(4.2) Duration that the information shall be deemed Commercially Sensitive Information or Confidential Information</w:t>
            </w:r>
          </w:p>
          <w:p w14:paraId="363E33CF" w14:textId="77777777" w:rsidR="00BD05ED" w:rsidRPr="00184348" w:rsidRDefault="00BD05ED" w:rsidP="009C0BA0">
            <w:pPr>
              <w:keepLines/>
              <w:spacing w:before="120" w:after="120"/>
              <w:rPr>
                <w:rFonts w:ascii="Arial" w:hAnsi="Arial" w:cs="Arial"/>
                <w:bCs/>
                <w:szCs w:val="22"/>
              </w:rPr>
            </w:pPr>
          </w:p>
        </w:tc>
      </w:tr>
    </w:tbl>
    <w:p w14:paraId="363E33D1" w14:textId="77777777" w:rsidR="00BD05ED" w:rsidRPr="00184348" w:rsidRDefault="00BD05ED" w:rsidP="00BD05ED">
      <w:pPr>
        <w:keepLines/>
        <w:spacing w:before="120" w:after="120"/>
        <w:rPr>
          <w:rFonts w:ascii="Arial" w:hAnsi="Arial" w:cs="Arial"/>
          <w:szCs w:val="22"/>
        </w:rPr>
      </w:pPr>
    </w:p>
    <w:p w14:paraId="363E33D2" w14:textId="77777777" w:rsidR="00BD05ED" w:rsidRPr="00184348" w:rsidRDefault="00BD05ED" w:rsidP="00BD05ED">
      <w:pPr>
        <w:keepLines/>
        <w:spacing w:before="120" w:after="120"/>
        <w:rPr>
          <w:rFonts w:ascii="Arial" w:hAnsi="Arial" w:cs="Arial"/>
          <w:szCs w:val="22"/>
        </w:rPr>
      </w:pPr>
      <w:r w:rsidRPr="00527FF8">
        <w:rPr>
          <w:rFonts w:ascii="Arial" w:hAnsi="Arial" w:cs="Arial"/>
          <w:b/>
          <w:bCs/>
          <w:caps/>
          <w:szCs w:val="22"/>
        </w:rPr>
        <w:t xml:space="preserve">By signing </w:t>
      </w:r>
      <w:smartTag w:uri="urn:schemas-microsoft-com:office:smarttags" w:element="stockticker">
        <w:r w:rsidRPr="00527FF8">
          <w:rPr>
            <w:rFonts w:ascii="Arial" w:hAnsi="Arial" w:cs="Arial"/>
            <w:b/>
            <w:bCs/>
            <w:caps/>
            <w:szCs w:val="22"/>
          </w:rPr>
          <w:t>and</w:t>
        </w:r>
      </w:smartTag>
      <w:r w:rsidRPr="00527FF8">
        <w:rPr>
          <w:rFonts w:ascii="Arial" w:hAnsi="Arial" w:cs="Arial"/>
          <w:b/>
          <w:bCs/>
          <w:caps/>
          <w:szCs w:val="22"/>
        </w:rPr>
        <w:t xml:space="preserve"> returning this Order </w:t>
      </w:r>
      <w:smartTag w:uri="urn:schemas-microsoft-com:office:smarttags" w:element="stockticker">
        <w:r w:rsidRPr="00527FF8">
          <w:rPr>
            <w:rFonts w:ascii="Arial" w:hAnsi="Arial" w:cs="Arial"/>
            <w:b/>
            <w:bCs/>
            <w:caps/>
            <w:szCs w:val="22"/>
          </w:rPr>
          <w:t>Form</w:t>
        </w:r>
      </w:smartTag>
      <w:r w:rsidRPr="00527FF8">
        <w:rPr>
          <w:rFonts w:ascii="Arial" w:hAnsi="Arial" w:cs="Arial"/>
          <w:b/>
          <w:bCs/>
          <w:caps/>
          <w:szCs w:val="22"/>
        </w:rPr>
        <w:t xml:space="preserve"> the Provider agrees</w:t>
      </w:r>
      <w:r w:rsidRPr="00527FF8">
        <w:rPr>
          <w:rFonts w:ascii="Arial" w:hAnsi="Arial" w:cs="Arial"/>
          <w:caps/>
          <w:szCs w:val="22"/>
        </w:rPr>
        <w:t xml:space="preserve"> </w:t>
      </w:r>
      <w:r w:rsidRPr="00527FF8">
        <w:rPr>
          <w:rFonts w:ascii="Arial" w:hAnsi="Arial" w:cs="Arial"/>
          <w:szCs w:val="22"/>
        </w:rPr>
        <w:t>to enter a legally binding contract with the Authority to provide the Service specified in this Order Form together with, where completed and applicable, the mini-competition order (additional requirements) set out in section 2 of this Order Form. Incorporating the rights and obligations in the Call-Off Terms and Conditions set out in the Framework Agreement entered into by the Provider and UK SBS on [</w:t>
      </w:r>
      <w:r w:rsidRPr="004832BD">
        <w:rPr>
          <w:rFonts w:ascii="Arial" w:hAnsi="Arial" w:cs="Arial"/>
          <w:szCs w:val="22"/>
          <w:highlight w:val="yellow"/>
        </w:rPr>
        <w:t>Insert date as Appropriate</w:t>
      </w:r>
      <w:r w:rsidRPr="00527FF8">
        <w:rPr>
          <w:rFonts w:ascii="Arial" w:hAnsi="Arial" w:cs="Arial"/>
          <w:szCs w:val="22"/>
        </w:rPr>
        <w:t xml:space="preserve">] and any subsequent signed variations to the terms and conditions.   </w:t>
      </w:r>
    </w:p>
    <w:p w14:paraId="363E33D3" w14:textId="77777777" w:rsidR="00BD05ED" w:rsidRPr="00184348" w:rsidRDefault="00BD05ED" w:rsidP="00BD05ED">
      <w:pPr>
        <w:keepLines/>
        <w:spacing w:before="120" w:after="120"/>
        <w:rPr>
          <w:rFonts w:ascii="Arial" w:hAnsi="Arial"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8"/>
        <w:gridCol w:w="6412"/>
      </w:tblGrid>
      <w:tr w:rsidR="00BD05ED" w:rsidRPr="00184348" w14:paraId="363E33D5" w14:textId="77777777" w:rsidTr="009C0BA0">
        <w:trPr>
          <w:cantSplit/>
        </w:trPr>
        <w:tc>
          <w:tcPr>
            <w:tcW w:w="8720" w:type="dxa"/>
            <w:gridSpan w:val="2"/>
            <w:tcBorders>
              <w:top w:val="nil"/>
              <w:left w:val="nil"/>
              <w:right w:val="nil"/>
            </w:tcBorders>
          </w:tcPr>
          <w:p w14:paraId="363E33D4" w14:textId="77777777" w:rsidR="00BD05ED" w:rsidRPr="00184348" w:rsidRDefault="00BD05ED" w:rsidP="009C0BA0">
            <w:pPr>
              <w:keepLines/>
              <w:spacing w:before="120" w:after="120"/>
              <w:rPr>
                <w:rFonts w:ascii="Arial" w:hAnsi="Arial" w:cs="Arial"/>
                <w:szCs w:val="22"/>
              </w:rPr>
            </w:pPr>
            <w:r w:rsidRPr="00527FF8">
              <w:rPr>
                <w:rFonts w:ascii="Arial" w:hAnsi="Arial" w:cs="Arial"/>
                <w:szCs w:val="22"/>
              </w:rPr>
              <w:t>For and on behalf of the Provider:-</w:t>
            </w:r>
          </w:p>
        </w:tc>
      </w:tr>
      <w:tr w:rsidR="00BD05ED" w:rsidRPr="00184348" w14:paraId="363E33D8" w14:textId="77777777" w:rsidTr="009C0BA0">
        <w:trPr>
          <w:cantSplit/>
        </w:trPr>
        <w:tc>
          <w:tcPr>
            <w:tcW w:w="2308" w:type="dxa"/>
          </w:tcPr>
          <w:p w14:paraId="363E33D6" w14:textId="77777777" w:rsidR="00BD05ED" w:rsidRPr="00184348" w:rsidRDefault="00BD05ED" w:rsidP="009C0BA0">
            <w:pPr>
              <w:keepLines/>
              <w:spacing w:before="120" w:after="120"/>
              <w:rPr>
                <w:rFonts w:ascii="Arial" w:hAnsi="Arial" w:cs="Arial"/>
                <w:szCs w:val="22"/>
              </w:rPr>
            </w:pPr>
            <w:r w:rsidRPr="00527FF8">
              <w:rPr>
                <w:rFonts w:ascii="Arial" w:hAnsi="Arial" w:cs="Arial"/>
                <w:szCs w:val="22"/>
              </w:rPr>
              <w:t>Name and Title</w:t>
            </w:r>
          </w:p>
        </w:tc>
        <w:tc>
          <w:tcPr>
            <w:tcW w:w="6412" w:type="dxa"/>
          </w:tcPr>
          <w:p w14:paraId="363E33D7" w14:textId="77777777" w:rsidR="00BD05ED" w:rsidRPr="00184348" w:rsidRDefault="00BD05ED" w:rsidP="009C0BA0">
            <w:pPr>
              <w:keepLines/>
              <w:spacing w:before="120" w:after="120"/>
              <w:rPr>
                <w:rFonts w:ascii="Arial" w:hAnsi="Arial" w:cs="Arial"/>
                <w:szCs w:val="22"/>
              </w:rPr>
            </w:pPr>
          </w:p>
        </w:tc>
      </w:tr>
      <w:tr w:rsidR="00BD05ED" w:rsidRPr="00184348" w14:paraId="363E33DB" w14:textId="77777777" w:rsidTr="009C0BA0">
        <w:trPr>
          <w:cantSplit/>
        </w:trPr>
        <w:tc>
          <w:tcPr>
            <w:tcW w:w="2308" w:type="dxa"/>
          </w:tcPr>
          <w:p w14:paraId="363E33D9" w14:textId="77777777" w:rsidR="00BD05ED" w:rsidRPr="00184348" w:rsidRDefault="00BD05ED" w:rsidP="009C0BA0">
            <w:pPr>
              <w:keepLines/>
              <w:spacing w:before="120" w:after="120"/>
              <w:rPr>
                <w:rFonts w:ascii="Arial" w:hAnsi="Arial" w:cs="Arial"/>
                <w:szCs w:val="22"/>
              </w:rPr>
            </w:pPr>
            <w:r w:rsidRPr="00527FF8">
              <w:rPr>
                <w:rFonts w:ascii="Arial" w:hAnsi="Arial" w:cs="Arial"/>
                <w:szCs w:val="22"/>
              </w:rPr>
              <w:t>Signature</w:t>
            </w:r>
          </w:p>
        </w:tc>
        <w:tc>
          <w:tcPr>
            <w:tcW w:w="6412" w:type="dxa"/>
          </w:tcPr>
          <w:p w14:paraId="363E33DA" w14:textId="77777777" w:rsidR="00BD05ED" w:rsidRPr="00184348" w:rsidRDefault="00BD05ED" w:rsidP="009C0BA0">
            <w:pPr>
              <w:keepLines/>
              <w:spacing w:before="120" w:after="120"/>
              <w:rPr>
                <w:rFonts w:ascii="Arial" w:hAnsi="Arial" w:cs="Arial"/>
                <w:szCs w:val="22"/>
              </w:rPr>
            </w:pPr>
          </w:p>
        </w:tc>
      </w:tr>
      <w:tr w:rsidR="00BD05ED" w:rsidRPr="00184348" w14:paraId="363E33DE" w14:textId="77777777" w:rsidTr="009C0BA0">
        <w:trPr>
          <w:cantSplit/>
        </w:trPr>
        <w:tc>
          <w:tcPr>
            <w:tcW w:w="2308" w:type="dxa"/>
          </w:tcPr>
          <w:p w14:paraId="363E33DC" w14:textId="77777777" w:rsidR="00BD05ED" w:rsidRPr="00184348" w:rsidRDefault="00BD05ED" w:rsidP="009C0BA0">
            <w:pPr>
              <w:keepLines/>
              <w:spacing w:before="120" w:after="120"/>
              <w:rPr>
                <w:rFonts w:ascii="Arial" w:hAnsi="Arial" w:cs="Arial"/>
                <w:szCs w:val="22"/>
              </w:rPr>
            </w:pPr>
            <w:r w:rsidRPr="00527FF8">
              <w:rPr>
                <w:rFonts w:ascii="Arial" w:hAnsi="Arial" w:cs="Arial"/>
                <w:szCs w:val="22"/>
              </w:rPr>
              <w:t>Date</w:t>
            </w:r>
          </w:p>
        </w:tc>
        <w:tc>
          <w:tcPr>
            <w:tcW w:w="6412" w:type="dxa"/>
          </w:tcPr>
          <w:p w14:paraId="363E33DD" w14:textId="77777777" w:rsidR="00BD05ED" w:rsidRPr="00184348" w:rsidRDefault="00BD05ED" w:rsidP="009C0BA0">
            <w:pPr>
              <w:keepLines/>
              <w:spacing w:before="120" w:after="120"/>
              <w:rPr>
                <w:rFonts w:ascii="Arial" w:hAnsi="Arial" w:cs="Arial"/>
                <w:szCs w:val="22"/>
              </w:rPr>
            </w:pPr>
          </w:p>
        </w:tc>
      </w:tr>
    </w:tbl>
    <w:p w14:paraId="363E33DF" w14:textId="77777777" w:rsidR="00BD05ED" w:rsidRPr="00184348" w:rsidRDefault="00BD05ED" w:rsidP="00BD05ED">
      <w:pPr>
        <w:keepLines/>
        <w:spacing w:before="120" w:after="120"/>
        <w:rPr>
          <w:rFonts w:ascii="Arial" w:hAnsi="Arial"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8"/>
        <w:gridCol w:w="6412"/>
      </w:tblGrid>
      <w:tr w:rsidR="00BD05ED" w:rsidRPr="00184348" w14:paraId="363E33E1" w14:textId="77777777" w:rsidTr="009C0BA0">
        <w:trPr>
          <w:cantSplit/>
        </w:trPr>
        <w:tc>
          <w:tcPr>
            <w:tcW w:w="8720" w:type="dxa"/>
            <w:gridSpan w:val="2"/>
            <w:tcBorders>
              <w:top w:val="nil"/>
              <w:left w:val="nil"/>
              <w:right w:val="nil"/>
            </w:tcBorders>
          </w:tcPr>
          <w:p w14:paraId="363E33E0" w14:textId="77777777" w:rsidR="00BD05ED" w:rsidRPr="00184348" w:rsidRDefault="00BD05ED" w:rsidP="009C0BA0">
            <w:pPr>
              <w:keepLines/>
              <w:spacing w:before="120" w:after="120"/>
              <w:rPr>
                <w:rFonts w:ascii="Arial" w:hAnsi="Arial" w:cs="Arial"/>
                <w:szCs w:val="22"/>
              </w:rPr>
            </w:pPr>
            <w:r w:rsidRPr="00527FF8">
              <w:rPr>
                <w:rFonts w:ascii="Arial" w:hAnsi="Arial" w:cs="Arial"/>
                <w:szCs w:val="22"/>
              </w:rPr>
              <w:t>For and on behalf of the Authority-</w:t>
            </w:r>
          </w:p>
        </w:tc>
      </w:tr>
      <w:tr w:rsidR="00BD05ED" w:rsidRPr="00184348" w14:paraId="363E33E4" w14:textId="77777777" w:rsidTr="009C0BA0">
        <w:trPr>
          <w:cantSplit/>
        </w:trPr>
        <w:tc>
          <w:tcPr>
            <w:tcW w:w="2308" w:type="dxa"/>
          </w:tcPr>
          <w:p w14:paraId="363E33E2" w14:textId="77777777" w:rsidR="00BD05ED" w:rsidRPr="00184348" w:rsidRDefault="00BD05ED" w:rsidP="009C0BA0">
            <w:pPr>
              <w:keepLines/>
              <w:spacing w:before="120" w:after="120"/>
              <w:rPr>
                <w:rFonts w:ascii="Arial" w:hAnsi="Arial" w:cs="Arial"/>
                <w:szCs w:val="22"/>
              </w:rPr>
            </w:pPr>
            <w:r w:rsidRPr="00527FF8">
              <w:rPr>
                <w:rFonts w:ascii="Arial" w:hAnsi="Arial" w:cs="Arial"/>
                <w:szCs w:val="22"/>
              </w:rPr>
              <w:t>Name and Title</w:t>
            </w:r>
          </w:p>
        </w:tc>
        <w:tc>
          <w:tcPr>
            <w:tcW w:w="6412" w:type="dxa"/>
          </w:tcPr>
          <w:p w14:paraId="363E33E3" w14:textId="77777777" w:rsidR="00BD05ED" w:rsidRPr="00184348" w:rsidRDefault="00BD05ED" w:rsidP="009C0BA0">
            <w:pPr>
              <w:keepLines/>
              <w:spacing w:before="120" w:after="120"/>
              <w:rPr>
                <w:rFonts w:ascii="Arial" w:hAnsi="Arial" w:cs="Arial"/>
                <w:szCs w:val="22"/>
              </w:rPr>
            </w:pPr>
          </w:p>
        </w:tc>
      </w:tr>
      <w:tr w:rsidR="00BD05ED" w:rsidRPr="00184348" w14:paraId="363E33E7" w14:textId="77777777" w:rsidTr="009C0BA0">
        <w:trPr>
          <w:cantSplit/>
        </w:trPr>
        <w:tc>
          <w:tcPr>
            <w:tcW w:w="2308" w:type="dxa"/>
          </w:tcPr>
          <w:p w14:paraId="363E33E5" w14:textId="77777777" w:rsidR="00BD05ED" w:rsidRPr="00184348" w:rsidRDefault="00BD05ED" w:rsidP="009C0BA0">
            <w:pPr>
              <w:keepLines/>
              <w:spacing w:before="120" w:after="120"/>
              <w:rPr>
                <w:rFonts w:ascii="Arial" w:hAnsi="Arial" w:cs="Arial"/>
                <w:szCs w:val="22"/>
              </w:rPr>
            </w:pPr>
            <w:r w:rsidRPr="00527FF8">
              <w:rPr>
                <w:rFonts w:ascii="Arial" w:hAnsi="Arial" w:cs="Arial"/>
                <w:szCs w:val="22"/>
              </w:rPr>
              <w:t>Signature</w:t>
            </w:r>
          </w:p>
        </w:tc>
        <w:tc>
          <w:tcPr>
            <w:tcW w:w="6412" w:type="dxa"/>
          </w:tcPr>
          <w:p w14:paraId="363E33E6" w14:textId="77777777" w:rsidR="00BD05ED" w:rsidRPr="00184348" w:rsidRDefault="00BD05ED" w:rsidP="009C0BA0">
            <w:pPr>
              <w:keepLines/>
              <w:spacing w:before="120" w:after="120"/>
              <w:rPr>
                <w:rFonts w:ascii="Arial" w:hAnsi="Arial" w:cs="Arial"/>
                <w:szCs w:val="22"/>
              </w:rPr>
            </w:pPr>
          </w:p>
        </w:tc>
      </w:tr>
      <w:tr w:rsidR="00BD05ED" w:rsidRPr="00184348" w14:paraId="363E33EA" w14:textId="77777777" w:rsidTr="009C0BA0">
        <w:trPr>
          <w:cantSplit/>
        </w:trPr>
        <w:tc>
          <w:tcPr>
            <w:tcW w:w="2308" w:type="dxa"/>
          </w:tcPr>
          <w:p w14:paraId="363E33E8" w14:textId="77777777" w:rsidR="00BD05ED" w:rsidRPr="00184348" w:rsidRDefault="00BD05ED" w:rsidP="009C0BA0">
            <w:pPr>
              <w:keepLines/>
              <w:spacing w:before="120" w:after="120"/>
              <w:rPr>
                <w:rFonts w:ascii="Arial" w:hAnsi="Arial" w:cs="Arial"/>
                <w:szCs w:val="22"/>
              </w:rPr>
            </w:pPr>
            <w:r w:rsidRPr="00527FF8">
              <w:rPr>
                <w:rFonts w:ascii="Arial" w:hAnsi="Arial" w:cs="Arial"/>
                <w:szCs w:val="22"/>
              </w:rPr>
              <w:t>Date</w:t>
            </w:r>
          </w:p>
        </w:tc>
        <w:tc>
          <w:tcPr>
            <w:tcW w:w="6412" w:type="dxa"/>
          </w:tcPr>
          <w:p w14:paraId="363E33E9" w14:textId="77777777" w:rsidR="00BD05ED" w:rsidRPr="00184348" w:rsidRDefault="00BD05ED" w:rsidP="009C0BA0">
            <w:pPr>
              <w:keepLines/>
              <w:spacing w:before="120" w:after="120"/>
              <w:rPr>
                <w:rFonts w:ascii="Arial" w:hAnsi="Arial" w:cs="Arial"/>
                <w:szCs w:val="22"/>
              </w:rPr>
            </w:pPr>
          </w:p>
        </w:tc>
      </w:tr>
      <w:tr w:rsidR="00BD05ED" w:rsidRPr="00184348" w14:paraId="363E33ED" w14:textId="77777777" w:rsidTr="009C0BA0">
        <w:trPr>
          <w:cantSplit/>
        </w:trPr>
        <w:tc>
          <w:tcPr>
            <w:tcW w:w="2308" w:type="dxa"/>
          </w:tcPr>
          <w:p w14:paraId="363E33EB" w14:textId="77777777" w:rsidR="00BD05ED" w:rsidRPr="00184348" w:rsidRDefault="00BD05ED" w:rsidP="009C0BA0">
            <w:pPr>
              <w:keepLines/>
              <w:spacing w:before="120" w:after="120"/>
              <w:rPr>
                <w:rFonts w:ascii="Arial" w:hAnsi="Arial" w:cs="Arial"/>
                <w:szCs w:val="22"/>
              </w:rPr>
            </w:pPr>
          </w:p>
        </w:tc>
        <w:tc>
          <w:tcPr>
            <w:tcW w:w="6412" w:type="dxa"/>
          </w:tcPr>
          <w:p w14:paraId="363E33EC" w14:textId="77777777" w:rsidR="00BD05ED" w:rsidRPr="00184348" w:rsidRDefault="00BD05ED" w:rsidP="009C0BA0">
            <w:pPr>
              <w:keepLines/>
              <w:spacing w:before="120" w:after="120"/>
              <w:rPr>
                <w:rFonts w:ascii="Arial" w:hAnsi="Arial" w:cs="Arial"/>
                <w:szCs w:val="22"/>
              </w:rPr>
            </w:pPr>
          </w:p>
        </w:tc>
      </w:tr>
    </w:tbl>
    <w:p w14:paraId="363E33EE" w14:textId="77777777" w:rsidR="00BD05ED" w:rsidRDefault="00BD05ED" w:rsidP="008B116F">
      <w:pPr>
        <w:pStyle w:val="Schedule0"/>
        <w:numPr>
          <w:ilvl w:val="0"/>
          <w:numId w:val="0"/>
        </w:numPr>
        <w:jc w:val="left"/>
      </w:pPr>
      <w:bookmarkStart w:id="125" w:name="_Ref173128696"/>
      <w:bookmarkStart w:id="126" w:name="_Ref173296192"/>
      <w:bookmarkStart w:id="127" w:name="_Ref190232861"/>
      <w:bookmarkStart w:id="128" w:name="_Ref190497645"/>
      <w:bookmarkStart w:id="129" w:name="_Ref190502782"/>
      <w:bookmarkStart w:id="130" w:name="_Ref190505906"/>
      <w:bookmarkStart w:id="131" w:name="_Ref190506427"/>
      <w:r>
        <w:br w:type="page"/>
      </w:r>
      <w:bookmarkEnd w:id="125"/>
      <w:bookmarkEnd w:id="126"/>
      <w:bookmarkEnd w:id="127"/>
      <w:bookmarkEnd w:id="128"/>
      <w:bookmarkEnd w:id="129"/>
      <w:bookmarkEnd w:id="130"/>
      <w:r w:rsidR="0000535F">
        <w:fldChar w:fldCharType="begin"/>
      </w:r>
      <w:r>
        <w:instrText>tc "</w:instrText>
      </w:r>
      <w:r w:rsidR="0000535F">
        <w:fldChar w:fldCharType="begin"/>
      </w:r>
      <w:r w:rsidR="005E77BA">
        <w:instrText xml:space="preserve"> REF _Ref190506427 \r \* UPPER</w:instrText>
      </w:r>
      <w:r w:rsidR="0000535F">
        <w:fldChar w:fldCharType="separate"/>
      </w:r>
      <w:bookmarkStart w:id="132" w:name="_Toc349285025"/>
      <w:r w:rsidR="008E6B9B">
        <w:instrText>0</w:instrText>
      </w:r>
      <w:r w:rsidR="0000535F">
        <w:fldChar w:fldCharType="end"/>
      </w:r>
      <w:r>
        <w:instrText xml:space="preserve"> - CALL-OFF TERMS AND CONDITIONS</w:instrText>
      </w:r>
      <w:bookmarkEnd w:id="132"/>
      <w:r>
        <w:instrText>" \l 4</w:instrText>
      </w:r>
      <w:r w:rsidR="0000535F">
        <w:fldChar w:fldCharType="end"/>
      </w:r>
      <w:bookmarkEnd w:id="131"/>
    </w:p>
    <w:p w14:paraId="363E33EF" w14:textId="77777777" w:rsidR="00287818" w:rsidRPr="00287818" w:rsidRDefault="00287818" w:rsidP="00BD05ED">
      <w:pPr>
        <w:pStyle w:val="SubHeading"/>
      </w:pPr>
      <w:r w:rsidRPr="00287818">
        <w:lastRenderedPageBreak/>
        <w:t>SCHEDULE 5</w:t>
      </w:r>
    </w:p>
    <w:p w14:paraId="363E33F0" w14:textId="77777777" w:rsidR="00BD05ED" w:rsidRPr="00184348" w:rsidRDefault="00BD05ED" w:rsidP="00BD05ED">
      <w:pPr>
        <w:pStyle w:val="SubHeading"/>
        <w:rPr>
          <w:sz w:val="22"/>
          <w:szCs w:val="22"/>
        </w:rPr>
      </w:pPr>
      <w:r w:rsidRPr="00287818">
        <w:t xml:space="preserve">CALL-OFF TERMS </w:t>
      </w:r>
      <w:smartTag w:uri="urn:schemas-microsoft-com:office:smarttags" w:element="stockticker">
        <w:r w:rsidRPr="00287818">
          <w:t>AND</w:t>
        </w:r>
      </w:smartTag>
      <w:r w:rsidRPr="00287818">
        <w:t xml:space="preserve"> CONDITIONS</w:t>
      </w:r>
    </w:p>
    <w:p w14:paraId="363E33F1" w14:textId="77777777" w:rsidR="00BD05ED" w:rsidRPr="00BA7B25" w:rsidRDefault="00BD05ED" w:rsidP="00BD05ED">
      <w:pPr>
        <w:pStyle w:val="Body"/>
        <w:jc w:val="left"/>
      </w:pPr>
      <w:r w:rsidRPr="00184348">
        <w:rPr>
          <w:sz w:val="22"/>
          <w:szCs w:val="22"/>
        </w:rPr>
        <w:t>As contained in this Framework Agreement, and any subsequent amendments or revisions, from time to time, pursuant to the delivery of Services within this Framework Agreement.</w:t>
      </w:r>
      <w:r>
        <w:br w:type="page"/>
      </w:r>
    </w:p>
    <w:bookmarkStart w:id="133" w:name="_Ref190506428"/>
    <w:p w14:paraId="363E33F2" w14:textId="77777777" w:rsidR="00BD05ED" w:rsidRPr="00563EFE" w:rsidRDefault="0000535F" w:rsidP="00563EFE">
      <w:pPr>
        <w:pStyle w:val="Schedule0"/>
        <w:numPr>
          <w:ilvl w:val="0"/>
          <w:numId w:val="45"/>
        </w:numPr>
        <w:jc w:val="left"/>
        <w:rPr>
          <w:sz w:val="22"/>
          <w:szCs w:val="22"/>
        </w:rPr>
      </w:pPr>
      <w:r w:rsidRPr="00563EFE">
        <w:rPr>
          <w:sz w:val="22"/>
          <w:szCs w:val="22"/>
        </w:rPr>
        <w:lastRenderedPageBreak/>
        <w:fldChar w:fldCharType="begin"/>
      </w:r>
      <w:r w:rsidR="00BD05ED" w:rsidRPr="00563EFE">
        <w:rPr>
          <w:sz w:val="22"/>
          <w:szCs w:val="22"/>
        </w:rPr>
        <w:instrText>tc "</w:instrText>
      </w:r>
      <w:r w:rsidR="004319B7">
        <w:fldChar w:fldCharType="begin"/>
      </w:r>
      <w:r w:rsidR="004319B7">
        <w:instrText xml:space="preserve"> REF _Ref190506428 \r \* UPPER \* MERGEFORMAT </w:instrText>
      </w:r>
      <w:r w:rsidR="004319B7">
        <w:fldChar w:fldCharType="separate"/>
      </w:r>
      <w:bookmarkStart w:id="134" w:name="_Toc349285026"/>
      <w:r w:rsidR="008E6B9B" w:rsidRPr="008E6B9B">
        <w:rPr>
          <w:sz w:val="22"/>
          <w:szCs w:val="22"/>
        </w:rPr>
        <w:instrText>SCHEDULE 6</w:instrText>
      </w:r>
      <w:r w:rsidR="004319B7">
        <w:rPr>
          <w:sz w:val="22"/>
          <w:szCs w:val="22"/>
        </w:rPr>
        <w:fldChar w:fldCharType="end"/>
      </w:r>
      <w:r w:rsidR="00BD05ED" w:rsidRPr="00563EFE">
        <w:rPr>
          <w:sz w:val="22"/>
          <w:szCs w:val="22"/>
        </w:rPr>
        <w:instrText xml:space="preserve"> - MANAGEMENT INFORMATION REQUIREMENTS</w:instrText>
      </w:r>
      <w:bookmarkEnd w:id="134"/>
      <w:r w:rsidR="00BD05ED" w:rsidRPr="00563EFE">
        <w:rPr>
          <w:sz w:val="22"/>
          <w:szCs w:val="22"/>
        </w:rPr>
        <w:instrText>" \l 4</w:instrText>
      </w:r>
      <w:r w:rsidRPr="00563EFE">
        <w:rPr>
          <w:sz w:val="22"/>
          <w:szCs w:val="22"/>
        </w:rPr>
        <w:fldChar w:fldCharType="end"/>
      </w:r>
      <w:bookmarkEnd w:id="133"/>
    </w:p>
    <w:p w14:paraId="363E33F3" w14:textId="77777777" w:rsidR="00BD05ED" w:rsidRPr="00A60CAA" w:rsidRDefault="00BD05ED" w:rsidP="00BD05ED">
      <w:pPr>
        <w:pStyle w:val="SubHeading"/>
      </w:pPr>
      <w:r w:rsidRPr="00A60CAA">
        <w:t>MANAGEMENT INFORMATION (MI) REQUIREMENTS</w:t>
      </w:r>
      <w:bookmarkStart w:id="135" w:name="_Ref173341506"/>
    </w:p>
    <w:p w14:paraId="363E33F4" w14:textId="77777777" w:rsidR="00BD05ED" w:rsidRPr="00184348" w:rsidRDefault="00BD05ED" w:rsidP="00BD05ED">
      <w:pPr>
        <w:pStyle w:val="Body"/>
        <w:rPr>
          <w:sz w:val="22"/>
          <w:szCs w:val="22"/>
        </w:rPr>
      </w:pPr>
    </w:p>
    <w:p w14:paraId="363E33F5" w14:textId="77777777" w:rsidR="00BD05ED" w:rsidRPr="00184348" w:rsidRDefault="00BD05ED" w:rsidP="00BD05ED">
      <w:pPr>
        <w:pStyle w:val="Body"/>
        <w:jc w:val="lef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BD05ED" w:rsidRPr="00184348" w14:paraId="363E33F8" w14:textId="77777777" w:rsidTr="009C0BA0">
        <w:tc>
          <w:tcPr>
            <w:tcW w:w="4261" w:type="dxa"/>
          </w:tcPr>
          <w:p w14:paraId="363E33F6" w14:textId="77777777" w:rsidR="00BD05ED" w:rsidRPr="00184348" w:rsidRDefault="00BD05ED" w:rsidP="009C0BA0">
            <w:pPr>
              <w:spacing w:after="120"/>
              <w:jc w:val="center"/>
              <w:rPr>
                <w:rFonts w:ascii="Arial" w:hAnsi="Arial" w:cs="Arial"/>
                <w:b/>
                <w:szCs w:val="22"/>
              </w:rPr>
            </w:pPr>
            <w:r w:rsidRPr="00184348">
              <w:rPr>
                <w:rFonts w:ascii="Arial" w:hAnsi="Arial" w:cs="Arial"/>
                <w:b/>
                <w:szCs w:val="22"/>
              </w:rPr>
              <w:t>Management Information Required</w:t>
            </w:r>
          </w:p>
        </w:tc>
        <w:tc>
          <w:tcPr>
            <w:tcW w:w="4261" w:type="dxa"/>
          </w:tcPr>
          <w:p w14:paraId="363E33F7" w14:textId="77777777" w:rsidR="00BD05ED" w:rsidRPr="00184348" w:rsidRDefault="00BD05ED" w:rsidP="009C0BA0">
            <w:pPr>
              <w:spacing w:after="120"/>
              <w:jc w:val="center"/>
              <w:rPr>
                <w:rFonts w:ascii="Arial" w:hAnsi="Arial" w:cs="Arial"/>
                <w:b/>
                <w:szCs w:val="22"/>
              </w:rPr>
            </w:pPr>
            <w:r w:rsidRPr="00184348">
              <w:rPr>
                <w:rFonts w:ascii="Arial" w:hAnsi="Arial" w:cs="Arial"/>
                <w:b/>
                <w:szCs w:val="22"/>
              </w:rPr>
              <w:t>Frequency/Date Required</w:t>
            </w:r>
          </w:p>
        </w:tc>
      </w:tr>
      <w:tr w:rsidR="00BD05ED" w:rsidRPr="00184348" w14:paraId="363E33FB" w14:textId="77777777" w:rsidTr="009C0BA0">
        <w:tc>
          <w:tcPr>
            <w:tcW w:w="4261" w:type="dxa"/>
          </w:tcPr>
          <w:p w14:paraId="363E33F9" w14:textId="77777777" w:rsidR="00BD05ED" w:rsidRPr="00184348" w:rsidRDefault="00BD05ED" w:rsidP="009C0BA0">
            <w:pPr>
              <w:spacing w:after="120"/>
              <w:jc w:val="center"/>
              <w:rPr>
                <w:rFonts w:ascii="Arial" w:hAnsi="Arial" w:cs="Arial"/>
                <w:szCs w:val="22"/>
              </w:rPr>
            </w:pPr>
            <w:r w:rsidRPr="00184348">
              <w:rPr>
                <w:rFonts w:ascii="Arial" w:hAnsi="Arial" w:cs="Arial"/>
                <w:szCs w:val="22"/>
              </w:rPr>
              <w:t xml:space="preserve">Contractor Financial Assurance Declaration </w:t>
            </w:r>
          </w:p>
        </w:tc>
        <w:tc>
          <w:tcPr>
            <w:tcW w:w="4261" w:type="dxa"/>
          </w:tcPr>
          <w:p w14:paraId="363E33FA" w14:textId="77777777" w:rsidR="00BD05ED" w:rsidRPr="00184348" w:rsidRDefault="00BD05ED" w:rsidP="009C0BA0">
            <w:pPr>
              <w:spacing w:after="120"/>
              <w:jc w:val="center"/>
              <w:rPr>
                <w:rFonts w:ascii="Arial" w:hAnsi="Arial" w:cs="Arial"/>
                <w:szCs w:val="22"/>
              </w:rPr>
            </w:pPr>
            <w:r w:rsidRPr="00184348">
              <w:rPr>
                <w:rFonts w:ascii="Arial" w:hAnsi="Arial" w:cs="Arial"/>
                <w:szCs w:val="22"/>
              </w:rPr>
              <w:t>Within one month of submitting annual returns and accounts for the organisation to Companies House; or within 10 months of the end of the Contractor’s accounting year where Contractors are not required to submit form AR01 to Companies House.</w:t>
            </w:r>
          </w:p>
        </w:tc>
      </w:tr>
      <w:tr w:rsidR="00BD05ED" w:rsidRPr="00184348" w14:paraId="363E33FE" w14:textId="77777777" w:rsidTr="009C0BA0">
        <w:tc>
          <w:tcPr>
            <w:tcW w:w="4261" w:type="dxa"/>
          </w:tcPr>
          <w:p w14:paraId="363E33FC" w14:textId="77777777" w:rsidR="00BD05ED" w:rsidRPr="00184348" w:rsidRDefault="00BD05ED" w:rsidP="009C0BA0">
            <w:pPr>
              <w:spacing w:after="120"/>
              <w:jc w:val="center"/>
              <w:rPr>
                <w:rFonts w:ascii="Arial" w:hAnsi="Arial" w:cs="Arial"/>
                <w:szCs w:val="22"/>
              </w:rPr>
            </w:pPr>
            <w:r w:rsidRPr="00184348">
              <w:rPr>
                <w:rFonts w:ascii="Arial" w:hAnsi="Arial" w:cs="Arial"/>
                <w:szCs w:val="22"/>
              </w:rPr>
              <w:t>Full and final Security Plan</w:t>
            </w:r>
          </w:p>
        </w:tc>
        <w:tc>
          <w:tcPr>
            <w:tcW w:w="4261" w:type="dxa"/>
          </w:tcPr>
          <w:p w14:paraId="363E33FD" w14:textId="77777777" w:rsidR="00BD05ED" w:rsidRPr="00184348" w:rsidRDefault="00BD05ED" w:rsidP="009C0BA0">
            <w:pPr>
              <w:spacing w:after="120"/>
              <w:jc w:val="center"/>
              <w:rPr>
                <w:rFonts w:ascii="Arial" w:hAnsi="Arial" w:cs="Arial"/>
                <w:szCs w:val="22"/>
              </w:rPr>
            </w:pPr>
            <w:r w:rsidRPr="00184348">
              <w:rPr>
                <w:rFonts w:ascii="Arial" w:hAnsi="Arial" w:cs="Arial"/>
                <w:szCs w:val="22"/>
              </w:rPr>
              <w:t>Within 20 Working Days after the Commencement Date and reviewed at least annually thereafter.</w:t>
            </w:r>
          </w:p>
        </w:tc>
      </w:tr>
    </w:tbl>
    <w:p w14:paraId="363E33FF" w14:textId="77777777" w:rsidR="00BD05ED" w:rsidRPr="00184348" w:rsidRDefault="00BD05ED" w:rsidP="00BD05ED">
      <w:pPr>
        <w:pStyle w:val="Body"/>
        <w:jc w:val="left"/>
        <w:rPr>
          <w:sz w:val="22"/>
          <w:szCs w:val="22"/>
        </w:rPr>
      </w:pPr>
    </w:p>
    <w:p w14:paraId="363E3400" w14:textId="77777777" w:rsidR="00BD05ED" w:rsidRPr="00701064" w:rsidRDefault="00BD05ED" w:rsidP="00BD05ED">
      <w:pPr>
        <w:pStyle w:val="Heading2"/>
      </w:pPr>
      <w:r w:rsidRPr="00701064">
        <w:t>Appendix A – Annual Financial Assurance Declaration</w:t>
      </w:r>
    </w:p>
    <w:p w14:paraId="363E3401" w14:textId="77777777" w:rsidR="00BD05ED" w:rsidRDefault="00BD05ED" w:rsidP="00BD05ED"/>
    <w:p w14:paraId="363E3402" w14:textId="77777777" w:rsidR="00BD05ED" w:rsidRPr="00184348" w:rsidRDefault="00BD05ED" w:rsidP="00BD05ED">
      <w:pPr>
        <w:pStyle w:val="NormalBold"/>
        <w:rPr>
          <w:sz w:val="22"/>
          <w:szCs w:val="22"/>
        </w:rPr>
      </w:pPr>
      <w:r w:rsidRPr="00184348">
        <w:rPr>
          <w:sz w:val="22"/>
          <w:szCs w:val="22"/>
        </w:rPr>
        <w:t>Where the Provider has more than one contract with the Authority the information and returns detailed in this section will only be required at an organisational level not contract level.</w:t>
      </w:r>
    </w:p>
    <w:p w14:paraId="363E3403" w14:textId="77777777" w:rsidR="00BD05ED" w:rsidRPr="00184348" w:rsidRDefault="00BD05ED" w:rsidP="00BD05ED">
      <w:pPr>
        <w:rPr>
          <w:rFonts w:ascii="Arial" w:hAnsi="Arial" w:cs="Arial"/>
          <w:szCs w:val="22"/>
        </w:rPr>
      </w:pPr>
    </w:p>
    <w:p w14:paraId="363E3404" w14:textId="77777777" w:rsidR="00BD05ED" w:rsidRPr="00184348" w:rsidRDefault="00BD05ED" w:rsidP="00BD05ED">
      <w:pPr>
        <w:pStyle w:val="NormalBold"/>
        <w:rPr>
          <w:sz w:val="22"/>
          <w:szCs w:val="22"/>
        </w:rPr>
      </w:pPr>
      <w:r w:rsidRPr="00184348">
        <w:rPr>
          <w:sz w:val="22"/>
          <w:szCs w:val="22"/>
        </w:rPr>
        <w:t>1</w:t>
      </w:r>
      <w:r w:rsidRPr="00184348">
        <w:rPr>
          <w:sz w:val="22"/>
          <w:szCs w:val="22"/>
        </w:rPr>
        <w:tab/>
        <w:t xml:space="preserve">Financial information required on an ongoing or annual basis </w:t>
      </w:r>
    </w:p>
    <w:p w14:paraId="363E3405" w14:textId="77777777" w:rsidR="00BD05ED" w:rsidRPr="00184348" w:rsidRDefault="00BD05ED" w:rsidP="00BD05ED">
      <w:pPr>
        <w:pStyle w:val="Normalhangingindent"/>
        <w:ind w:left="1710" w:hanging="810"/>
        <w:rPr>
          <w:sz w:val="22"/>
          <w:szCs w:val="22"/>
        </w:rPr>
      </w:pPr>
      <w:r w:rsidRPr="00184348">
        <w:rPr>
          <w:sz w:val="22"/>
          <w:szCs w:val="22"/>
        </w:rPr>
        <w:t>1.1</w:t>
      </w:r>
      <w:r w:rsidRPr="00184348">
        <w:rPr>
          <w:sz w:val="22"/>
          <w:szCs w:val="22"/>
        </w:rPr>
        <w:tab/>
        <w:t>The Provider is required to disclose material changes to the organisation that impact  on the ongoing financial viability including details of the revenue replacement strategy and impact awareness on the organisation’s profitability and stability where s</w:t>
      </w:r>
      <w:r>
        <w:rPr>
          <w:sz w:val="22"/>
          <w:szCs w:val="22"/>
        </w:rPr>
        <w:t xml:space="preserve">ignificant contracts are due to end. </w:t>
      </w:r>
    </w:p>
    <w:p w14:paraId="363E3406" w14:textId="77777777" w:rsidR="00BD05ED" w:rsidRPr="00184348" w:rsidRDefault="00BD05ED" w:rsidP="00BD05ED">
      <w:pPr>
        <w:pStyle w:val="Normalhangingindent"/>
        <w:ind w:left="1710" w:hanging="810"/>
        <w:rPr>
          <w:sz w:val="22"/>
          <w:szCs w:val="22"/>
        </w:rPr>
      </w:pPr>
    </w:p>
    <w:p w14:paraId="363E3407" w14:textId="77777777" w:rsidR="00BD05ED" w:rsidRPr="00184348" w:rsidRDefault="00BD05ED" w:rsidP="00BD05ED">
      <w:pPr>
        <w:pStyle w:val="Normalhangingindent"/>
        <w:ind w:left="1710" w:hanging="810"/>
        <w:rPr>
          <w:sz w:val="22"/>
          <w:szCs w:val="22"/>
        </w:rPr>
      </w:pPr>
      <w:r>
        <w:rPr>
          <w:sz w:val="22"/>
          <w:szCs w:val="22"/>
        </w:rPr>
        <w:t>1.2</w:t>
      </w:r>
      <w:r>
        <w:rPr>
          <w:sz w:val="22"/>
          <w:szCs w:val="22"/>
        </w:rPr>
        <w:tab/>
        <w:t>The Provider is required to notify UK SBS immediately of proposed changes to the organisational control or group structure, proposed mergers or acquisitions or proposed changes to the Provider’s financial viability.</w:t>
      </w:r>
    </w:p>
    <w:p w14:paraId="363E3408" w14:textId="77777777" w:rsidR="00BD05ED" w:rsidRPr="00184348" w:rsidRDefault="00BD05ED" w:rsidP="00BD05ED">
      <w:pPr>
        <w:rPr>
          <w:rFonts w:ascii="Arial" w:hAnsi="Arial" w:cs="Arial"/>
          <w:szCs w:val="22"/>
        </w:rPr>
      </w:pPr>
      <w:r w:rsidRPr="00184348">
        <w:rPr>
          <w:rFonts w:ascii="Arial" w:hAnsi="Arial" w:cs="Arial"/>
          <w:szCs w:val="22"/>
        </w:rPr>
        <w:tab/>
      </w:r>
    </w:p>
    <w:p w14:paraId="363E3409" w14:textId="77777777" w:rsidR="00BD05ED" w:rsidRPr="00184348" w:rsidRDefault="00BD05ED" w:rsidP="00BD05ED">
      <w:pPr>
        <w:ind w:left="1691" w:hanging="840"/>
        <w:rPr>
          <w:rFonts w:ascii="Arial" w:hAnsi="Arial" w:cs="Arial"/>
          <w:szCs w:val="22"/>
        </w:rPr>
      </w:pPr>
      <w:r w:rsidRPr="00184348">
        <w:rPr>
          <w:rFonts w:ascii="Arial" w:hAnsi="Arial" w:cs="Arial"/>
          <w:szCs w:val="22"/>
        </w:rPr>
        <w:t>1.3</w:t>
      </w:r>
      <w:r w:rsidRPr="00184348">
        <w:rPr>
          <w:rFonts w:ascii="Arial" w:hAnsi="Arial" w:cs="Arial"/>
          <w:szCs w:val="22"/>
        </w:rPr>
        <w:tab/>
        <w:t xml:space="preserve">The Provider is required to disclose value and details of Services performed, that was not part of this Framework Agreement, but could have reasonably been actioned as a Call-Off Contract through this Framework.  </w:t>
      </w:r>
    </w:p>
    <w:p w14:paraId="363E340A" w14:textId="77777777" w:rsidR="00BD05ED" w:rsidRPr="00184348" w:rsidRDefault="00BD05ED" w:rsidP="00244481">
      <w:pPr>
        <w:spacing w:after="0"/>
        <w:rPr>
          <w:rFonts w:ascii="Arial" w:hAnsi="Arial" w:cs="Arial"/>
          <w:szCs w:val="22"/>
        </w:rPr>
      </w:pPr>
    </w:p>
    <w:p w14:paraId="363E340B" w14:textId="77777777" w:rsidR="00BD05ED" w:rsidRPr="00184348" w:rsidRDefault="00BD05ED" w:rsidP="00244481">
      <w:pPr>
        <w:spacing w:after="0"/>
        <w:ind w:left="1691" w:hanging="840"/>
        <w:rPr>
          <w:rFonts w:ascii="Arial" w:hAnsi="Arial" w:cs="Arial"/>
          <w:szCs w:val="22"/>
        </w:rPr>
      </w:pPr>
      <w:r>
        <w:rPr>
          <w:rFonts w:ascii="Arial" w:hAnsi="Arial" w:cs="Arial"/>
          <w:szCs w:val="22"/>
        </w:rPr>
        <w:t>1.4</w:t>
      </w:r>
      <w:r>
        <w:rPr>
          <w:rFonts w:ascii="Arial" w:hAnsi="Arial" w:cs="Arial"/>
          <w:szCs w:val="22"/>
        </w:rPr>
        <w:tab/>
        <w:t xml:space="preserve">The Provider is required to disclose all expenses incurred, whether direct or indirect in the execution of a Call-Off Contract, and give assurance to UK SBS that the Provider is making best endeavours to ensure adherence to the UK SBS Travel and Expenses policy. </w:t>
      </w:r>
    </w:p>
    <w:p w14:paraId="363E340C" w14:textId="77777777" w:rsidR="00BD05ED" w:rsidRPr="001E328A" w:rsidRDefault="00BD05ED" w:rsidP="00BD05ED">
      <w:pPr>
        <w:rPr>
          <w:rFonts w:ascii="Arial" w:hAnsi="Arial" w:cs="Arial"/>
          <w:szCs w:val="22"/>
        </w:rPr>
      </w:pPr>
    </w:p>
    <w:p w14:paraId="363E340D" w14:textId="77777777" w:rsidR="00BD05ED" w:rsidRPr="001E328A" w:rsidRDefault="00BD05ED" w:rsidP="00BD05ED">
      <w:pPr>
        <w:pStyle w:val="NormalBold"/>
        <w:rPr>
          <w:sz w:val="22"/>
          <w:szCs w:val="22"/>
        </w:rPr>
      </w:pPr>
    </w:p>
    <w:p w14:paraId="363E340E" w14:textId="77777777" w:rsidR="00BD05ED" w:rsidRPr="001E328A" w:rsidRDefault="00BD05ED" w:rsidP="00BD05ED">
      <w:pPr>
        <w:pStyle w:val="NormalBold"/>
        <w:rPr>
          <w:sz w:val="22"/>
          <w:szCs w:val="22"/>
        </w:rPr>
      </w:pPr>
    </w:p>
    <w:p w14:paraId="363E340F" w14:textId="77777777" w:rsidR="00BD05ED" w:rsidRPr="001E328A" w:rsidRDefault="00BD05ED" w:rsidP="00BD05ED">
      <w:pPr>
        <w:pStyle w:val="NormalBold"/>
        <w:rPr>
          <w:sz w:val="22"/>
          <w:szCs w:val="22"/>
        </w:rPr>
      </w:pPr>
      <w:r w:rsidRPr="001E328A">
        <w:rPr>
          <w:sz w:val="22"/>
          <w:szCs w:val="22"/>
        </w:rPr>
        <w:lastRenderedPageBreak/>
        <w:t>2</w:t>
      </w:r>
      <w:r w:rsidRPr="001E328A">
        <w:rPr>
          <w:sz w:val="22"/>
          <w:szCs w:val="22"/>
        </w:rPr>
        <w:tab/>
        <w:t>Annual Assurance Declaration</w:t>
      </w:r>
    </w:p>
    <w:p w14:paraId="363E3410" w14:textId="77777777" w:rsidR="00BD05ED" w:rsidRPr="00701064" w:rsidRDefault="00BD05ED" w:rsidP="00BD05ED">
      <w:pPr>
        <w:pStyle w:val="Normalhangingindent"/>
        <w:ind w:left="1710" w:hanging="810"/>
        <w:rPr>
          <w:sz w:val="20"/>
        </w:rPr>
      </w:pPr>
      <w:r w:rsidRPr="001E328A">
        <w:rPr>
          <w:sz w:val="22"/>
          <w:szCs w:val="22"/>
        </w:rPr>
        <w:t>2.1</w:t>
      </w:r>
      <w:r w:rsidRPr="001E328A">
        <w:rPr>
          <w:sz w:val="22"/>
          <w:szCs w:val="22"/>
        </w:rPr>
        <w:tab/>
        <w:t>The Provider will complete and return the Annual Assurance Declaration to:</w:t>
      </w:r>
      <w:r w:rsidRPr="00701064">
        <w:rPr>
          <w:sz w:val="20"/>
        </w:rPr>
        <w:t xml:space="preserve"> </w:t>
      </w:r>
    </w:p>
    <w:p w14:paraId="363E3411" w14:textId="77777777" w:rsidR="00BD05ED" w:rsidRDefault="00BD05ED" w:rsidP="00BD05ED">
      <w:pPr>
        <w:pStyle w:val="Normalindent1"/>
        <w:ind w:left="1710"/>
        <w:rPr>
          <w:sz w:val="20"/>
        </w:rPr>
      </w:pPr>
    </w:p>
    <w:p w14:paraId="363E3412" w14:textId="77777777" w:rsidR="00BD05ED" w:rsidRDefault="00BD05ED" w:rsidP="00BD05ED">
      <w:pPr>
        <w:pStyle w:val="Normalindent1"/>
        <w:ind w:left="1710"/>
        <w:rPr>
          <w:szCs w:val="22"/>
        </w:rPr>
      </w:pPr>
      <w:r w:rsidRPr="007470F4">
        <w:rPr>
          <w:szCs w:val="22"/>
        </w:rPr>
        <w:t xml:space="preserve">UK Shared Business Services Ltd (UK SBS) </w:t>
      </w:r>
    </w:p>
    <w:p w14:paraId="363E3413" w14:textId="77777777" w:rsidR="00BD05ED" w:rsidRDefault="00BD05ED" w:rsidP="00BD05ED">
      <w:pPr>
        <w:pStyle w:val="Normalindent1"/>
        <w:ind w:left="1710"/>
        <w:rPr>
          <w:szCs w:val="22"/>
        </w:rPr>
      </w:pPr>
      <w:r w:rsidRPr="007470F4">
        <w:rPr>
          <w:szCs w:val="22"/>
        </w:rPr>
        <w:t xml:space="preserve">North Star House, </w:t>
      </w:r>
    </w:p>
    <w:p w14:paraId="363E3414" w14:textId="77777777" w:rsidR="00BD05ED" w:rsidRDefault="00BD05ED" w:rsidP="00BD05ED">
      <w:pPr>
        <w:pStyle w:val="Normalindent1"/>
        <w:ind w:left="1710"/>
        <w:rPr>
          <w:szCs w:val="22"/>
        </w:rPr>
      </w:pPr>
      <w:r w:rsidRPr="007470F4">
        <w:rPr>
          <w:szCs w:val="22"/>
        </w:rPr>
        <w:t xml:space="preserve">North Star Avenue, </w:t>
      </w:r>
    </w:p>
    <w:p w14:paraId="363E3415" w14:textId="77777777" w:rsidR="00BD05ED" w:rsidRDefault="00BD05ED" w:rsidP="00BD05ED">
      <w:pPr>
        <w:pStyle w:val="Normalindent1"/>
        <w:ind w:left="1710"/>
        <w:rPr>
          <w:szCs w:val="22"/>
        </w:rPr>
      </w:pPr>
      <w:r w:rsidRPr="007470F4">
        <w:rPr>
          <w:szCs w:val="22"/>
        </w:rPr>
        <w:t xml:space="preserve">Swindon, </w:t>
      </w:r>
    </w:p>
    <w:p w14:paraId="363E3416" w14:textId="77777777" w:rsidR="00BD05ED" w:rsidRDefault="00BD05ED" w:rsidP="00BD05ED">
      <w:pPr>
        <w:pStyle w:val="Normalindent1"/>
        <w:ind w:left="1710"/>
      </w:pPr>
      <w:r w:rsidRPr="007470F4">
        <w:rPr>
          <w:szCs w:val="22"/>
        </w:rPr>
        <w:t>Wiltshire, SN2 1FF</w:t>
      </w:r>
    </w:p>
    <w:p w14:paraId="363E3417" w14:textId="77777777" w:rsidR="00BD05ED" w:rsidRPr="00AB3E3B" w:rsidRDefault="00BD05ED" w:rsidP="00BD05ED"/>
    <w:p w14:paraId="363E3418" w14:textId="77777777" w:rsidR="00BD05ED" w:rsidRPr="00184348" w:rsidRDefault="00BD05ED" w:rsidP="00BD05ED">
      <w:pPr>
        <w:pStyle w:val="Normalindent1"/>
        <w:ind w:left="1710"/>
        <w:rPr>
          <w:sz w:val="22"/>
          <w:szCs w:val="22"/>
        </w:rPr>
      </w:pPr>
      <w:r w:rsidRPr="00184348">
        <w:rPr>
          <w:sz w:val="22"/>
          <w:szCs w:val="22"/>
        </w:rPr>
        <w:t xml:space="preserve">Or e-mail to </w:t>
      </w:r>
    </w:p>
    <w:p w14:paraId="363E3419" w14:textId="77777777" w:rsidR="00BD05ED" w:rsidRPr="00701064" w:rsidRDefault="004319B7" w:rsidP="00BD05ED">
      <w:pPr>
        <w:pStyle w:val="Normalindent1"/>
        <w:ind w:left="1710"/>
        <w:rPr>
          <w:sz w:val="20"/>
        </w:rPr>
      </w:pPr>
      <w:hyperlink r:id="rId16" w:history="1">
        <w:r w:rsidR="00831431" w:rsidRPr="005B6568">
          <w:rPr>
            <w:rStyle w:val="Hyperlink"/>
          </w:rPr>
          <w:t>research@</w:t>
        </w:r>
        <w:r w:rsidR="00831431" w:rsidRPr="005B6568">
          <w:rPr>
            <w:rStyle w:val="Hyperlink"/>
            <w:szCs w:val="20"/>
          </w:rPr>
          <w:t>uksbs.co.uk</w:t>
        </w:r>
      </w:hyperlink>
      <w:r w:rsidR="00831431">
        <w:t xml:space="preserve"> </w:t>
      </w:r>
    </w:p>
    <w:p w14:paraId="363E341A" w14:textId="77777777" w:rsidR="00BD05ED" w:rsidRPr="0003416C" w:rsidRDefault="00BD05ED" w:rsidP="00BD05ED">
      <w:pPr>
        <w:pStyle w:val="Normalindent1"/>
      </w:pPr>
    </w:p>
    <w:p w14:paraId="363E341B" w14:textId="77777777" w:rsidR="00BD05ED" w:rsidRDefault="00BD05ED" w:rsidP="00BD05ED">
      <w:pPr>
        <w:pStyle w:val="NormalBold"/>
      </w:pPr>
    </w:p>
    <w:p w14:paraId="363E341C" w14:textId="77777777" w:rsidR="00BD05ED" w:rsidRDefault="00BD05ED" w:rsidP="00BD05ED">
      <w:pPr>
        <w:pStyle w:val="Heading2"/>
      </w:pPr>
      <w:bookmarkStart w:id="136" w:name="_Toc285443120"/>
      <w:r>
        <w:br w:type="page"/>
      </w:r>
      <w:r w:rsidRPr="00C254E3">
        <w:lastRenderedPageBreak/>
        <w:t>Annex 1</w:t>
      </w:r>
      <w:bookmarkEnd w:id="136"/>
    </w:p>
    <w:p w14:paraId="363E341D" w14:textId="77777777" w:rsidR="00BD05ED" w:rsidRDefault="00BD05ED" w:rsidP="00BD05ED">
      <w:pPr>
        <w:pStyle w:val="NormalBold"/>
      </w:pPr>
    </w:p>
    <w:p w14:paraId="363E341E" w14:textId="77777777" w:rsidR="00BD05ED" w:rsidRPr="001B1243" w:rsidRDefault="00BD05ED" w:rsidP="00BD05ED">
      <w:pPr>
        <w:pStyle w:val="Normalhangingindent"/>
        <w:rPr>
          <w:b/>
        </w:rPr>
      </w:pPr>
      <w:r w:rsidRPr="001B1243">
        <w:rPr>
          <w:b/>
        </w:rPr>
        <w:t>1</w:t>
      </w:r>
      <w:r w:rsidRPr="001B1243">
        <w:rPr>
          <w:b/>
        </w:rPr>
        <w:tab/>
      </w:r>
      <w:r w:rsidRPr="00701064">
        <w:rPr>
          <w:b/>
          <w:sz w:val="20"/>
        </w:rPr>
        <w:t>Information from Providers who are not required to submit form AR01 to Companies House</w:t>
      </w:r>
    </w:p>
    <w:p w14:paraId="363E341F" w14:textId="77777777" w:rsidR="00BD05ED" w:rsidRPr="00184348" w:rsidRDefault="00BD05ED" w:rsidP="00BD05ED">
      <w:pPr>
        <w:pStyle w:val="Normalhangingindent"/>
        <w:ind w:left="1710" w:hanging="990"/>
        <w:rPr>
          <w:sz w:val="22"/>
          <w:szCs w:val="22"/>
        </w:rPr>
      </w:pPr>
      <w:r w:rsidRPr="00184348">
        <w:rPr>
          <w:sz w:val="22"/>
          <w:szCs w:val="22"/>
        </w:rPr>
        <w:t>1.1</w:t>
      </w:r>
      <w:r w:rsidRPr="00184348">
        <w:rPr>
          <w:sz w:val="22"/>
          <w:szCs w:val="22"/>
        </w:rPr>
        <w:tab/>
        <w:t xml:space="preserve">Where Providers are not required to submit form AR01 to Companies House, they must supply a copy of the Annual Accounts as appropriate for the Country in which they are registered, </w:t>
      </w:r>
      <w:r>
        <w:rPr>
          <w:sz w:val="22"/>
          <w:szCs w:val="22"/>
        </w:rPr>
        <w:t>including Balance Sheets and Profit and Loss Accounts with associated accounting policies and notes to the accounts within the ten (10) Months of the end of the accounting period, together with the following information:</w:t>
      </w:r>
    </w:p>
    <w:p w14:paraId="363E3420" w14:textId="77777777" w:rsidR="00BD05ED" w:rsidRPr="00184348" w:rsidRDefault="00BD05ED" w:rsidP="00BD05ED">
      <w:pPr>
        <w:ind w:left="1710" w:hanging="990"/>
        <w:rPr>
          <w:rFonts w:ascii="Arial" w:hAnsi="Arial" w:cs="Arial"/>
          <w:szCs w:val="22"/>
        </w:rPr>
      </w:pPr>
    </w:p>
    <w:p w14:paraId="363E3421" w14:textId="77777777" w:rsidR="00BD05ED" w:rsidRPr="00184348" w:rsidRDefault="00BD05ED" w:rsidP="00BD05ED">
      <w:pPr>
        <w:numPr>
          <w:ilvl w:val="0"/>
          <w:numId w:val="30"/>
        </w:numPr>
        <w:tabs>
          <w:tab w:val="clear" w:pos="1080"/>
        </w:tabs>
        <w:spacing w:after="0"/>
        <w:ind w:left="2520" w:hanging="810"/>
        <w:rPr>
          <w:rFonts w:ascii="Arial" w:hAnsi="Arial" w:cs="Arial"/>
          <w:szCs w:val="22"/>
        </w:rPr>
      </w:pPr>
      <w:r>
        <w:rPr>
          <w:rFonts w:ascii="Arial" w:hAnsi="Arial" w:cs="Arial"/>
          <w:szCs w:val="22"/>
        </w:rPr>
        <w:t>Organisation name in full</w:t>
      </w:r>
    </w:p>
    <w:p w14:paraId="363E3422" w14:textId="77777777" w:rsidR="00BD05ED" w:rsidRPr="00184348" w:rsidRDefault="00BD05ED" w:rsidP="00BD05ED">
      <w:pPr>
        <w:numPr>
          <w:ilvl w:val="0"/>
          <w:numId w:val="30"/>
        </w:numPr>
        <w:tabs>
          <w:tab w:val="clear" w:pos="1080"/>
        </w:tabs>
        <w:spacing w:after="0"/>
        <w:ind w:left="2520" w:hanging="810"/>
        <w:rPr>
          <w:rFonts w:ascii="Arial" w:hAnsi="Arial" w:cs="Arial"/>
          <w:szCs w:val="22"/>
        </w:rPr>
      </w:pPr>
      <w:r>
        <w:rPr>
          <w:rFonts w:ascii="Arial" w:hAnsi="Arial" w:cs="Arial"/>
          <w:szCs w:val="22"/>
        </w:rPr>
        <w:t>Registered Company number (if any)</w:t>
      </w:r>
    </w:p>
    <w:p w14:paraId="363E3423" w14:textId="77777777" w:rsidR="00BD05ED" w:rsidRPr="00184348" w:rsidRDefault="00BD05ED" w:rsidP="00BD05ED">
      <w:pPr>
        <w:numPr>
          <w:ilvl w:val="0"/>
          <w:numId w:val="30"/>
        </w:numPr>
        <w:tabs>
          <w:tab w:val="clear" w:pos="1080"/>
        </w:tabs>
        <w:spacing w:after="0"/>
        <w:ind w:left="2520" w:hanging="810"/>
        <w:rPr>
          <w:rFonts w:ascii="Arial" w:hAnsi="Arial" w:cs="Arial"/>
          <w:szCs w:val="22"/>
        </w:rPr>
      </w:pPr>
      <w:r>
        <w:rPr>
          <w:rFonts w:ascii="Arial" w:hAnsi="Arial" w:cs="Arial"/>
          <w:szCs w:val="22"/>
        </w:rPr>
        <w:t>Annual Return made up date</w:t>
      </w:r>
    </w:p>
    <w:p w14:paraId="363E3424" w14:textId="77777777" w:rsidR="00BD05ED" w:rsidRPr="00184348" w:rsidRDefault="00BD05ED" w:rsidP="00BD05ED">
      <w:pPr>
        <w:numPr>
          <w:ilvl w:val="0"/>
          <w:numId w:val="30"/>
        </w:numPr>
        <w:tabs>
          <w:tab w:val="clear" w:pos="1080"/>
        </w:tabs>
        <w:spacing w:after="0"/>
        <w:ind w:left="2520" w:hanging="810"/>
        <w:rPr>
          <w:rFonts w:ascii="Arial" w:hAnsi="Arial" w:cs="Arial"/>
          <w:szCs w:val="22"/>
        </w:rPr>
      </w:pPr>
      <w:r>
        <w:rPr>
          <w:rFonts w:ascii="Arial" w:hAnsi="Arial" w:cs="Arial"/>
          <w:szCs w:val="22"/>
        </w:rPr>
        <w:t>Principal Business Activities – give a brief description of your business activities</w:t>
      </w:r>
    </w:p>
    <w:p w14:paraId="363E3425" w14:textId="77777777" w:rsidR="00BD05ED" w:rsidRPr="00184348" w:rsidRDefault="00BD05ED" w:rsidP="00BD05ED">
      <w:pPr>
        <w:numPr>
          <w:ilvl w:val="0"/>
          <w:numId w:val="30"/>
        </w:numPr>
        <w:tabs>
          <w:tab w:val="clear" w:pos="1080"/>
        </w:tabs>
        <w:spacing w:after="0"/>
        <w:ind w:left="2520" w:hanging="810"/>
        <w:rPr>
          <w:rFonts w:ascii="Arial" w:hAnsi="Arial" w:cs="Arial"/>
          <w:szCs w:val="22"/>
        </w:rPr>
      </w:pPr>
      <w:r>
        <w:rPr>
          <w:rFonts w:ascii="Arial" w:hAnsi="Arial" w:cs="Arial"/>
          <w:szCs w:val="22"/>
        </w:rPr>
        <w:t>Company Type e.g. Public or Private</w:t>
      </w:r>
    </w:p>
    <w:p w14:paraId="363E3426" w14:textId="77777777" w:rsidR="00BD05ED" w:rsidRPr="00184348" w:rsidRDefault="00BD05ED" w:rsidP="00BD05ED">
      <w:pPr>
        <w:numPr>
          <w:ilvl w:val="0"/>
          <w:numId w:val="30"/>
        </w:numPr>
        <w:tabs>
          <w:tab w:val="clear" w:pos="1080"/>
        </w:tabs>
        <w:spacing w:after="0"/>
        <w:ind w:left="2520" w:hanging="810"/>
        <w:rPr>
          <w:rFonts w:ascii="Arial" w:hAnsi="Arial" w:cs="Arial"/>
          <w:szCs w:val="22"/>
        </w:rPr>
      </w:pPr>
      <w:r>
        <w:rPr>
          <w:rFonts w:ascii="Arial" w:hAnsi="Arial" w:cs="Arial"/>
          <w:szCs w:val="22"/>
        </w:rPr>
        <w:t>Registered Office Address of the Organisation</w:t>
      </w:r>
    </w:p>
    <w:p w14:paraId="363E3427" w14:textId="77777777" w:rsidR="00BD05ED" w:rsidRPr="00184348" w:rsidRDefault="00BD05ED" w:rsidP="00BD05ED">
      <w:pPr>
        <w:numPr>
          <w:ilvl w:val="0"/>
          <w:numId w:val="30"/>
        </w:numPr>
        <w:tabs>
          <w:tab w:val="clear" w:pos="1080"/>
        </w:tabs>
        <w:spacing w:after="0"/>
        <w:ind w:left="2520" w:hanging="810"/>
        <w:rPr>
          <w:rFonts w:ascii="Arial" w:hAnsi="Arial" w:cs="Arial"/>
          <w:szCs w:val="22"/>
        </w:rPr>
      </w:pPr>
      <w:r>
        <w:rPr>
          <w:rFonts w:ascii="Arial" w:hAnsi="Arial" w:cs="Arial"/>
          <w:szCs w:val="22"/>
        </w:rPr>
        <w:t>The address where the organisation keeps company records if not at the Registered Office</w:t>
      </w:r>
    </w:p>
    <w:p w14:paraId="363E3428" w14:textId="77777777" w:rsidR="00BD05ED" w:rsidRPr="00184348" w:rsidRDefault="00BD05ED" w:rsidP="00BD05ED">
      <w:pPr>
        <w:numPr>
          <w:ilvl w:val="0"/>
          <w:numId w:val="30"/>
        </w:numPr>
        <w:tabs>
          <w:tab w:val="clear" w:pos="1080"/>
        </w:tabs>
        <w:spacing w:after="0"/>
        <w:ind w:left="2520" w:hanging="810"/>
        <w:rPr>
          <w:rFonts w:ascii="Arial" w:hAnsi="Arial" w:cs="Arial"/>
          <w:szCs w:val="22"/>
        </w:rPr>
      </w:pPr>
      <w:r>
        <w:rPr>
          <w:rFonts w:ascii="Arial" w:hAnsi="Arial" w:cs="Arial"/>
          <w:szCs w:val="22"/>
        </w:rPr>
        <w:t>The name and address of the company secretary, where applicable</w:t>
      </w:r>
    </w:p>
    <w:p w14:paraId="363E3429" w14:textId="77777777" w:rsidR="00BD05ED" w:rsidRPr="00184348" w:rsidRDefault="00BD05ED" w:rsidP="00BD05ED">
      <w:pPr>
        <w:numPr>
          <w:ilvl w:val="0"/>
          <w:numId w:val="30"/>
        </w:numPr>
        <w:tabs>
          <w:tab w:val="clear" w:pos="1080"/>
        </w:tabs>
        <w:spacing w:after="0"/>
        <w:ind w:left="2520" w:hanging="810"/>
        <w:rPr>
          <w:rFonts w:ascii="Arial" w:hAnsi="Arial" w:cs="Arial"/>
          <w:szCs w:val="22"/>
        </w:rPr>
      </w:pPr>
      <w:r>
        <w:rPr>
          <w:rFonts w:ascii="Arial" w:hAnsi="Arial" w:cs="Arial"/>
          <w:szCs w:val="22"/>
        </w:rPr>
        <w:t xml:space="preserve">For all Company Directors provide details including name, country/state of residence, nationality, date of birth and business occupation of all the company's directors </w:t>
      </w:r>
    </w:p>
    <w:p w14:paraId="363E342A" w14:textId="77777777" w:rsidR="00BD05ED" w:rsidRPr="00184348" w:rsidRDefault="00BD05ED" w:rsidP="00BD05ED">
      <w:pPr>
        <w:rPr>
          <w:rFonts w:ascii="Arial" w:hAnsi="Arial" w:cs="Arial"/>
          <w:szCs w:val="22"/>
        </w:rPr>
      </w:pPr>
    </w:p>
    <w:p w14:paraId="363E342B" w14:textId="77777777" w:rsidR="00BD05ED" w:rsidRPr="00184348" w:rsidRDefault="00BD05ED" w:rsidP="00BD05ED">
      <w:pPr>
        <w:ind w:left="1710" w:hanging="990"/>
        <w:rPr>
          <w:rFonts w:ascii="Arial" w:hAnsi="Arial" w:cs="Arial"/>
          <w:szCs w:val="22"/>
        </w:rPr>
      </w:pPr>
      <w:r>
        <w:rPr>
          <w:rFonts w:ascii="Arial" w:hAnsi="Arial" w:cs="Arial"/>
          <w:szCs w:val="22"/>
        </w:rPr>
        <w:t>1.2</w:t>
      </w:r>
      <w:r>
        <w:rPr>
          <w:rFonts w:ascii="Arial" w:hAnsi="Arial" w:cs="Arial"/>
          <w:szCs w:val="22"/>
        </w:rPr>
        <w:tab/>
        <w:t xml:space="preserve">If the company has share capital, the annual return must also contain: </w:t>
      </w:r>
    </w:p>
    <w:p w14:paraId="363E342C" w14:textId="77777777" w:rsidR="00BD05ED" w:rsidRPr="00184348" w:rsidRDefault="00BD05ED" w:rsidP="00BD05ED">
      <w:pPr>
        <w:numPr>
          <w:ilvl w:val="0"/>
          <w:numId w:val="30"/>
        </w:numPr>
        <w:tabs>
          <w:tab w:val="clear" w:pos="1080"/>
        </w:tabs>
        <w:spacing w:after="0"/>
        <w:ind w:left="2520" w:hanging="810"/>
        <w:rPr>
          <w:rFonts w:ascii="Arial" w:hAnsi="Arial" w:cs="Arial"/>
          <w:szCs w:val="22"/>
        </w:rPr>
      </w:pPr>
      <w:r>
        <w:rPr>
          <w:rFonts w:ascii="Arial" w:hAnsi="Arial" w:cs="Arial"/>
          <w:szCs w:val="22"/>
        </w:rPr>
        <w:t xml:space="preserve">Information about the issued share capital; and </w:t>
      </w:r>
    </w:p>
    <w:p w14:paraId="363E342D" w14:textId="77777777" w:rsidR="00BD05ED" w:rsidRPr="00184348" w:rsidRDefault="00BD05ED" w:rsidP="00BD05ED">
      <w:pPr>
        <w:numPr>
          <w:ilvl w:val="0"/>
          <w:numId w:val="30"/>
        </w:numPr>
        <w:tabs>
          <w:tab w:val="clear" w:pos="1080"/>
        </w:tabs>
        <w:spacing w:after="0"/>
        <w:ind w:left="2520" w:hanging="810"/>
        <w:rPr>
          <w:rFonts w:ascii="Arial" w:hAnsi="Arial" w:cs="Arial"/>
          <w:szCs w:val="22"/>
        </w:rPr>
      </w:pPr>
      <w:r>
        <w:rPr>
          <w:rFonts w:ascii="Arial" w:hAnsi="Arial" w:cs="Arial"/>
          <w:szCs w:val="22"/>
        </w:rPr>
        <w:t xml:space="preserve">Details of the shareholders. </w:t>
      </w:r>
    </w:p>
    <w:p w14:paraId="363E342E" w14:textId="77777777" w:rsidR="00BD05ED" w:rsidRPr="00184348" w:rsidRDefault="00BD05ED" w:rsidP="00BD05ED">
      <w:pPr>
        <w:rPr>
          <w:rFonts w:ascii="Arial" w:hAnsi="Arial" w:cs="Arial"/>
          <w:szCs w:val="22"/>
        </w:rPr>
      </w:pPr>
    </w:p>
    <w:p w14:paraId="363E342F" w14:textId="77777777" w:rsidR="00BD05ED" w:rsidRPr="00184348" w:rsidRDefault="00BD05ED" w:rsidP="00BD05ED">
      <w:pPr>
        <w:rPr>
          <w:rFonts w:ascii="Arial" w:hAnsi="Arial" w:cs="Arial"/>
          <w:szCs w:val="22"/>
        </w:rPr>
      </w:pPr>
    </w:p>
    <w:p w14:paraId="363E3430" w14:textId="77777777" w:rsidR="00BD05ED" w:rsidRDefault="00BD05ED" w:rsidP="00BD05ED"/>
    <w:p w14:paraId="363E3431" w14:textId="77777777" w:rsidR="00BD05ED" w:rsidRDefault="00BD05ED" w:rsidP="00BD05ED"/>
    <w:p w14:paraId="363E3432" w14:textId="77777777" w:rsidR="00BD05ED" w:rsidRDefault="00BD05ED" w:rsidP="00BD05ED"/>
    <w:p w14:paraId="363E3433" w14:textId="77777777" w:rsidR="00BD05ED" w:rsidRDefault="00BD05ED" w:rsidP="00BD05ED"/>
    <w:p w14:paraId="363E3434" w14:textId="77777777" w:rsidR="00BD05ED" w:rsidRDefault="00BD05ED" w:rsidP="00BD05ED"/>
    <w:p w14:paraId="363E3435" w14:textId="77777777" w:rsidR="00BD05ED" w:rsidRDefault="00BD05ED" w:rsidP="00BD05ED"/>
    <w:p w14:paraId="363E3436" w14:textId="77777777" w:rsidR="00BD05ED" w:rsidRDefault="00BD05ED" w:rsidP="00BD05ED"/>
    <w:p w14:paraId="363E3437" w14:textId="77777777" w:rsidR="00BD05ED" w:rsidRDefault="00BD05ED" w:rsidP="00BD05ED"/>
    <w:p w14:paraId="363E3438" w14:textId="77777777" w:rsidR="00BD05ED" w:rsidRDefault="00BD05ED" w:rsidP="00BD05ED"/>
    <w:p w14:paraId="363E3439" w14:textId="77777777" w:rsidR="00BD05ED" w:rsidRDefault="00BD05ED" w:rsidP="00BD05ED"/>
    <w:p w14:paraId="363E343A" w14:textId="77777777" w:rsidR="00BD05ED" w:rsidRDefault="00BD05ED" w:rsidP="00BD05ED">
      <w:pPr>
        <w:sectPr w:rsidR="00BD05ED" w:rsidSect="00B17F56">
          <w:headerReference w:type="default" r:id="rId17"/>
          <w:footerReference w:type="default" r:id="rId18"/>
          <w:pgSz w:w="11907" w:h="16840" w:code="9"/>
          <w:pgMar w:top="1418" w:right="1134" w:bottom="1418" w:left="1134" w:header="709" w:footer="709" w:gutter="0"/>
          <w:cols w:space="720"/>
          <w:docGrid w:linePitch="272"/>
        </w:sectPr>
      </w:pPr>
    </w:p>
    <w:p w14:paraId="363E343B" w14:textId="77777777" w:rsidR="00BD05ED" w:rsidRDefault="00BD05ED" w:rsidP="00BD05ED">
      <w:pPr>
        <w:pStyle w:val="Heading2"/>
      </w:pPr>
      <w:bookmarkStart w:id="137" w:name="_Toc285443121"/>
      <w:r>
        <w:lastRenderedPageBreak/>
        <w:t>Annex 2</w:t>
      </w:r>
      <w:bookmarkEnd w:id="137"/>
    </w:p>
    <w:p w14:paraId="363E343C" w14:textId="77777777" w:rsidR="00BD05ED" w:rsidRDefault="00BD05ED" w:rsidP="00BD05ED">
      <w:pPr>
        <w:pStyle w:val="NormalBold"/>
      </w:pPr>
    </w:p>
    <w:p w14:paraId="363E343D" w14:textId="77777777" w:rsidR="00BD05ED" w:rsidRPr="001E328A" w:rsidRDefault="00BD05ED" w:rsidP="00BD05ED">
      <w:pPr>
        <w:pStyle w:val="NormalBoldCentre"/>
        <w:rPr>
          <w:rFonts w:cs="Arial"/>
          <w:sz w:val="22"/>
          <w:szCs w:val="22"/>
        </w:rPr>
      </w:pPr>
      <w:r w:rsidRPr="001E328A">
        <w:rPr>
          <w:rFonts w:cs="Arial"/>
          <w:sz w:val="22"/>
          <w:szCs w:val="22"/>
        </w:rPr>
        <w:t>Annual Provider Financial Assurance Declaration</w:t>
      </w:r>
    </w:p>
    <w:p w14:paraId="363E343E" w14:textId="77777777" w:rsidR="00BD05ED" w:rsidRPr="001E328A" w:rsidRDefault="00BD05ED" w:rsidP="00BD05ED">
      <w:pPr>
        <w:pStyle w:val="NormalBold"/>
        <w:rPr>
          <w:sz w:val="22"/>
          <w:szCs w:val="22"/>
        </w:rPr>
      </w:pPr>
    </w:p>
    <w:p w14:paraId="363E343F" w14:textId="77777777" w:rsidR="00BD05ED" w:rsidRPr="001E328A" w:rsidRDefault="00BD05ED" w:rsidP="00BD05ED">
      <w:pPr>
        <w:pStyle w:val="NormalBold"/>
        <w:rPr>
          <w:sz w:val="22"/>
          <w:szCs w:val="22"/>
        </w:rPr>
      </w:pPr>
      <w:r w:rsidRPr="001E328A">
        <w:rPr>
          <w:sz w:val="22"/>
          <w:szCs w:val="22"/>
        </w:rPr>
        <w:t xml:space="preserve">Provider’s name:. . . . . . . . . . . . . . . . . </w:t>
      </w:r>
    </w:p>
    <w:p w14:paraId="363E3440" w14:textId="77777777" w:rsidR="00BD05ED" w:rsidRPr="001E328A" w:rsidRDefault="00BD05ED" w:rsidP="00BD05ED">
      <w:pPr>
        <w:pStyle w:val="NormalBold"/>
        <w:rPr>
          <w:sz w:val="22"/>
          <w:szCs w:val="22"/>
        </w:rPr>
      </w:pPr>
    </w:p>
    <w:p w14:paraId="363E3441" w14:textId="77777777" w:rsidR="00BD05ED" w:rsidRPr="001E328A" w:rsidRDefault="00BD05ED" w:rsidP="00BD05ED">
      <w:pPr>
        <w:pStyle w:val="NormalBold"/>
        <w:rPr>
          <w:sz w:val="22"/>
          <w:szCs w:val="22"/>
        </w:rPr>
      </w:pPr>
      <w:r w:rsidRPr="001E328A">
        <w:rPr>
          <w:sz w:val="22"/>
          <w:szCs w:val="22"/>
        </w:rPr>
        <w:t>Provider’s address:. . . . . . . . . . . . . . . . .</w:t>
      </w:r>
    </w:p>
    <w:p w14:paraId="363E3442" w14:textId="77777777" w:rsidR="00BD05ED" w:rsidRPr="001E328A" w:rsidRDefault="00BD05ED" w:rsidP="00BD05ED">
      <w:pPr>
        <w:pStyle w:val="NormalBold"/>
        <w:rPr>
          <w:sz w:val="22"/>
          <w:szCs w:val="22"/>
        </w:rPr>
      </w:pPr>
    </w:p>
    <w:p w14:paraId="363E3443" w14:textId="77777777" w:rsidR="00BD05ED" w:rsidRPr="001E328A" w:rsidRDefault="00BD05ED" w:rsidP="00BD05ED">
      <w:pPr>
        <w:ind w:left="720" w:hanging="720"/>
        <w:rPr>
          <w:rFonts w:ascii="Arial" w:hAnsi="Arial" w:cs="Arial"/>
          <w:szCs w:val="22"/>
        </w:rPr>
      </w:pPr>
      <w:r w:rsidRPr="001E328A">
        <w:rPr>
          <w:rFonts w:ascii="Arial" w:hAnsi="Arial" w:cs="Arial"/>
          <w:szCs w:val="22"/>
        </w:rPr>
        <w:t>1.</w:t>
      </w:r>
      <w:r w:rsidRPr="001E328A">
        <w:rPr>
          <w:rFonts w:ascii="Arial" w:hAnsi="Arial" w:cs="Arial"/>
          <w:szCs w:val="22"/>
        </w:rPr>
        <w:tab/>
        <w:t>We enclose the following documents for UK SBS –</w:t>
      </w:r>
    </w:p>
    <w:p w14:paraId="363E3444" w14:textId="77777777" w:rsidR="00BD05ED" w:rsidRPr="001E328A" w:rsidRDefault="00BD05ED" w:rsidP="00BD05ED">
      <w:pPr>
        <w:ind w:left="720" w:hanging="720"/>
        <w:rPr>
          <w:rFonts w:ascii="Arial" w:hAnsi="Arial" w:cs="Arial"/>
          <w:szCs w:val="22"/>
        </w:rPr>
      </w:pPr>
    </w:p>
    <w:p w14:paraId="363E3445" w14:textId="77777777" w:rsidR="00BD05ED" w:rsidRPr="001E328A" w:rsidRDefault="00BD05ED" w:rsidP="00BD05ED">
      <w:pPr>
        <w:ind w:left="720" w:hanging="720"/>
        <w:rPr>
          <w:rFonts w:ascii="Arial" w:hAnsi="Arial" w:cs="Arial"/>
          <w:szCs w:val="22"/>
        </w:rPr>
      </w:pPr>
    </w:p>
    <w:tbl>
      <w:tblPr>
        <w:tblW w:w="0" w:type="auto"/>
        <w:tblInd w:w="8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15" w:type="dxa"/>
          <w:left w:w="72" w:type="dxa"/>
          <w:right w:w="72" w:type="dxa"/>
        </w:tblCellMar>
        <w:tblLook w:val="01E0" w:firstRow="1" w:lastRow="1" w:firstColumn="1" w:lastColumn="1" w:noHBand="0" w:noVBand="0"/>
      </w:tblPr>
      <w:tblGrid>
        <w:gridCol w:w="4119"/>
        <w:gridCol w:w="3581"/>
      </w:tblGrid>
      <w:tr w:rsidR="00BD05ED" w:rsidRPr="001E328A" w14:paraId="363E344A" w14:textId="77777777" w:rsidTr="009C0BA0">
        <w:tc>
          <w:tcPr>
            <w:tcW w:w="4119" w:type="dxa"/>
          </w:tcPr>
          <w:p w14:paraId="363E3446" w14:textId="77777777" w:rsidR="00BD05ED" w:rsidRPr="001E328A" w:rsidRDefault="00BD05ED" w:rsidP="009C0BA0">
            <w:pPr>
              <w:tabs>
                <w:tab w:val="num"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34" w:hanging="357"/>
              <w:jc w:val="center"/>
              <w:rPr>
                <w:rFonts w:ascii="Arial" w:hAnsi="Arial" w:cs="Arial"/>
                <w:color w:val="000000"/>
                <w:szCs w:val="22"/>
              </w:rPr>
            </w:pPr>
          </w:p>
          <w:p w14:paraId="363E3447" w14:textId="77777777" w:rsidR="00BD05ED" w:rsidRPr="001E328A" w:rsidRDefault="00BD05ED" w:rsidP="009C0BA0">
            <w:pPr>
              <w:tabs>
                <w:tab w:val="num"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34" w:hanging="357"/>
              <w:jc w:val="center"/>
              <w:rPr>
                <w:rFonts w:ascii="Arial" w:hAnsi="Arial" w:cs="Arial"/>
                <w:b/>
                <w:color w:val="000000"/>
                <w:szCs w:val="22"/>
              </w:rPr>
            </w:pPr>
            <w:r w:rsidRPr="001E328A">
              <w:rPr>
                <w:rFonts w:ascii="Arial" w:hAnsi="Arial" w:cs="Arial"/>
                <w:b/>
                <w:color w:val="000000"/>
                <w:szCs w:val="22"/>
              </w:rPr>
              <w:t>Document required</w:t>
            </w:r>
          </w:p>
        </w:tc>
        <w:tc>
          <w:tcPr>
            <w:tcW w:w="3581" w:type="dxa"/>
          </w:tcPr>
          <w:p w14:paraId="363E3448" w14:textId="77777777" w:rsidR="00BD05ED" w:rsidRPr="001E328A" w:rsidRDefault="00BD05ED" w:rsidP="009C0BA0">
            <w:pPr>
              <w:tabs>
                <w:tab w:val="num"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34" w:hanging="357"/>
              <w:jc w:val="center"/>
              <w:rPr>
                <w:rFonts w:ascii="Arial" w:hAnsi="Arial" w:cs="Arial"/>
                <w:color w:val="000000"/>
                <w:szCs w:val="22"/>
              </w:rPr>
            </w:pPr>
          </w:p>
          <w:p w14:paraId="363E3449" w14:textId="77777777" w:rsidR="00BD05ED" w:rsidRPr="001E328A" w:rsidRDefault="00BD05ED" w:rsidP="009C0BA0">
            <w:pPr>
              <w:tabs>
                <w:tab w:val="num"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34" w:hanging="357"/>
              <w:jc w:val="center"/>
              <w:rPr>
                <w:rFonts w:ascii="Arial" w:hAnsi="Arial" w:cs="Arial"/>
                <w:b/>
                <w:color w:val="000000"/>
                <w:szCs w:val="22"/>
              </w:rPr>
            </w:pPr>
            <w:r w:rsidRPr="001E328A">
              <w:rPr>
                <w:rFonts w:ascii="Arial" w:hAnsi="Arial" w:cs="Arial"/>
                <w:b/>
                <w:color w:val="000000"/>
                <w:szCs w:val="22"/>
              </w:rPr>
              <w:t>Explanation if not supplied</w:t>
            </w:r>
          </w:p>
        </w:tc>
      </w:tr>
      <w:tr w:rsidR="00BD05ED" w:rsidRPr="001E328A" w14:paraId="363E344D" w14:textId="77777777" w:rsidTr="009C0BA0">
        <w:tc>
          <w:tcPr>
            <w:tcW w:w="4119" w:type="dxa"/>
          </w:tcPr>
          <w:p w14:paraId="363E344B" w14:textId="77777777" w:rsidR="00BD05ED" w:rsidRPr="001E328A" w:rsidRDefault="00BD05ED" w:rsidP="009C0BA0">
            <w:pPr>
              <w:tabs>
                <w:tab w:val="num"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34" w:hanging="357"/>
              <w:rPr>
                <w:rFonts w:ascii="Arial" w:hAnsi="Arial" w:cs="Arial"/>
                <w:color w:val="000000"/>
                <w:szCs w:val="22"/>
              </w:rPr>
            </w:pPr>
            <w:r w:rsidRPr="001E328A">
              <w:rPr>
                <w:rFonts w:ascii="Arial" w:hAnsi="Arial" w:cs="Arial"/>
                <w:color w:val="000000"/>
                <w:szCs w:val="22"/>
              </w:rPr>
              <w:t>a)   Annual Accounts</w:t>
            </w:r>
          </w:p>
        </w:tc>
        <w:tc>
          <w:tcPr>
            <w:tcW w:w="3581" w:type="dxa"/>
          </w:tcPr>
          <w:p w14:paraId="363E344C" w14:textId="77777777" w:rsidR="00BD05ED" w:rsidRPr="001E328A" w:rsidRDefault="00BD05ED" w:rsidP="009C0BA0">
            <w:pPr>
              <w:tabs>
                <w:tab w:val="num"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34" w:hanging="357"/>
              <w:rPr>
                <w:rFonts w:ascii="Arial" w:hAnsi="Arial" w:cs="Arial"/>
                <w:color w:val="000000"/>
                <w:szCs w:val="22"/>
              </w:rPr>
            </w:pPr>
          </w:p>
        </w:tc>
      </w:tr>
      <w:tr w:rsidR="00BD05ED" w:rsidRPr="001E328A" w14:paraId="363E3450" w14:textId="77777777" w:rsidTr="009C0BA0">
        <w:tc>
          <w:tcPr>
            <w:tcW w:w="4119" w:type="dxa"/>
          </w:tcPr>
          <w:p w14:paraId="363E344E" w14:textId="77777777" w:rsidR="00BD05ED" w:rsidRPr="001E328A" w:rsidRDefault="00BD05ED" w:rsidP="009C0BA0">
            <w:pPr>
              <w:tabs>
                <w:tab w:val="num"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34" w:hanging="357"/>
              <w:rPr>
                <w:rFonts w:ascii="Arial" w:hAnsi="Arial" w:cs="Arial"/>
                <w:color w:val="000000"/>
                <w:szCs w:val="22"/>
              </w:rPr>
            </w:pPr>
            <w:r w:rsidRPr="001E328A">
              <w:rPr>
                <w:rFonts w:ascii="Arial" w:hAnsi="Arial" w:cs="Arial"/>
                <w:color w:val="000000"/>
                <w:szCs w:val="22"/>
              </w:rPr>
              <w:t>b)  Annual Return</w:t>
            </w:r>
          </w:p>
        </w:tc>
        <w:tc>
          <w:tcPr>
            <w:tcW w:w="3581" w:type="dxa"/>
          </w:tcPr>
          <w:p w14:paraId="363E344F" w14:textId="77777777" w:rsidR="00BD05ED" w:rsidRPr="001E328A" w:rsidRDefault="00BD05ED" w:rsidP="009C0BA0">
            <w:pPr>
              <w:tabs>
                <w:tab w:val="num"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34" w:hanging="357"/>
              <w:rPr>
                <w:rFonts w:ascii="Arial" w:hAnsi="Arial" w:cs="Arial"/>
                <w:color w:val="000000"/>
                <w:szCs w:val="22"/>
              </w:rPr>
            </w:pPr>
          </w:p>
        </w:tc>
      </w:tr>
      <w:tr w:rsidR="00BD05ED" w:rsidRPr="001E328A" w14:paraId="363E3453" w14:textId="77777777" w:rsidTr="009C0BA0">
        <w:tc>
          <w:tcPr>
            <w:tcW w:w="4119" w:type="dxa"/>
          </w:tcPr>
          <w:p w14:paraId="363E3451" w14:textId="77777777" w:rsidR="00BD05ED" w:rsidRPr="001E328A" w:rsidRDefault="00BD05ED" w:rsidP="009C0BA0">
            <w:pPr>
              <w:tabs>
                <w:tab w:val="num"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34" w:hanging="357"/>
              <w:rPr>
                <w:rFonts w:ascii="Arial" w:hAnsi="Arial" w:cs="Arial"/>
                <w:color w:val="000000"/>
                <w:szCs w:val="22"/>
              </w:rPr>
            </w:pPr>
            <w:r w:rsidRPr="001E328A">
              <w:rPr>
                <w:rFonts w:ascii="Arial" w:hAnsi="Arial" w:cs="Arial"/>
                <w:color w:val="000000"/>
                <w:szCs w:val="22"/>
              </w:rPr>
              <w:t>c)  Forecast Accounts</w:t>
            </w:r>
          </w:p>
        </w:tc>
        <w:tc>
          <w:tcPr>
            <w:tcW w:w="3581" w:type="dxa"/>
          </w:tcPr>
          <w:p w14:paraId="363E3452" w14:textId="77777777" w:rsidR="00BD05ED" w:rsidRPr="001E328A" w:rsidRDefault="00BD05ED" w:rsidP="009C0BA0">
            <w:pPr>
              <w:tabs>
                <w:tab w:val="num"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34" w:hanging="357"/>
              <w:rPr>
                <w:rFonts w:ascii="Arial" w:hAnsi="Arial" w:cs="Arial"/>
                <w:color w:val="000000"/>
                <w:szCs w:val="22"/>
              </w:rPr>
            </w:pPr>
          </w:p>
        </w:tc>
      </w:tr>
      <w:tr w:rsidR="00BD05ED" w:rsidRPr="001E328A" w14:paraId="363E3456" w14:textId="77777777" w:rsidTr="009C0BA0">
        <w:tc>
          <w:tcPr>
            <w:tcW w:w="4119" w:type="dxa"/>
          </w:tcPr>
          <w:p w14:paraId="363E3454" w14:textId="77777777" w:rsidR="00BD05ED" w:rsidRPr="001E328A" w:rsidRDefault="00BD05ED" w:rsidP="009C0BA0">
            <w:pPr>
              <w:tabs>
                <w:tab w:val="num"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34" w:hanging="357"/>
              <w:rPr>
                <w:rFonts w:ascii="Arial" w:hAnsi="Arial" w:cs="Arial"/>
                <w:color w:val="000000"/>
                <w:szCs w:val="22"/>
              </w:rPr>
            </w:pPr>
            <w:r w:rsidRPr="001E328A">
              <w:rPr>
                <w:rFonts w:ascii="Arial" w:hAnsi="Arial" w:cs="Arial"/>
                <w:color w:val="000000"/>
                <w:szCs w:val="22"/>
              </w:rPr>
              <w:t>d)  Current Borrowing</w:t>
            </w:r>
          </w:p>
        </w:tc>
        <w:tc>
          <w:tcPr>
            <w:tcW w:w="3581" w:type="dxa"/>
          </w:tcPr>
          <w:p w14:paraId="363E3455" w14:textId="77777777" w:rsidR="00BD05ED" w:rsidRPr="001E328A" w:rsidRDefault="00BD05ED" w:rsidP="009C0BA0">
            <w:pPr>
              <w:tabs>
                <w:tab w:val="num"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34" w:hanging="357"/>
              <w:rPr>
                <w:rFonts w:ascii="Arial" w:hAnsi="Arial" w:cs="Arial"/>
                <w:color w:val="000000"/>
                <w:szCs w:val="22"/>
              </w:rPr>
            </w:pPr>
          </w:p>
        </w:tc>
      </w:tr>
      <w:tr w:rsidR="00BD05ED" w:rsidRPr="001E328A" w14:paraId="363E3459" w14:textId="77777777" w:rsidTr="009C0BA0">
        <w:tc>
          <w:tcPr>
            <w:tcW w:w="4119" w:type="dxa"/>
          </w:tcPr>
          <w:p w14:paraId="363E3457" w14:textId="77777777" w:rsidR="00BD05ED" w:rsidRPr="001E328A" w:rsidRDefault="00BD05ED" w:rsidP="009C0BA0">
            <w:pPr>
              <w:tabs>
                <w:tab w:val="num"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34" w:hanging="357"/>
              <w:rPr>
                <w:rFonts w:ascii="Arial" w:hAnsi="Arial" w:cs="Arial"/>
                <w:color w:val="000000"/>
                <w:szCs w:val="22"/>
              </w:rPr>
            </w:pPr>
            <w:r w:rsidRPr="001E328A">
              <w:rPr>
                <w:rFonts w:ascii="Arial" w:hAnsi="Arial" w:cs="Arial"/>
                <w:color w:val="000000"/>
                <w:szCs w:val="22"/>
              </w:rPr>
              <w:t>e)  Supply chain monitoring</w:t>
            </w:r>
          </w:p>
        </w:tc>
        <w:tc>
          <w:tcPr>
            <w:tcW w:w="3581" w:type="dxa"/>
          </w:tcPr>
          <w:p w14:paraId="363E3458" w14:textId="77777777" w:rsidR="00BD05ED" w:rsidRPr="001E328A" w:rsidRDefault="00BD05ED" w:rsidP="009C0BA0">
            <w:pPr>
              <w:tabs>
                <w:tab w:val="num"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34" w:hanging="357"/>
              <w:rPr>
                <w:rFonts w:ascii="Arial" w:hAnsi="Arial" w:cs="Arial"/>
                <w:color w:val="000000"/>
                <w:szCs w:val="22"/>
              </w:rPr>
            </w:pPr>
          </w:p>
        </w:tc>
      </w:tr>
    </w:tbl>
    <w:p w14:paraId="363E345A" w14:textId="77777777" w:rsidR="00BD05ED" w:rsidRPr="001E328A" w:rsidRDefault="00BD05ED" w:rsidP="00BD05ED">
      <w:pPr>
        <w:ind w:left="720" w:hanging="720"/>
        <w:rPr>
          <w:rFonts w:ascii="Arial" w:hAnsi="Arial" w:cs="Arial"/>
          <w:szCs w:val="22"/>
        </w:rPr>
      </w:pPr>
    </w:p>
    <w:p w14:paraId="363E345B" w14:textId="77777777" w:rsidR="00BD05ED" w:rsidRPr="001E328A" w:rsidRDefault="00BD05ED" w:rsidP="00BD05ED">
      <w:pPr>
        <w:ind w:left="720" w:hanging="720"/>
        <w:rPr>
          <w:rFonts w:ascii="Arial" w:hAnsi="Arial" w:cs="Arial"/>
          <w:szCs w:val="22"/>
        </w:rPr>
      </w:pPr>
    </w:p>
    <w:p w14:paraId="363E345C" w14:textId="77777777" w:rsidR="00BD05ED" w:rsidRPr="001E328A" w:rsidRDefault="00BD05ED" w:rsidP="00BD05ED">
      <w:pPr>
        <w:rPr>
          <w:rFonts w:ascii="Arial" w:hAnsi="Arial" w:cs="Arial"/>
          <w:szCs w:val="22"/>
        </w:rPr>
      </w:pPr>
    </w:p>
    <w:p w14:paraId="363E345D" w14:textId="77777777" w:rsidR="00BD05ED" w:rsidRPr="001E328A" w:rsidRDefault="00BD05ED" w:rsidP="00BD05ED">
      <w:pPr>
        <w:rPr>
          <w:rFonts w:ascii="Arial" w:hAnsi="Arial" w:cs="Arial"/>
          <w:szCs w:val="22"/>
        </w:rPr>
      </w:pPr>
    </w:p>
    <w:p w14:paraId="363E345E" w14:textId="77777777" w:rsidR="00BD05ED" w:rsidRPr="001E328A" w:rsidRDefault="00BD05ED" w:rsidP="00BD05ED">
      <w:pPr>
        <w:pStyle w:val="Normalhangingindent"/>
        <w:rPr>
          <w:sz w:val="22"/>
          <w:szCs w:val="22"/>
        </w:rPr>
      </w:pPr>
    </w:p>
    <w:p w14:paraId="363E345F" w14:textId="77777777" w:rsidR="00BD05ED" w:rsidRPr="001E328A" w:rsidRDefault="00BD05ED" w:rsidP="00BD05ED">
      <w:pPr>
        <w:pStyle w:val="Normalhangingindent"/>
        <w:rPr>
          <w:sz w:val="22"/>
          <w:szCs w:val="22"/>
        </w:rPr>
      </w:pPr>
      <w:r w:rsidRPr="001E328A">
        <w:rPr>
          <w:sz w:val="22"/>
          <w:szCs w:val="22"/>
        </w:rPr>
        <w:t>2.</w:t>
      </w:r>
      <w:r w:rsidRPr="001E328A">
        <w:rPr>
          <w:sz w:val="22"/>
          <w:szCs w:val="22"/>
        </w:rPr>
        <w:tab/>
        <w:t xml:space="preserve">We declare that the information supplied to UK SBS provides a complete, true and fair view of the Organisation’s financial position and performance for the year ending ……….. </w:t>
      </w:r>
    </w:p>
    <w:p w14:paraId="363E3460" w14:textId="77777777" w:rsidR="00BD05ED" w:rsidRPr="001E328A" w:rsidRDefault="00BD05ED" w:rsidP="00BD05ED">
      <w:pPr>
        <w:pStyle w:val="Normalhangingindent"/>
        <w:rPr>
          <w:sz w:val="22"/>
          <w:szCs w:val="22"/>
        </w:rPr>
      </w:pPr>
    </w:p>
    <w:p w14:paraId="363E3461" w14:textId="77777777" w:rsidR="00BD05ED" w:rsidRPr="001E328A" w:rsidRDefault="00BD05ED" w:rsidP="00BD05ED">
      <w:pPr>
        <w:pStyle w:val="Normalhangingindent"/>
        <w:rPr>
          <w:sz w:val="22"/>
          <w:szCs w:val="22"/>
        </w:rPr>
      </w:pPr>
      <w:r w:rsidRPr="001E328A">
        <w:rPr>
          <w:sz w:val="22"/>
          <w:szCs w:val="22"/>
        </w:rPr>
        <w:t>3.</w:t>
      </w:r>
      <w:r w:rsidRPr="001E328A">
        <w:rPr>
          <w:sz w:val="22"/>
          <w:szCs w:val="22"/>
        </w:rPr>
        <w:tab/>
        <w:t>We have declared to UK SBS any proposed changes to the control or structure of the Organisation, proposed mergers or acquisitions, or any changes to the Organisation’s Financial Viability.  We have disclosed any material changes to borrowing potential / overdraft facility.  We have disclosed to UK SBS our supply chain monitoring process and any material changes to our supply chain.</w:t>
      </w:r>
    </w:p>
    <w:p w14:paraId="363E3462" w14:textId="77777777" w:rsidR="00BD05ED" w:rsidRPr="001E328A" w:rsidRDefault="00BD05ED" w:rsidP="00BD05ED">
      <w:pPr>
        <w:rPr>
          <w:rFonts w:ascii="Arial" w:hAnsi="Arial" w:cs="Arial"/>
          <w:szCs w:val="22"/>
        </w:rPr>
      </w:pPr>
    </w:p>
    <w:p w14:paraId="363E3463" w14:textId="77777777" w:rsidR="00BD05ED" w:rsidRPr="001E328A" w:rsidRDefault="00BD05ED" w:rsidP="00BD05ED">
      <w:pPr>
        <w:pStyle w:val="Normalindent1"/>
        <w:rPr>
          <w:sz w:val="22"/>
          <w:szCs w:val="22"/>
        </w:rPr>
      </w:pPr>
    </w:p>
    <w:p w14:paraId="363E3464" w14:textId="77777777" w:rsidR="00BD05ED" w:rsidRPr="001E328A" w:rsidRDefault="00BD05ED" w:rsidP="00BD05ED">
      <w:pPr>
        <w:pStyle w:val="Normalindent1"/>
        <w:rPr>
          <w:sz w:val="22"/>
          <w:szCs w:val="22"/>
        </w:rPr>
      </w:pPr>
      <w:r w:rsidRPr="001E328A">
        <w:rPr>
          <w:sz w:val="22"/>
          <w:szCs w:val="22"/>
        </w:rPr>
        <w:t>Signed:…………………………………………</w:t>
      </w:r>
    </w:p>
    <w:p w14:paraId="363E3465" w14:textId="77777777" w:rsidR="00BD05ED" w:rsidRPr="001E328A" w:rsidRDefault="00BD05ED" w:rsidP="00BD05ED">
      <w:pPr>
        <w:pStyle w:val="Normalindent1"/>
        <w:rPr>
          <w:sz w:val="22"/>
          <w:szCs w:val="22"/>
        </w:rPr>
      </w:pPr>
    </w:p>
    <w:p w14:paraId="363E3466" w14:textId="77777777" w:rsidR="00BD05ED" w:rsidRPr="001E328A" w:rsidRDefault="00BD05ED" w:rsidP="00BD05ED">
      <w:pPr>
        <w:pStyle w:val="Normalindent1"/>
        <w:rPr>
          <w:sz w:val="22"/>
          <w:szCs w:val="22"/>
        </w:rPr>
      </w:pPr>
      <w:r w:rsidRPr="001E328A">
        <w:rPr>
          <w:sz w:val="22"/>
          <w:szCs w:val="22"/>
        </w:rPr>
        <w:lastRenderedPageBreak/>
        <w:t>Name:………………………………………….</w:t>
      </w:r>
    </w:p>
    <w:p w14:paraId="363E3467" w14:textId="77777777" w:rsidR="00BD05ED" w:rsidRPr="001E328A" w:rsidRDefault="00BD05ED" w:rsidP="00BD05ED">
      <w:pPr>
        <w:pStyle w:val="Normalindent1"/>
        <w:rPr>
          <w:sz w:val="22"/>
          <w:szCs w:val="22"/>
        </w:rPr>
      </w:pPr>
    </w:p>
    <w:p w14:paraId="363E3468" w14:textId="77777777" w:rsidR="00BD05ED" w:rsidRPr="001E328A" w:rsidRDefault="00BD05ED" w:rsidP="00BD05ED">
      <w:pPr>
        <w:pStyle w:val="Normalindent1"/>
        <w:rPr>
          <w:sz w:val="22"/>
          <w:szCs w:val="22"/>
        </w:rPr>
      </w:pPr>
      <w:r w:rsidRPr="001E328A">
        <w:rPr>
          <w:sz w:val="22"/>
          <w:szCs w:val="22"/>
        </w:rPr>
        <w:t>Position in Organisation:………………………</w:t>
      </w:r>
    </w:p>
    <w:p w14:paraId="363E3469" w14:textId="77777777" w:rsidR="00BD05ED" w:rsidRPr="001E328A" w:rsidRDefault="00BD05ED" w:rsidP="00BD05ED">
      <w:pPr>
        <w:pStyle w:val="Normalindent1"/>
        <w:rPr>
          <w:sz w:val="22"/>
          <w:szCs w:val="22"/>
        </w:rPr>
      </w:pPr>
    </w:p>
    <w:p w14:paraId="363E346A" w14:textId="77777777" w:rsidR="00BD05ED" w:rsidRPr="001E328A" w:rsidRDefault="00BD05ED" w:rsidP="00BD05ED">
      <w:pPr>
        <w:pStyle w:val="Normalindent1"/>
        <w:rPr>
          <w:sz w:val="22"/>
          <w:szCs w:val="22"/>
        </w:rPr>
      </w:pPr>
      <w:r w:rsidRPr="001E328A">
        <w:rPr>
          <w:sz w:val="22"/>
          <w:szCs w:val="22"/>
        </w:rPr>
        <w:t>On behalf of:…………………………………..</w:t>
      </w:r>
    </w:p>
    <w:p w14:paraId="363E346B" w14:textId="77777777" w:rsidR="00BD05ED" w:rsidRPr="001E328A" w:rsidRDefault="00BD05ED" w:rsidP="00BD05ED">
      <w:pPr>
        <w:pStyle w:val="Normalindent1"/>
        <w:rPr>
          <w:sz w:val="22"/>
          <w:szCs w:val="22"/>
        </w:rPr>
      </w:pPr>
    </w:p>
    <w:p w14:paraId="363E346C" w14:textId="77777777" w:rsidR="00BD05ED" w:rsidRPr="00361BD9" w:rsidRDefault="00BD05ED" w:rsidP="00BD05ED">
      <w:pPr>
        <w:pStyle w:val="Normalindent1"/>
        <w:rPr>
          <w:sz w:val="20"/>
        </w:rPr>
        <w:sectPr w:rsidR="00BD05ED" w:rsidRPr="00361BD9" w:rsidSect="00B17F56">
          <w:headerReference w:type="even" r:id="rId19"/>
          <w:headerReference w:type="default" r:id="rId20"/>
          <w:headerReference w:type="first" r:id="rId21"/>
          <w:pgSz w:w="11907" w:h="16840" w:code="9"/>
          <w:pgMar w:top="1418" w:right="1134" w:bottom="1418" w:left="1134" w:header="709" w:footer="709" w:gutter="0"/>
          <w:cols w:space="720"/>
          <w:docGrid w:linePitch="272"/>
        </w:sectPr>
      </w:pPr>
      <w:r w:rsidRPr="001E328A">
        <w:rPr>
          <w:sz w:val="22"/>
          <w:szCs w:val="22"/>
        </w:rPr>
        <w:t>Date:…………………</w:t>
      </w:r>
      <w:r w:rsidRPr="00701064">
        <w:rPr>
          <w:sz w:val="20"/>
        </w:rPr>
        <w:t>……………</w:t>
      </w:r>
    </w:p>
    <w:bookmarkStart w:id="138" w:name="_Ref190506429"/>
    <w:bookmarkEnd w:id="135"/>
    <w:p w14:paraId="363E346D" w14:textId="77777777" w:rsidR="00BD05ED" w:rsidRPr="001E328A" w:rsidRDefault="0000535F" w:rsidP="00BD05ED">
      <w:pPr>
        <w:pStyle w:val="Schedule0"/>
        <w:ind w:left="0"/>
        <w:rPr>
          <w:sz w:val="22"/>
          <w:szCs w:val="22"/>
        </w:rPr>
      </w:pPr>
      <w:r w:rsidRPr="001E328A">
        <w:rPr>
          <w:sz w:val="22"/>
          <w:szCs w:val="22"/>
        </w:rPr>
        <w:lastRenderedPageBreak/>
        <w:fldChar w:fldCharType="begin"/>
      </w:r>
      <w:r w:rsidR="00BD05ED" w:rsidRPr="001E328A">
        <w:rPr>
          <w:sz w:val="22"/>
          <w:szCs w:val="22"/>
        </w:rPr>
        <w:instrText>tc "</w:instrText>
      </w:r>
      <w:r w:rsidR="004319B7">
        <w:fldChar w:fldCharType="begin"/>
      </w:r>
      <w:r w:rsidR="004319B7">
        <w:instrText xml:space="preserve"> REF _Ref190506429 \r \* UPPER \* MERGEFORMAT </w:instrText>
      </w:r>
      <w:r w:rsidR="004319B7">
        <w:fldChar w:fldCharType="separate"/>
      </w:r>
      <w:bookmarkStart w:id="139" w:name="_Toc349285027"/>
      <w:r w:rsidR="008E6B9B" w:rsidRPr="008E6B9B">
        <w:rPr>
          <w:sz w:val="22"/>
          <w:szCs w:val="22"/>
        </w:rPr>
        <w:instrText>SCHEDULE 7</w:instrText>
      </w:r>
      <w:r w:rsidR="004319B7">
        <w:rPr>
          <w:sz w:val="22"/>
          <w:szCs w:val="22"/>
        </w:rPr>
        <w:fldChar w:fldCharType="end"/>
      </w:r>
      <w:r w:rsidR="00BD05ED" w:rsidRPr="001E328A">
        <w:rPr>
          <w:sz w:val="22"/>
          <w:szCs w:val="22"/>
        </w:rPr>
        <w:instrText xml:space="preserve"> - COMMERCIALLY SENSITIVE INFORMATION</w:instrText>
      </w:r>
      <w:bookmarkEnd w:id="139"/>
      <w:r w:rsidR="00BD05ED" w:rsidRPr="001E328A">
        <w:rPr>
          <w:sz w:val="22"/>
          <w:szCs w:val="22"/>
        </w:rPr>
        <w:instrText>" \l 4</w:instrText>
      </w:r>
      <w:r w:rsidRPr="001E328A">
        <w:rPr>
          <w:sz w:val="22"/>
          <w:szCs w:val="22"/>
        </w:rPr>
        <w:fldChar w:fldCharType="end"/>
      </w:r>
      <w:bookmarkEnd w:id="138"/>
    </w:p>
    <w:p w14:paraId="363E346E" w14:textId="77777777" w:rsidR="00BD05ED" w:rsidRPr="00A60CAA" w:rsidRDefault="00BD05ED" w:rsidP="00BD05ED">
      <w:pPr>
        <w:pStyle w:val="SubHeading"/>
      </w:pPr>
      <w:r w:rsidRPr="00A60CAA">
        <w:t>COMMERCIALLY SENSITIVE INFORMATION</w:t>
      </w:r>
    </w:p>
    <w:p w14:paraId="363E346F" w14:textId="77777777" w:rsidR="00BD05ED" w:rsidRPr="001E328A" w:rsidRDefault="00BD05ED" w:rsidP="00BD05ED">
      <w:pPr>
        <w:pStyle w:val="Normalhangingindent"/>
        <w:numPr>
          <w:ilvl w:val="0"/>
          <w:numId w:val="28"/>
        </w:numPr>
        <w:rPr>
          <w:sz w:val="22"/>
          <w:szCs w:val="22"/>
        </w:rPr>
      </w:pPr>
      <w:r>
        <w:rPr>
          <w:sz w:val="22"/>
          <w:szCs w:val="22"/>
        </w:rPr>
        <w:t>UK SBS</w:t>
      </w:r>
      <w:r w:rsidRPr="001E328A">
        <w:rPr>
          <w:sz w:val="22"/>
          <w:szCs w:val="22"/>
        </w:rPr>
        <w:t xml:space="preserve"> acknowledges that the Provider has requested that the following information be treated as Commercially Sensitive Information;</w:t>
      </w:r>
    </w:p>
    <w:p w14:paraId="363E3470" w14:textId="77777777" w:rsidR="00BD05ED" w:rsidRPr="001E328A" w:rsidRDefault="00BD05ED" w:rsidP="00BD05ED">
      <w:pPr>
        <w:rPr>
          <w:rFonts w:ascii="Arial" w:hAnsi="Arial" w:cs="Arial"/>
          <w:szCs w:val="22"/>
        </w:rPr>
      </w:pPr>
    </w:p>
    <w:p w14:paraId="363E3471" w14:textId="77777777" w:rsidR="00BD05ED" w:rsidRPr="001E328A" w:rsidRDefault="00BD05ED" w:rsidP="00BD05ED">
      <w:pPr>
        <w:rPr>
          <w:rFonts w:ascii="Arial" w:hAnsi="Arial" w:cs="Arial"/>
          <w:szCs w:val="22"/>
        </w:rPr>
      </w:pPr>
      <w:r w:rsidRPr="001E328A">
        <w:rPr>
          <w:rFonts w:ascii="Arial" w:hAnsi="Arial" w:cs="Arial"/>
          <w:szCs w:val="22"/>
        </w:rPr>
        <w:t>[To be inserted at contract award stage]</w:t>
      </w:r>
    </w:p>
    <w:p w14:paraId="363E3472" w14:textId="77777777" w:rsidR="00BD05ED" w:rsidRPr="001E328A" w:rsidRDefault="00BD05ED" w:rsidP="00BD05ED">
      <w:pPr>
        <w:rPr>
          <w:rFonts w:ascii="Arial" w:hAnsi="Arial"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7"/>
        <w:gridCol w:w="1348"/>
        <w:gridCol w:w="1098"/>
        <w:gridCol w:w="1862"/>
        <w:gridCol w:w="3066"/>
      </w:tblGrid>
      <w:tr w:rsidR="00BD05ED" w:rsidRPr="001E328A" w14:paraId="363E3479" w14:textId="77777777" w:rsidTr="009C0BA0">
        <w:tc>
          <w:tcPr>
            <w:tcW w:w="1347" w:type="dxa"/>
          </w:tcPr>
          <w:p w14:paraId="363E3473" w14:textId="77777777" w:rsidR="00BD05ED" w:rsidRPr="001E328A" w:rsidRDefault="00BD05ED" w:rsidP="009C0BA0">
            <w:pPr>
              <w:spacing w:after="120"/>
              <w:rPr>
                <w:rFonts w:ascii="Arial" w:hAnsi="Arial" w:cs="Arial"/>
                <w:szCs w:val="22"/>
              </w:rPr>
            </w:pPr>
            <w:r w:rsidRPr="001E328A">
              <w:rPr>
                <w:rFonts w:ascii="Arial" w:hAnsi="Arial" w:cs="Arial"/>
                <w:szCs w:val="22"/>
              </w:rPr>
              <w:t>Document</w:t>
            </w:r>
          </w:p>
        </w:tc>
        <w:tc>
          <w:tcPr>
            <w:tcW w:w="1348" w:type="dxa"/>
          </w:tcPr>
          <w:p w14:paraId="363E3474" w14:textId="77777777" w:rsidR="00BD05ED" w:rsidRPr="001E328A" w:rsidRDefault="00BD05ED" w:rsidP="009C0BA0">
            <w:pPr>
              <w:spacing w:after="120"/>
              <w:rPr>
                <w:rFonts w:ascii="Arial" w:hAnsi="Arial" w:cs="Arial"/>
                <w:szCs w:val="22"/>
              </w:rPr>
            </w:pPr>
            <w:r w:rsidRPr="001E328A">
              <w:rPr>
                <w:rFonts w:ascii="Arial" w:hAnsi="Arial" w:cs="Arial"/>
                <w:szCs w:val="22"/>
              </w:rPr>
              <w:t>Page Number</w:t>
            </w:r>
          </w:p>
        </w:tc>
        <w:tc>
          <w:tcPr>
            <w:tcW w:w="1098" w:type="dxa"/>
          </w:tcPr>
          <w:p w14:paraId="363E3475" w14:textId="77777777" w:rsidR="00BD05ED" w:rsidRPr="001E328A" w:rsidRDefault="00BD05ED" w:rsidP="009C0BA0">
            <w:pPr>
              <w:spacing w:after="120"/>
              <w:rPr>
                <w:rFonts w:ascii="Arial" w:hAnsi="Arial" w:cs="Arial"/>
                <w:szCs w:val="22"/>
              </w:rPr>
            </w:pPr>
            <w:r w:rsidRPr="001E328A">
              <w:rPr>
                <w:rFonts w:ascii="Arial" w:hAnsi="Arial" w:cs="Arial"/>
                <w:szCs w:val="22"/>
              </w:rPr>
              <w:t>Section</w:t>
            </w:r>
          </w:p>
        </w:tc>
        <w:tc>
          <w:tcPr>
            <w:tcW w:w="1862" w:type="dxa"/>
          </w:tcPr>
          <w:p w14:paraId="363E3476" w14:textId="77777777" w:rsidR="00BD05ED" w:rsidRPr="001E328A" w:rsidRDefault="00BD05ED" w:rsidP="009C0BA0">
            <w:pPr>
              <w:spacing w:after="120"/>
              <w:rPr>
                <w:rFonts w:ascii="Arial" w:hAnsi="Arial" w:cs="Arial"/>
                <w:szCs w:val="22"/>
              </w:rPr>
            </w:pPr>
            <w:r w:rsidRPr="001E328A">
              <w:rPr>
                <w:rFonts w:ascii="Arial" w:hAnsi="Arial" w:cs="Arial"/>
                <w:szCs w:val="22"/>
              </w:rPr>
              <w:t>Condition  or paragraph number</w:t>
            </w:r>
          </w:p>
        </w:tc>
        <w:tc>
          <w:tcPr>
            <w:tcW w:w="3066" w:type="dxa"/>
          </w:tcPr>
          <w:p w14:paraId="363E3477" w14:textId="77777777" w:rsidR="00BD05ED" w:rsidRPr="001E328A" w:rsidRDefault="00BD05ED" w:rsidP="009C0BA0">
            <w:pPr>
              <w:spacing w:after="120"/>
              <w:rPr>
                <w:rFonts w:ascii="Arial" w:hAnsi="Arial" w:cs="Arial"/>
                <w:szCs w:val="22"/>
              </w:rPr>
            </w:pPr>
            <w:r w:rsidRPr="001E328A">
              <w:rPr>
                <w:rFonts w:ascii="Arial" w:hAnsi="Arial" w:cs="Arial"/>
                <w:szCs w:val="22"/>
              </w:rPr>
              <w:t>Explanation of harm which may result from disclosure and time period applicable to any sensitivity</w:t>
            </w:r>
          </w:p>
          <w:p w14:paraId="363E3478" w14:textId="77777777" w:rsidR="00BD05ED" w:rsidRPr="001E328A" w:rsidRDefault="00BD05ED" w:rsidP="009C0BA0">
            <w:pPr>
              <w:spacing w:after="120"/>
              <w:rPr>
                <w:rFonts w:ascii="Arial" w:hAnsi="Arial" w:cs="Arial"/>
                <w:szCs w:val="22"/>
              </w:rPr>
            </w:pPr>
          </w:p>
        </w:tc>
      </w:tr>
      <w:tr w:rsidR="00BD05ED" w:rsidRPr="001E328A" w14:paraId="363E347F" w14:textId="77777777" w:rsidTr="009C0BA0">
        <w:tc>
          <w:tcPr>
            <w:tcW w:w="1347" w:type="dxa"/>
          </w:tcPr>
          <w:p w14:paraId="363E347A" w14:textId="77777777" w:rsidR="00BD05ED" w:rsidRPr="001E328A" w:rsidRDefault="00BD05ED" w:rsidP="009C0BA0">
            <w:pPr>
              <w:spacing w:after="120"/>
              <w:rPr>
                <w:rFonts w:ascii="Arial" w:hAnsi="Arial" w:cs="Arial"/>
                <w:szCs w:val="22"/>
              </w:rPr>
            </w:pPr>
          </w:p>
        </w:tc>
        <w:tc>
          <w:tcPr>
            <w:tcW w:w="1348" w:type="dxa"/>
          </w:tcPr>
          <w:p w14:paraId="363E347B" w14:textId="77777777" w:rsidR="00BD05ED" w:rsidRPr="001E328A" w:rsidRDefault="00BD05ED" w:rsidP="009C0BA0">
            <w:pPr>
              <w:spacing w:after="120"/>
              <w:rPr>
                <w:rFonts w:ascii="Arial" w:hAnsi="Arial" w:cs="Arial"/>
                <w:szCs w:val="22"/>
              </w:rPr>
            </w:pPr>
          </w:p>
        </w:tc>
        <w:tc>
          <w:tcPr>
            <w:tcW w:w="1098" w:type="dxa"/>
          </w:tcPr>
          <w:p w14:paraId="363E347C" w14:textId="77777777" w:rsidR="00BD05ED" w:rsidRPr="001E328A" w:rsidRDefault="00BD05ED" w:rsidP="009C0BA0">
            <w:pPr>
              <w:spacing w:after="120"/>
              <w:rPr>
                <w:rFonts w:ascii="Arial" w:hAnsi="Arial" w:cs="Arial"/>
                <w:szCs w:val="22"/>
              </w:rPr>
            </w:pPr>
          </w:p>
        </w:tc>
        <w:tc>
          <w:tcPr>
            <w:tcW w:w="1862" w:type="dxa"/>
          </w:tcPr>
          <w:p w14:paraId="363E347D" w14:textId="77777777" w:rsidR="00BD05ED" w:rsidRPr="001E328A" w:rsidRDefault="00BD05ED" w:rsidP="009C0BA0">
            <w:pPr>
              <w:spacing w:after="120"/>
              <w:rPr>
                <w:rFonts w:ascii="Arial" w:hAnsi="Arial" w:cs="Arial"/>
                <w:szCs w:val="22"/>
              </w:rPr>
            </w:pPr>
          </w:p>
        </w:tc>
        <w:tc>
          <w:tcPr>
            <w:tcW w:w="3066" w:type="dxa"/>
          </w:tcPr>
          <w:p w14:paraId="363E347E" w14:textId="77777777" w:rsidR="00BD05ED" w:rsidRPr="001E328A" w:rsidRDefault="00BD05ED" w:rsidP="009C0BA0">
            <w:pPr>
              <w:spacing w:after="120"/>
              <w:rPr>
                <w:rFonts w:ascii="Arial" w:hAnsi="Arial" w:cs="Arial"/>
                <w:szCs w:val="22"/>
              </w:rPr>
            </w:pPr>
          </w:p>
        </w:tc>
      </w:tr>
      <w:tr w:rsidR="00BD05ED" w:rsidRPr="001E328A" w14:paraId="363E3485" w14:textId="77777777" w:rsidTr="009C0BA0">
        <w:tc>
          <w:tcPr>
            <w:tcW w:w="1347" w:type="dxa"/>
          </w:tcPr>
          <w:p w14:paraId="363E3480" w14:textId="77777777" w:rsidR="00BD05ED" w:rsidRPr="001E328A" w:rsidRDefault="00BD05ED" w:rsidP="009C0BA0">
            <w:pPr>
              <w:spacing w:after="120"/>
              <w:rPr>
                <w:rFonts w:ascii="Arial" w:hAnsi="Arial" w:cs="Arial"/>
                <w:szCs w:val="22"/>
              </w:rPr>
            </w:pPr>
          </w:p>
        </w:tc>
        <w:tc>
          <w:tcPr>
            <w:tcW w:w="1348" w:type="dxa"/>
          </w:tcPr>
          <w:p w14:paraId="363E3481" w14:textId="77777777" w:rsidR="00BD05ED" w:rsidRPr="001E328A" w:rsidRDefault="00BD05ED" w:rsidP="009C0BA0">
            <w:pPr>
              <w:spacing w:after="120"/>
              <w:rPr>
                <w:rFonts w:ascii="Arial" w:hAnsi="Arial" w:cs="Arial"/>
                <w:szCs w:val="22"/>
              </w:rPr>
            </w:pPr>
          </w:p>
        </w:tc>
        <w:tc>
          <w:tcPr>
            <w:tcW w:w="1098" w:type="dxa"/>
          </w:tcPr>
          <w:p w14:paraId="363E3482" w14:textId="77777777" w:rsidR="00BD05ED" w:rsidRPr="001E328A" w:rsidRDefault="00BD05ED" w:rsidP="009C0BA0">
            <w:pPr>
              <w:spacing w:after="120"/>
              <w:rPr>
                <w:rFonts w:ascii="Arial" w:hAnsi="Arial" w:cs="Arial"/>
                <w:szCs w:val="22"/>
              </w:rPr>
            </w:pPr>
          </w:p>
        </w:tc>
        <w:tc>
          <w:tcPr>
            <w:tcW w:w="1862" w:type="dxa"/>
          </w:tcPr>
          <w:p w14:paraId="363E3483" w14:textId="77777777" w:rsidR="00BD05ED" w:rsidRPr="001E328A" w:rsidRDefault="00BD05ED" w:rsidP="009C0BA0">
            <w:pPr>
              <w:spacing w:after="120"/>
              <w:rPr>
                <w:rFonts w:ascii="Arial" w:hAnsi="Arial" w:cs="Arial"/>
                <w:szCs w:val="22"/>
              </w:rPr>
            </w:pPr>
          </w:p>
        </w:tc>
        <w:tc>
          <w:tcPr>
            <w:tcW w:w="3066" w:type="dxa"/>
          </w:tcPr>
          <w:p w14:paraId="363E3484" w14:textId="77777777" w:rsidR="00BD05ED" w:rsidRPr="001E328A" w:rsidRDefault="00BD05ED" w:rsidP="009C0BA0">
            <w:pPr>
              <w:spacing w:after="120"/>
              <w:rPr>
                <w:rFonts w:ascii="Arial" w:hAnsi="Arial" w:cs="Arial"/>
                <w:szCs w:val="22"/>
              </w:rPr>
            </w:pPr>
          </w:p>
        </w:tc>
      </w:tr>
      <w:tr w:rsidR="00BD05ED" w:rsidRPr="001E328A" w14:paraId="363E348B" w14:textId="77777777" w:rsidTr="009C0BA0">
        <w:tc>
          <w:tcPr>
            <w:tcW w:w="1347" w:type="dxa"/>
          </w:tcPr>
          <w:p w14:paraId="363E3486" w14:textId="77777777" w:rsidR="00BD05ED" w:rsidRPr="001E328A" w:rsidRDefault="00BD05ED" w:rsidP="009C0BA0">
            <w:pPr>
              <w:spacing w:after="120"/>
              <w:rPr>
                <w:rFonts w:ascii="Arial" w:hAnsi="Arial" w:cs="Arial"/>
                <w:szCs w:val="22"/>
              </w:rPr>
            </w:pPr>
          </w:p>
        </w:tc>
        <w:tc>
          <w:tcPr>
            <w:tcW w:w="1348" w:type="dxa"/>
          </w:tcPr>
          <w:p w14:paraId="363E3487" w14:textId="77777777" w:rsidR="00BD05ED" w:rsidRPr="001E328A" w:rsidRDefault="00BD05ED" w:rsidP="009C0BA0">
            <w:pPr>
              <w:spacing w:after="120"/>
              <w:rPr>
                <w:rFonts w:ascii="Arial" w:hAnsi="Arial" w:cs="Arial"/>
                <w:szCs w:val="22"/>
              </w:rPr>
            </w:pPr>
          </w:p>
        </w:tc>
        <w:tc>
          <w:tcPr>
            <w:tcW w:w="1098" w:type="dxa"/>
          </w:tcPr>
          <w:p w14:paraId="363E3488" w14:textId="77777777" w:rsidR="00BD05ED" w:rsidRPr="001E328A" w:rsidRDefault="00BD05ED" w:rsidP="009C0BA0">
            <w:pPr>
              <w:spacing w:after="120"/>
              <w:rPr>
                <w:rFonts w:ascii="Arial" w:hAnsi="Arial" w:cs="Arial"/>
                <w:szCs w:val="22"/>
              </w:rPr>
            </w:pPr>
          </w:p>
        </w:tc>
        <w:tc>
          <w:tcPr>
            <w:tcW w:w="1862" w:type="dxa"/>
          </w:tcPr>
          <w:p w14:paraId="363E3489" w14:textId="77777777" w:rsidR="00BD05ED" w:rsidRPr="001E328A" w:rsidRDefault="00BD05ED" w:rsidP="009C0BA0">
            <w:pPr>
              <w:spacing w:after="120"/>
              <w:rPr>
                <w:rFonts w:ascii="Arial" w:hAnsi="Arial" w:cs="Arial"/>
                <w:szCs w:val="22"/>
              </w:rPr>
            </w:pPr>
          </w:p>
        </w:tc>
        <w:tc>
          <w:tcPr>
            <w:tcW w:w="3066" w:type="dxa"/>
          </w:tcPr>
          <w:p w14:paraId="363E348A" w14:textId="77777777" w:rsidR="00BD05ED" w:rsidRPr="001E328A" w:rsidRDefault="00BD05ED" w:rsidP="009C0BA0">
            <w:pPr>
              <w:spacing w:after="120"/>
              <w:rPr>
                <w:rFonts w:ascii="Arial" w:hAnsi="Arial" w:cs="Arial"/>
                <w:szCs w:val="22"/>
              </w:rPr>
            </w:pPr>
          </w:p>
        </w:tc>
      </w:tr>
      <w:tr w:rsidR="00BD05ED" w:rsidRPr="001E328A" w14:paraId="363E3491" w14:textId="77777777" w:rsidTr="009C0BA0">
        <w:tc>
          <w:tcPr>
            <w:tcW w:w="1347" w:type="dxa"/>
          </w:tcPr>
          <w:p w14:paraId="363E348C" w14:textId="77777777" w:rsidR="00BD05ED" w:rsidRPr="001E328A" w:rsidRDefault="00BD05ED" w:rsidP="009C0BA0">
            <w:pPr>
              <w:spacing w:after="120"/>
              <w:rPr>
                <w:rFonts w:ascii="Arial" w:hAnsi="Arial" w:cs="Arial"/>
                <w:szCs w:val="22"/>
              </w:rPr>
            </w:pPr>
          </w:p>
        </w:tc>
        <w:tc>
          <w:tcPr>
            <w:tcW w:w="1348" w:type="dxa"/>
          </w:tcPr>
          <w:p w14:paraId="363E348D" w14:textId="77777777" w:rsidR="00BD05ED" w:rsidRPr="001E328A" w:rsidRDefault="00BD05ED" w:rsidP="009C0BA0">
            <w:pPr>
              <w:spacing w:after="120"/>
              <w:rPr>
                <w:rFonts w:ascii="Arial" w:hAnsi="Arial" w:cs="Arial"/>
                <w:szCs w:val="22"/>
              </w:rPr>
            </w:pPr>
          </w:p>
        </w:tc>
        <w:tc>
          <w:tcPr>
            <w:tcW w:w="1098" w:type="dxa"/>
          </w:tcPr>
          <w:p w14:paraId="363E348E" w14:textId="77777777" w:rsidR="00BD05ED" w:rsidRPr="001E328A" w:rsidRDefault="00BD05ED" w:rsidP="009C0BA0">
            <w:pPr>
              <w:spacing w:after="120"/>
              <w:rPr>
                <w:rFonts w:ascii="Arial" w:hAnsi="Arial" w:cs="Arial"/>
                <w:szCs w:val="22"/>
              </w:rPr>
            </w:pPr>
          </w:p>
        </w:tc>
        <w:tc>
          <w:tcPr>
            <w:tcW w:w="1862" w:type="dxa"/>
          </w:tcPr>
          <w:p w14:paraId="363E348F" w14:textId="77777777" w:rsidR="00BD05ED" w:rsidRPr="001E328A" w:rsidRDefault="00BD05ED" w:rsidP="009C0BA0">
            <w:pPr>
              <w:spacing w:after="120"/>
              <w:rPr>
                <w:rFonts w:ascii="Arial" w:hAnsi="Arial" w:cs="Arial"/>
                <w:szCs w:val="22"/>
              </w:rPr>
            </w:pPr>
          </w:p>
        </w:tc>
        <w:tc>
          <w:tcPr>
            <w:tcW w:w="3066" w:type="dxa"/>
          </w:tcPr>
          <w:p w14:paraId="363E3490" w14:textId="77777777" w:rsidR="00BD05ED" w:rsidRPr="001E328A" w:rsidRDefault="00BD05ED" w:rsidP="009C0BA0">
            <w:pPr>
              <w:spacing w:after="120"/>
              <w:rPr>
                <w:rFonts w:ascii="Arial" w:hAnsi="Arial" w:cs="Arial"/>
                <w:szCs w:val="22"/>
              </w:rPr>
            </w:pPr>
          </w:p>
        </w:tc>
      </w:tr>
    </w:tbl>
    <w:p w14:paraId="363E3492" w14:textId="77777777" w:rsidR="00BD05ED" w:rsidRPr="001E328A" w:rsidRDefault="00BD05ED" w:rsidP="00BD05ED">
      <w:pPr>
        <w:rPr>
          <w:rFonts w:ascii="Arial" w:hAnsi="Arial" w:cs="Arial"/>
          <w:szCs w:val="22"/>
        </w:rPr>
      </w:pPr>
    </w:p>
    <w:p w14:paraId="363E3493" w14:textId="77777777" w:rsidR="00BD05ED" w:rsidRPr="001E328A" w:rsidRDefault="00BD05ED" w:rsidP="00BD05ED">
      <w:pPr>
        <w:pStyle w:val="Normalhangingindent"/>
        <w:rPr>
          <w:sz w:val="22"/>
          <w:szCs w:val="22"/>
        </w:rPr>
      </w:pPr>
    </w:p>
    <w:p w14:paraId="363E3494" w14:textId="77777777" w:rsidR="00BD05ED" w:rsidRPr="001E328A" w:rsidRDefault="00BD05ED" w:rsidP="00BD05ED">
      <w:pPr>
        <w:pStyle w:val="Normalhangingindent"/>
        <w:rPr>
          <w:sz w:val="22"/>
          <w:szCs w:val="22"/>
        </w:rPr>
      </w:pPr>
      <w:r w:rsidRPr="001E328A">
        <w:rPr>
          <w:sz w:val="22"/>
          <w:szCs w:val="22"/>
        </w:rPr>
        <w:t>2</w:t>
      </w:r>
      <w:r w:rsidRPr="001E328A">
        <w:rPr>
          <w:sz w:val="22"/>
          <w:szCs w:val="22"/>
        </w:rPr>
        <w:tab/>
      </w:r>
      <w:r>
        <w:rPr>
          <w:sz w:val="22"/>
          <w:szCs w:val="22"/>
        </w:rPr>
        <w:t>UK SBS</w:t>
      </w:r>
      <w:r w:rsidRPr="001E328A">
        <w:rPr>
          <w:sz w:val="22"/>
          <w:szCs w:val="22"/>
        </w:rPr>
        <w:t xml:space="preserve"> may consult with the Provider on any request for information, identified as Commercially Sensitive, under the FOIA.</w:t>
      </w:r>
    </w:p>
    <w:p w14:paraId="363E3495" w14:textId="77777777" w:rsidR="00BD05ED" w:rsidRPr="001E328A" w:rsidRDefault="00BD05ED" w:rsidP="00BD05ED">
      <w:pPr>
        <w:rPr>
          <w:rFonts w:ascii="Arial" w:hAnsi="Arial" w:cs="Arial"/>
          <w:szCs w:val="22"/>
        </w:rPr>
      </w:pPr>
    </w:p>
    <w:p w14:paraId="363E3496" w14:textId="77777777" w:rsidR="00BD05ED" w:rsidRPr="001E328A" w:rsidRDefault="00BD05ED" w:rsidP="00BD05ED">
      <w:pPr>
        <w:pStyle w:val="Normalhangingindent"/>
        <w:rPr>
          <w:sz w:val="22"/>
          <w:szCs w:val="22"/>
        </w:rPr>
      </w:pPr>
      <w:r w:rsidRPr="001E328A">
        <w:rPr>
          <w:sz w:val="22"/>
          <w:szCs w:val="22"/>
        </w:rPr>
        <w:t>3</w:t>
      </w:r>
      <w:r w:rsidRPr="001E328A">
        <w:rPr>
          <w:sz w:val="22"/>
          <w:szCs w:val="22"/>
        </w:rPr>
        <w:tab/>
      </w:r>
      <w:r>
        <w:rPr>
          <w:sz w:val="22"/>
          <w:szCs w:val="22"/>
        </w:rPr>
        <w:t>UK SBS</w:t>
      </w:r>
      <w:r w:rsidRPr="001E328A">
        <w:rPr>
          <w:sz w:val="22"/>
          <w:szCs w:val="22"/>
        </w:rPr>
        <w:t xml:space="preserve"> reserves the right to disclose any Commercially Sensitive Information held within this Framework Agreement in response to a request under the FOIA as set out at Clause</w:t>
      </w:r>
      <w:r w:rsidR="009E1C00" w:rsidRPr="004832BD">
        <w:rPr>
          <w:sz w:val="22"/>
          <w:szCs w:val="22"/>
        </w:rPr>
        <w:t>s C2-2 and</w:t>
      </w:r>
      <w:r w:rsidRPr="004832BD">
        <w:rPr>
          <w:sz w:val="22"/>
          <w:szCs w:val="22"/>
        </w:rPr>
        <w:t xml:space="preserve"> </w:t>
      </w:r>
      <w:r w:rsidR="009E1C00" w:rsidRPr="004832BD">
        <w:rPr>
          <w:sz w:val="22"/>
          <w:szCs w:val="22"/>
        </w:rPr>
        <w:t>C6</w:t>
      </w:r>
      <w:r w:rsidRPr="001E328A">
        <w:rPr>
          <w:sz w:val="22"/>
          <w:szCs w:val="22"/>
        </w:rPr>
        <w:t xml:space="preserve"> of this Agreement.</w:t>
      </w:r>
    </w:p>
    <w:p w14:paraId="363E3497" w14:textId="77777777" w:rsidR="00BD05ED" w:rsidRPr="001E328A" w:rsidRDefault="00BD05ED" w:rsidP="00BD05ED">
      <w:pPr>
        <w:rPr>
          <w:rFonts w:ascii="Arial" w:hAnsi="Arial" w:cs="Arial"/>
          <w:szCs w:val="22"/>
        </w:rPr>
      </w:pPr>
    </w:p>
    <w:p w14:paraId="363E3498" w14:textId="77777777" w:rsidR="00BD05ED" w:rsidRPr="001E328A" w:rsidRDefault="00BD05ED" w:rsidP="00BD05ED">
      <w:pPr>
        <w:ind w:left="720" w:hanging="720"/>
        <w:jc w:val="both"/>
        <w:rPr>
          <w:rFonts w:ascii="Arial" w:hAnsi="Arial" w:cs="Arial"/>
          <w:szCs w:val="22"/>
        </w:rPr>
      </w:pPr>
      <w:r w:rsidRPr="001E328A">
        <w:rPr>
          <w:rFonts w:ascii="Arial" w:hAnsi="Arial" w:cs="Arial"/>
          <w:szCs w:val="22"/>
        </w:rPr>
        <w:t>4</w:t>
      </w:r>
      <w:r w:rsidRPr="001E328A">
        <w:rPr>
          <w:rFonts w:ascii="Arial" w:hAnsi="Arial" w:cs="Arial"/>
          <w:szCs w:val="22"/>
        </w:rPr>
        <w:tab/>
      </w:r>
      <w:r w:rsidRPr="00184348">
        <w:rPr>
          <w:rFonts w:ascii="Arial" w:hAnsi="Arial" w:cs="Arial"/>
          <w:szCs w:val="22"/>
        </w:rPr>
        <w:t>UK SBS</w:t>
      </w:r>
      <w:r w:rsidRPr="001E328A">
        <w:rPr>
          <w:rFonts w:ascii="Arial" w:hAnsi="Arial" w:cs="Arial"/>
          <w:szCs w:val="22"/>
        </w:rPr>
        <w:t xml:space="preserve"> will automatically publish all information provided by the Provider </w:t>
      </w:r>
      <w:r w:rsidRPr="001E328A">
        <w:rPr>
          <w:rFonts w:ascii="Arial" w:hAnsi="Arial" w:cs="Arial"/>
          <w:b/>
          <w:szCs w:val="22"/>
        </w:rPr>
        <w:t>not</w:t>
      </w:r>
      <w:r w:rsidRPr="001E328A">
        <w:rPr>
          <w:rFonts w:ascii="Arial" w:hAnsi="Arial" w:cs="Arial"/>
          <w:szCs w:val="22"/>
        </w:rPr>
        <w:t xml:space="preserve"> identified in this Schedule as constituting Commercially Sensitive Information provided that it satisfies the requirements of the FOIA.</w:t>
      </w:r>
    </w:p>
    <w:p w14:paraId="363E3499" w14:textId="77777777" w:rsidR="00BD05ED" w:rsidRPr="001E328A" w:rsidRDefault="00BD05ED" w:rsidP="00BD05ED">
      <w:pPr>
        <w:ind w:left="720" w:hanging="720"/>
        <w:rPr>
          <w:rFonts w:ascii="Arial" w:hAnsi="Arial" w:cs="Arial"/>
          <w:szCs w:val="22"/>
        </w:rPr>
      </w:pPr>
    </w:p>
    <w:p w14:paraId="363E349A" w14:textId="77777777" w:rsidR="00BD05ED" w:rsidRPr="001863C0" w:rsidRDefault="00BD05ED" w:rsidP="00BD05ED">
      <w:pPr>
        <w:ind w:left="720" w:hanging="720"/>
        <w:rPr>
          <w:rFonts w:ascii="Arial" w:hAnsi="Arial" w:cs="Arial"/>
        </w:rPr>
      </w:pPr>
      <w:r w:rsidRPr="001E328A">
        <w:rPr>
          <w:rFonts w:ascii="Arial" w:hAnsi="Arial" w:cs="Arial"/>
          <w:szCs w:val="22"/>
        </w:rPr>
        <w:t>5</w:t>
      </w:r>
      <w:r w:rsidRPr="001E328A">
        <w:rPr>
          <w:rFonts w:ascii="Arial" w:hAnsi="Arial" w:cs="Arial"/>
          <w:szCs w:val="22"/>
        </w:rPr>
        <w:tab/>
      </w:r>
      <w:r w:rsidRPr="001863C0">
        <w:rPr>
          <w:rFonts w:ascii="Arial" w:hAnsi="Arial" w:cs="Arial"/>
          <w:szCs w:val="22"/>
        </w:rPr>
        <w:t xml:space="preserve">UK SBS reserves the right to determine whether any information provided in this Schedule does constitute Commercially Sensitive </w:t>
      </w:r>
      <w:r w:rsidRPr="001863C0">
        <w:rPr>
          <w:rFonts w:ascii="Arial" w:hAnsi="Arial" w:cs="Arial"/>
        </w:rPr>
        <w:t>Information prior to publication.</w:t>
      </w:r>
    </w:p>
    <w:p w14:paraId="363E349B" w14:textId="77777777" w:rsidR="00BD05ED" w:rsidRPr="001863C0" w:rsidRDefault="00BD05ED" w:rsidP="00BD05ED">
      <w:pPr>
        <w:pStyle w:val="Body"/>
      </w:pPr>
    </w:p>
    <w:p w14:paraId="363E349C" w14:textId="77777777" w:rsidR="00BD05ED" w:rsidRPr="0098637F" w:rsidRDefault="00BD05ED" w:rsidP="00BD05ED">
      <w:pPr>
        <w:rPr>
          <w:color w:val="000000"/>
        </w:rPr>
      </w:pPr>
      <w:bookmarkStart w:id="140" w:name="_Ref190502785"/>
    </w:p>
    <w:p w14:paraId="363E349D" w14:textId="77777777" w:rsidR="00BD05ED" w:rsidRDefault="00BD05ED" w:rsidP="00BD05ED">
      <w:pPr>
        <w:pStyle w:val="Schedule0"/>
        <w:numPr>
          <w:ilvl w:val="0"/>
          <w:numId w:val="0"/>
        </w:numPr>
        <w:ind w:left="6100"/>
      </w:pPr>
      <w:bookmarkStart w:id="141" w:name="_Ref190506430"/>
      <w:bookmarkEnd w:id="140"/>
      <w:r>
        <w:br w:type="page"/>
      </w:r>
      <w:r w:rsidR="0000535F">
        <w:fldChar w:fldCharType="begin"/>
      </w:r>
      <w:r>
        <w:instrText>tc "</w:instrText>
      </w:r>
      <w:r w:rsidR="004319B7">
        <w:fldChar w:fldCharType="begin"/>
      </w:r>
      <w:r w:rsidR="004319B7">
        <w:instrText xml:space="preserve"> REF _Ref190506430 \r \* UPPER \* MERGEFORMAT </w:instrText>
      </w:r>
      <w:r w:rsidR="004319B7">
        <w:fldChar w:fldCharType="separate"/>
      </w:r>
      <w:bookmarkStart w:id="142" w:name="_Toc349285028"/>
      <w:r w:rsidR="008E6B9B">
        <w:instrText>0</w:instrText>
      </w:r>
      <w:r w:rsidR="004319B7">
        <w:fldChar w:fldCharType="end"/>
      </w:r>
      <w:r>
        <w:instrText xml:space="preserve"> - FRAMEWORK AGREEMENT VARIATION PROCEDURE</w:instrText>
      </w:r>
      <w:bookmarkEnd w:id="142"/>
      <w:r>
        <w:instrText>" \l 4</w:instrText>
      </w:r>
      <w:r w:rsidR="0000535F">
        <w:fldChar w:fldCharType="end"/>
      </w:r>
      <w:bookmarkEnd w:id="141"/>
    </w:p>
    <w:p w14:paraId="363E349E" w14:textId="77777777" w:rsidR="00BD05ED" w:rsidRPr="001E328A" w:rsidRDefault="00BD05ED" w:rsidP="00BD05ED">
      <w:pPr>
        <w:pStyle w:val="Schedule0"/>
        <w:ind w:left="0"/>
        <w:rPr>
          <w:sz w:val="22"/>
          <w:szCs w:val="22"/>
        </w:rPr>
      </w:pPr>
    </w:p>
    <w:p w14:paraId="363E349F" w14:textId="77777777" w:rsidR="00BD05ED" w:rsidRPr="00A60CAA" w:rsidRDefault="00BD05ED" w:rsidP="00BD05ED">
      <w:pPr>
        <w:pStyle w:val="SubHeading"/>
      </w:pPr>
      <w:r w:rsidRPr="00A60CAA">
        <w:t>FRAMEWORK AGREEMENT VARIATION PROCEDURE</w:t>
      </w:r>
    </w:p>
    <w:p w14:paraId="363E34A0" w14:textId="77777777" w:rsidR="00BD05ED" w:rsidRPr="001E328A" w:rsidRDefault="00BD05ED" w:rsidP="00BD05ED">
      <w:pPr>
        <w:pStyle w:val="Level1"/>
        <w:rPr>
          <w:sz w:val="22"/>
          <w:szCs w:val="22"/>
        </w:rPr>
      </w:pPr>
      <w:r w:rsidRPr="001E328A">
        <w:rPr>
          <w:b/>
          <w:sz w:val="22"/>
          <w:szCs w:val="22"/>
        </w:rPr>
        <w:t>Introduction</w:t>
      </w:r>
    </w:p>
    <w:p w14:paraId="363E34A1" w14:textId="77777777" w:rsidR="00BD05ED" w:rsidRPr="001E328A" w:rsidRDefault="00BD05ED" w:rsidP="00BD05ED">
      <w:pPr>
        <w:pStyle w:val="Level2"/>
        <w:rPr>
          <w:sz w:val="22"/>
          <w:szCs w:val="22"/>
        </w:rPr>
      </w:pPr>
      <w:r w:rsidRPr="001E328A">
        <w:rPr>
          <w:sz w:val="22"/>
          <w:szCs w:val="22"/>
        </w:rPr>
        <w:t xml:space="preserve">Schedule 8 details the scope of the variations permitted and the process to be followed where </w:t>
      </w:r>
      <w:r>
        <w:rPr>
          <w:sz w:val="22"/>
          <w:szCs w:val="22"/>
        </w:rPr>
        <w:t>UK SBS</w:t>
      </w:r>
      <w:r w:rsidRPr="001E328A">
        <w:rPr>
          <w:sz w:val="22"/>
          <w:szCs w:val="22"/>
        </w:rPr>
        <w:t xml:space="preserve"> proposes a variation to the Framework Agreement.</w:t>
      </w:r>
    </w:p>
    <w:p w14:paraId="363E34A2" w14:textId="77777777" w:rsidR="00BD05ED" w:rsidRPr="001E328A" w:rsidRDefault="00BD05ED" w:rsidP="00BD05ED">
      <w:pPr>
        <w:pStyle w:val="Level2"/>
        <w:numPr>
          <w:ilvl w:val="1"/>
          <w:numId w:val="25"/>
        </w:numPr>
        <w:rPr>
          <w:sz w:val="22"/>
          <w:szCs w:val="22"/>
        </w:rPr>
      </w:pPr>
      <w:r>
        <w:rPr>
          <w:sz w:val="22"/>
          <w:szCs w:val="22"/>
        </w:rPr>
        <w:t>UK SBS</w:t>
      </w:r>
      <w:r w:rsidRPr="001E328A">
        <w:rPr>
          <w:sz w:val="22"/>
          <w:szCs w:val="22"/>
        </w:rPr>
        <w:t xml:space="preserve"> may propose a variation to the Framework Agreement under Schedule 8 only where the variation does not amount to a material change in the Framework Agreement or the Services.</w:t>
      </w:r>
    </w:p>
    <w:p w14:paraId="363E34A3" w14:textId="77777777" w:rsidR="00BD05ED" w:rsidRPr="001E328A" w:rsidRDefault="00BD05ED" w:rsidP="00BD05ED">
      <w:pPr>
        <w:pStyle w:val="Level1"/>
        <w:numPr>
          <w:ilvl w:val="0"/>
          <w:numId w:val="25"/>
        </w:numPr>
        <w:rPr>
          <w:b/>
          <w:sz w:val="22"/>
          <w:szCs w:val="22"/>
        </w:rPr>
      </w:pPr>
      <w:r w:rsidRPr="001E328A">
        <w:rPr>
          <w:b/>
          <w:sz w:val="22"/>
          <w:szCs w:val="22"/>
        </w:rPr>
        <w:t>Procedure for proposing a Variation</w:t>
      </w:r>
    </w:p>
    <w:p w14:paraId="363E34A4" w14:textId="77777777" w:rsidR="00BD05ED" w:rsidRPr="001E328A" w:rsidRDefault="00BD05ED" w:rsidP="00BD05ED">
      <w:pPr>
        <w:pStyle w:val="Level2"/>
        <w:numPr>
          <w:ilvl w:val="1"/>
          <w:numId w:val="25"/>
        </w:numPr>
        <w:rPr>
          <w:sz w:val="22"/>
          <w:szCs w:val="22"/>
        </w:rPr>
      </w:pPr>
      <w:r w:rsidRPr="001E328A">
        <w:rPr>
          <w:sz w:val="22"/>
          <w:szCs w:val="22"/>
        </w:rPr>
        <w:t xml:space="preserve">Except where paragraph 5 applies, </w:t>
      </w:r>
      <w:r>
        <w:rPr>
          <w:sz w:val="22"/>
          <w:szCs w:val="22"/>
        </w:rPr>
        <w:t>UK SBS</w:t>
      </w:r>
      <w:r w:rsidRPr="001E328A">
        <w:rPr>
          <w:sz w:val="22"/>
          <w:szCs w:val="22"/>
        </w:rPr>
        <w:t xml:space="preserve"> may propose a variation using the procedure contained in this paragraph 2.</w:t>
      </w:r>
    </w:p>
    <w:p w14:paraId="363E34A5" w14:textId="77777777" w:rsidR="00BD05ED" w:rsidRPr="001E328A" w:rsidRDefault="00BD05ED" w:rsidP="00BD05ED">
      <w:pPr>
        <w:pStyle w:val="Level2"/>
        <w:numPr>
          <w:ilvl w:val="1"/>
          <w:numId w:val="25"/>
        </w:numPr>
        <w:rPr>
          <w:sz w:val="22"/>
          <w:szCs w:val="22"/>
        </w:rPr>
      </w:pPr>
      <w:r w:rsidRPr="001E328A">
        <w:rPr>
          <w:sz w:val="22"/>
          <w:szCs w:val="22"/>
        </w:rPr>
        <w:t xml:space="preserve">In order to propose a variation, </w:t>
      </w:r>
      <w:r>
        <w:rPr>
          <w:sz w:val="22"/>
          <w:szCs w:val="22"/>
        </w:rPr>
        <w:t>UK SBS</w:t>
      </w:r>
      <w:r w:rsidRPr="001E328A">
        <w:rPr>
          <w:sz w:val="22"/>
          <w:szCs w:val="22"/>
        </w:rPr>
        <w:t xml:space="preserve"> shall serve each Services Framework Provider with a Notice of Variation.</w:t>
      </w:r>
    </w:p>
    <w:p w14:paraId="363E34A6" w14:textId="77777777" w:rsidR="00BD05ED" w:rsidRPr="001E328A" w:rsidRDefault="00BD05ED" w:rsidP="00BD05ED">
      <w:pPr>
        <w:pStyle w:val="Level2"/>
        <w:numPr>
          <w:ilvl w:val="1"/>
          <w:numId w:val="25"/>
        </w:numPr>
        <w:rPr>
          <w:sz w:val="22"/>
          <w:szCs w:val="22"/>
        </w:rPr>
      </w:pPr>
      <w:r w:rsidRPr="001E328A">
        <w:rPr>
          <w:sz w:val="22"/>
          <w:szCs w:val="22"/>
        </w:rPr>
        <w:t>The Notice of Variation shall:-</w:t>
      </w:r>
    </w:p>
    <w:p w14:paraId="363E34A7" w14:textId="77777777" w:rsidR="00BD05ED" w:rsidRPr="001E328A" w:rsidRDefault="00BD05ED" w:rsidP="00BD05ED">
      <w:pPr>
        <w:pStyle w:val="Level3"/>
        <w:numPr>
          <w:ilvl w:val="2"/>
          <w:numId w:val="25"/>
        </w:numPr>
        <w:rPr>
          <w:sz w:val="22"/>
          <w:szCs w:val="22"/>
        </w:rPr>
      </w:pPr>
      <w:r w:rsidRPr="001E328A">
        <w:rPr>
          <w:sz w:val="22"/>
          <w:szCs w:val="22"/>
        </w:rPr>
        <w:t>contain details of the proposed variation providing sufficient information to allow each Services Framework Provider to assess the variation and consider whether any changes to the prices set out in its Pricing Matrices are necessary; and</w:t>
      </w:r>
    </w:p>
    <w:p w14:paraId="363E34A8" w14:textId="77777777" w:rsidR="00BD05ED" w:rsidRPr="001E328A" w:rsidRDefault="00BD05ED" w:rsidP="00BD05ED">
      <w:pPr>
        <w:pStyle w:val="Level3"/>
        <w:numPr>
          <w:ilvl w:val="2"/>
          <w:numId w:val="25"/>
        </w:numPr>
        <w:rPr>
          <w:sz w:val="22"/>
          <w:szCs w:val="22"/>
        </w:rPr>
      </w:pPr>
      <w:r w:rsidRPr="001E328A">
        <w:rPr>
          <w:sz w:val="22"/>
          <w:szCs w:val="22"/>
        </w:rPr>
        <w:t xml:space="preserve">require each Services Framework Provider to notify </w:t>
      </w:r>
      <w:r>
        <w:rPr>
          <w:sz w:val="22"/>
          <w:szCs w:val="22"/>
        </w:rPr>
        <w:t>UK SBS</w:t>
      </w:r>
      <w:r w:rsidRPr="001E328A">
        <w:rPr>
          <w:sz w:val="22"/>
          <w:szCs w:val="22"/>
        </w:rPr>
        <w:t xml:space="preserve"> within thirty (30) days of any proposed changes to the prices set out in its Pricing Matrices. </w:t>
      </w:r>
    </w:p>
    <w:p w14:paraId="363E34A9" w14:textId="77777777" w:rsidR="00BD05ED" w:rsidRPr="001E328A" w:rsidRDefault="00BD05ED" w:rsidP="00BD05ED">
      <w:pPr>
        <w:pStyle w:val="Level2"/>
        <w:numPr>
          <w:ilvl w:val="1"/>
          <w:numId w:val="25"/>
        </w:numPr>
        <w:rPr>
          <w:sz w:val="22"/>
          <w:szCs w:val="22"/>
        </w:rPr>
      </w:pPr>
      <w:r w:rsidRPr="001E328A">
        <w:rPr>
          <w:sz w:val="22"/>
          <w:szCs w:val="22"/>
        </w:rPr>
        <w:t>Upon receipt of the Notice of Variation, each Services Framework Provider has thirty (30) days to respond in writing with any objections to the variation.</w:t>
      </w:r>
    </w:p>
    <w:p w14:paraId="363E34AA" w14:textId="77777777" w:rsidR="00BD05ED" w:rsidRPr="001E328A" w:rsidRDefault="00BD05ED" w:rsidP="00BD05ED">
      <w:pPr>
        <w:pStyle w:val="Level2"/>
        <w:numPr>
          <w:ilvl w:val="1"/>
          <w:numId w:val="25"/>
        </w:numPr>
        <w:rPr>
          <w:sz w:val="22"/>
          <w:szCs w:val="22"/>
        </w:rPr>
      </w:pPr>
      <w:r w:rsidRPr="001E328A">
        <w:rPr>
          <w:sz w:val="22"/>
          <w:szCs w:val="22"/>
        </w:rPr>
        <w:t xml:space="preserve">Where </w:t>
      </w:r>
      <w:r>
        <w:rPr>
          <w:sz w:val="22"/>
          <w:szCs w:val="22"/>
        </w:rPr>
        <w:t>UK SBS</w:t>
      </w:r>
      <w:r w:rsidRPr="001E328A">
        <w:rPr>
          <w:sz w:val="22"/>
          <w:szCs w:val="22"/>
        </w:rPr>
        <w:t xml:space="preserve"> does not receive any written objections to the variation within the timescales detailed in paragraph 2.4, </w:t>
      </w:r>
      <w:r>
        <w:rPr>
          <w:sz w:val="22"/>
          <w:szCs w:val="22"/>
        </w:rPr>
        <w:t>UK SBS</w:t>
      </w:r>
      <w:r w:rsidRPr="001E328A">
        <w:rPr>
          <w:sz w:val="22"/>
          <w:szCs w:val="22"/>
        </w:rPr>
        <w:t xml:space="preserve"> may then serve each Services Framework Provider with a written agreement detailing the variation to be signed and returned by each Services Framework Provider within thirty (30) days of receipt.</w:t>
      </w:r>
    </w:p>
    <w:p w14:paraId="363E34AB" w14:textId="77777777" w:rsidR="00BD05ED" w:rsidRPr="001E328A" w:rsidRDefault="00BD05ED" w:rsidP="00BD05ED">
      <w:pPr>
        <w:pStyle w:val="Level2"/>
        <w:numPr>
          <w:ilvl w:val="1"/>
          <w:numId w:val="25"/>
        </w:numPr>
        <w:rPr>
          <w:sz w:val="22"/>
          <w:szCs w:val="22"/>
        </w:rPr>
      </w:pPr>
      <w:r w:rsidRPr="001E328A">
        <w:rPr>
          <w:sz w:val="22"/>
          <w:szCs w:val="22"/>
        </w:rPr>
        <w:t xml:space="preserve">Upon receipt of a signed agreement from each Services Framework Provider, </w:t>
      </w:r>
      <w:r>
        <w:rPr>
          <w:sz w:val="22"/>
          <w:szCs w:val="22"/>
        </w:rPr>
        <w:t>UK SBS</w:t>
      </w:r>
      <w:r w:rsidRPr="001E328A">
        <w:rPr>
          <w:sz w:val="22"/>
          <w:szCs w:val="22"/>
        </w:rPr>
        <w:t xml:space="preserve"> shall notify all Services Framework Providers in writing of the commencement date of the variation.</w:t>
      </w:r>
    </w:p>
    <w:p w14:paraId="363E34AC" w14:textId="77777777" w:rsidR="00BD05ED" w:rsidRPr="001E328A" w:rsidRDefault="00BD05ED" w:rsidP="00BD05ED">
      <w:pPr>
        <w:pStyle w:val="Level1"/>
        <w:numPr>
          <w:ilvl w:val="0"/>
          <w:numId w:val="25"/>
        </w:numPr>
        <w:rPr>
          <w:sz w:val="22"/>
          <w:szCs w:val="22"/>
        </w:rPr>
      </w:pPr>
      <w:r w:rsidRPr="001E328A">
        <w:rPr>
          <w:b/>
          <w:sz w:val="22"/>
          <w:szCs w:val="22"/>
        </w:rPr>
        <w:t>Objections to a Variation</w:t>
      </w:r>
    </w:p>
    <w:p w14:paraId="363E34AD" w14:textId="77777777" w:rsidR="00BD05ED" w:rsidRPr="001E328A" w:rsidRDefault="00BD05ED" w:rsidP="00BD05ED">
      <w:pPr>
        <w:pStyle w:val="Level2"/>
        <w:numPr>
          <w:ilvl w:val="1"/>
          <w:numId w:val="25"/>
        </w:numPr>
        <w:rPr>
          <w:sz w:val="22"/>
          <w:szCs w:val="22"/>
        </w:rPr>
      </w:pPr>
      <w:r w:rsidRPr="001E328A">
        <w:rPr>
          <w:sz w:val="22"/>
          <w:szCs w:val="22"/>
        </w:rPr>
        <w:t xml:space="preserve">In the event that </w:t>
      </w:r>
      <w:r>
        <w:rPr>
          <w:sz w:val="22"/>
          <w:szCs w:val="22"/>
        </w:rPr>
        <w:t>UK SBS</w:t>
      </w:r>
      <w:r w:rsidRPr="001E328A">
        <w:rPr>
          <w:sz w:val="22"/>
          <w:szCs w:val="22"/>
        </w:rPr>
        <w:t xml:space="preserve"> receives one or more written objections to a variation, </w:t>
      </w:r>
      <w:r>
        <w:rPr>
          <w:sz w:val="22"/>
          <w:szCs w:val="22"/>
        </w:rPr>
        <w:t>UK SBS</w:t>
      </w:r>
      <w:r w:rsidRPr="001E328A">
        <w:rPr>
          <w:sz w:val="22"/>
          <w:szCs w:val="22"/>
        </w:rPr>
        <w:t xml:space="preserve"> may:-</w:t>
      </w:r>
    </w:p>
    <w:p w14:paraId="363E34AE" w14:textId="77777777" w:rsidR="00BD05ED" w:rsidRPr="001E328A" w:rsidRDefault="00BD05ED" w:rsidP="00BD05ED">
      <w:pPr>
        <w:pStyle w:val="Level3"/>
        <w:numPr>
          <w:ilvl w:val="2"/>
          <w:numId w:val="25"/>
        </w:numPr>
        <w:rPr>
          <w:sz w:val="22"/>
          <w:szCs w:val="22"/>
        </w:rPr>
      </w:pPr>
      <w:r w:rsidRPr="001E328A">
        <w:rPr>
          <w:sz w:val="22"/>
          <w:szCs w:val="22"/>
        </w:rPr>
        <w:t>withdraw the proposed variation; or</w:t>
      </w:r>
    </w:p>
    <w:p w14:paraId="363E34AF" w14:textId="77777777" w:rsidR="00BD05ED" w:rsidRPr="001E328A" w:rsidRDefault="00BD05ED" w:rsidP="00BD05ED">
      <w:pPr>
        <w:pStyle w:val="Level3"/>
        <w:numPr>
          <w:ilvl w:val="2"/>
          <w:numId w:val="25"/>
        </w:numPr>
        <w:rPr>
          <w:sz w:val="22"/>
          <w:szCs w:val="22"/>
        </w:rPr>
      </w:pPr>
      <w:r w:rsidRPr="001E328A">
        <w:rPr>
          <w:sz w:val="22"/>
          <w:szCs w:val="22"/>
        </w:rPr>
        <w:t>propose an amendment to the variation.</w:t>
      </w:r>
    </w:p>
    <w:p w14:paraId="363E34B0" w14:textId="77777777" w:rsidR="00BD05ED" w:rsidRPr="001E328A" w:rsidRDefault="00BD05ED" w:rsidP="00532C23">
      <w:pPr>
        <w:pStyle w:val="Level3"/>
        <w:numPr>
          <w:ilvl w:val="0"/>
          <w:numId w:val="0"/>
        </w:numPr>
        <w:rPr>
          <w:sz w:val="22"/>
          <w:szCs w:val="22"/>
        </w:rPr>
      </w:pPr>
    </w:p>
    <w:p w14:paraId="363E34B1" w14:textId="77777777" w:rsidR="00BD05ED" w:rsidRPr="001E328A" w:rsidRDefault="00BD05ED" w:rsidP="00BD05ED">
      <w:pPr>
        <w:pStyle w:val="Level1"/>
        <w:numPr>
          <w:ilvl w:val="0"/>
          <w:numId w:val="25"/>
        </w:numPr>
        <w:rPr>
          <w:sz w:val="22"/>
          <w:szCs w:val="22"/>
        </w:rPr>
      </w:pPr>
      <w:r w:rsidRPr="001E328A">
        <w:rPr>
          <w:b/>
          <w:sz w:val="22"/>
          <w:szCs w:val="22"/>
        </w:rPr>
        <w:lastRenderedPageBreak/>
        <w:t xml:space="preserve">Changes to the Pricing Matrices </w:t>
      </w:r>
    </w:p>
    <w:p w14:paraId="363E34B2" w14:textId="77777777" w:rsidR="00BD05ED" w:rsidRPr="001E328A" w:rsidRDefault="00BD05ED" w:rsidP="00BD05ED">
      <w:pPr>
        <w:pStyle w:val="Level2"/>
        <w:numPr>
          <w:ilvl w:val="1"/>
          <w:numId w:val="25"/>
        </w:numPr>
        <w:rPr>
          <w:sz w:val="22"/>
          <w:szCs w:val="22"/>
        </w:rPr>
      </w:pPr>
      <w:r w:rsidRPr="001E328A">
        <w:rPr>
          <w:sz w:val="22"/>
          <w:szCs w:val="22"/>
        </w:rPr>
        <w:t xml:space="preserve">Where a Services Framework Provider can demonstrate that a variation would result in a change to the prices set out in its Pricing Matrices, </w:t>
      </w:r>
      <w:r>
        <w:rPr>
          <w:sz w:val="22"/>
          <w:szCs w:val="22"/>
        </w:rPr>
        <w:t>UK SBS</w:t>
      </w:r>
      <w:r w:rsidRPr="001E328A">
        <w:rPr>
          <w:sz w:val="22"/>
          <w:szCs w:val="22"/>
        </w:rPr>
        <w:t xml:space="preserve"> may require further evidence from the Services Framework Provider that any additional costs to the Services Framework Provider will be kept to a minimum.</w:t>
      </w:r>
    </w:p>
    <w:p w14:paraId="363E34B3" w14:textId="77777777" w:rsidR="00BD05ED" w:rsidRPr="001E328A" w:rsidRDefault="00BD05ED" w:rsidP="00BD05ED">
      <w:pPr>
        <w:pStyle w:val="Level2"/>
        <w:numPr>
          <w:ilvl w:val="1"/>
          <w:numId w:val="25"/>
        </w:numPr>
        <w:rPr>
          <w:sz w:val="22"/>
          <w:szCs w:val="22"/>
        </w:rPr>
      </w:pPr>
      <w:r>
        <w:rPr>
          <w:sz w:val="22"/>
          <w:szCs w:val="22"/>
        </w:rPr>
        <w:t>UK SBS</w:t>
      </w:r>
      <w:r w:rsidRPr="001E328A">
        <w:rPr>
          <w:sz w:val="22"/>
          <w:szCs w:val="22"/>
        </w:rPr>
        <w:t xml:space="preserve"> may require the Services Framework Provider to meet and discuss any proposed changes to the Pricing Matrices that would result from a variation.</w:t>
      </w:r>
    </w:p>
    <w:p w14:paraId="363E34B4" w14:textId="77777777" w:rsidR="00BD05ED" w:rsidRPr="001E328A" w:rsidRDefault="00BD05ED" w:rsidP="00BD05ED">
      <w:pPr>
        <w:pStyle w:val="Level2"/>
        <w:numPr>
          <w:ilvl w:val="1"/>
          <w:numId w:val="25"/>
        </w:numPr>
        <w:rPr>
          <w:sz w:val="22"/>
          <w:szCs w:val="22"/>
        </w:rPr>
      </w:pPr>
      <w:r w:rsidRPr="001E328A">
        <w:rPr>
          <w:sz w:val="22"/>
          <w:szCs w:val="22"/>
        </w:rPr>
        <w:t xml:space="preserve">Where a change to The Services Framework Provider's Pricing Matrices is agreed by </w:t>
      </w:r>
      <w:r>
        <w:rPr>
          <w:sz w:val="22"/>
          <w:szCs w:val="22"/>
        </w:rPr>
        <w:t>UK SBS</w:t>
      </w:r>
      <w:r w:rsidRPr="001E328A">
        <w:rPr>
          <w:sz w:val="22"/>
          <w:szCs w:val="22"/>
        </w:rPr>
        <w:t xml:space="preserve">, </w:t>
      </w:r>
      <w:r>
        <w:rPr>
          <w:sz w:val="22"/>
          <w:szCs w:val="22"/>
        </w:rPr>
        <w:t>UK SBS</w:t>
      </w:r>
      <w:r w:rsidRPr="001E328A">
        <w:rPr>
          <w:sz w:val="22"/>
          <w:szCs w:val="22"/>
        </w:rPr>
        <w:t xml:space="preserve"> shall notify its acceptance of the change to the Services Framework Provider in writing.</w:t>
      </w:r>
    </w:p>
    <w:p w14:paraId="363E34B5" w14:textId="77777777" w:rsidR="00BD05ED" w:rsidRPr="001E328A" w:rsidRDefault="00BD05ED" w:rsidP="00BD05ED">
      <w:pPr>
        <w:pStyle w:val="Level2"/>
        <w:numPr>
          <w:ilvl w:val="1"/>
          <w:numId w:val="25"/>
        </w:numPr>
        <w:rPr>
          <w:sz w:val="22"/>
          <w:szCs w:val="22"/>
        </w:rPr>
      </w:pPr>
      <w:r w:rsidRPr="001E328A">
        <w:rPr>
          <w:sz w:val="22"/>
          <w:szCs w:val="22"/>
        </w:rPr>
        <w:t xml:space="preserve">In the event that </w:t>
      </w:r>
      <w:r>
        <w:rPr>
          <w:sz w:val="22"/>
          <w:szCs w:val="22"/>
        </w:rPr>
        <w:t>UK SBS</w:t>
      </w:r>
      <w:r w:rsidRPr="001E328A">
        <w:rPr>
          <w:sz w:val="22"/>
          <w:szCs w:val="22"/>
        </w:rPr>
        <w:t xml:space="preserve"> and the Services Framework Provider cannot agree to the changes to the Pricing Matrices, </w:t>
      </w:r>
      <w:r>
        <w:rPr>
          <w:sz w:val="22"/>
          <w:szCs w:val="22"/>
        </w:rPr>
        <w:t>UK SBS</w:t>
      </w:r>
      <w:r w:rsidRPr="001E328A">
        <w:rPr>
          <w:sz w:val="22"/>
          <w:szCs w:val="22"/>
        </w:rPr>
        <w:t xml:space="preserve"> may:-</w:t>
      </w:r>
    </w:p>
    <w:p w14:paraId="363E34B6" w14:textId="77777777" w:rsidR="00BD05ED" w:rsidRPr="001E328A" w:rsidRDefault="00BD05ED" w:rsidP="00BD05ED">
      <w:pPr>
        <w:pStyle w:val="Level3"/>
        <w:numPr>
          <w:ilvl w:val="2"/>
          <w:numId w:val="25"/>
        </w:numPr>
        <w:rPr>
          <w:sz w:val="22"/>
          <w:szCs w:val="22"/>
        </w:rPr>
      </w:pPr>
      <w:r w:rsidRPr="001E328A">
        <w:rPr>
          <w:sz w:val="22"/>
          <w:szCs w:val="22"/>
        </w:rPr>
        <w:t>withdraw the variation; or</w:t>
      </w:r>
    </w:p>
    <w:p w14:paraId="363E34B7" w14:textId="77777777" w:rsidR="00BD05ED" w:rsidRPr="001E328A" w:rsidRDefault="00BD05ED" w:rsidP="00BD05ED">
      <w:pPr>
        <w:pStyle w:val="Level3"/>
        <w:numPr>
          <w:ilvl w:val="2"/>
          <w:numId w:val="25"/>
        </w:numPr>
        <w:rPr>
          <w:sz w:val="22"/>
          <w:szCs w:val="22"/>
        </w:rPr>
      </w:pPr>
      <w:r w:rsidRPr="001E328A">
        <w:rPr>
          <w:sz w:val="22"/>
          <w:szCs w:val="22"/>
        </w:rPr>
        <w:t>propose an amendment to the variation</w:t>
      </w:r>
    </w:p>
    <w:p w14:paraId="363E34B8" w14:textId="77777777" w:rsidR="00BD05ED" w:rsidRPr="001E328A" w:rsidRDefault="00BD05ED" w:rsidP="00BD05ED">
      <w:pPr>
        <w:pStyle w:val="Level1"/>
        <w:numPr>
          <w:ilvl w:val="0"/>
          <w:numId w:val="25"/>
        </w:numPr>
        <w:rPr>
          <w:sz w:val="22"/>
          <w:szCs w:val="22"/>
        </w:rPr>
      </w:pPr>
      <w:r w:rsidRPr="001E328A">
        <w:rPr>
          <w:b/>
          <w:sz w:val="22"/>
          <w:szCs w:val="22"/>
        </w:rPr>
        <w:t>Variations which are not permitted</w:t>
      </w:r>
    </w:p>
    <w:p w14:paraId="363E34B9" w14:textId="77777777" w:rsidR="00BD05ED" w:rsidRPr="001E328A" w:rsidRDefault="00BD05ED" w:rsidP="00BD05ED">
      <w:pPr>
        <w:pStyle w:val="Level2"/>
        <w:numPr>
          <w:ilvl w:val="1"/>
          <w:numId w:val="25"/>
        </w:numPr>
        <w:rPr>
          <w:sz w:val="22"/>
          <w:szCs w:val="22"/>
        </w:rPr>
      </w:pPr>
      <w:r w:rsidRPr="001E328A">
        <w:rPr>
          <w:sz w:val="22"/>
          <w:szCs w:val="22"/>
        </w:rPr>
        <w:t xml:space="preserve">In addition to the provisions contained in paragraph </w:t>
      </w:r>
      <w:r w:rsidRPr="00816934">
        <w:rPr>
          <w:sz w:val="22"/>
          <w:szCs w:val="22"/>
        </w:rPr>
        <w:t>1.2</w:t>
      </w:r>
      <w:r w:rsidRPr="001E328A">
        <w:rPr>
          <w:sz w:val="22"/>
          <w:szCs w:val="22"/>
        </w:rPr>
        <w:t xml:space="preserve">, </w:t>
      </w:r>
      <w:r>
        <w:rPr>
          <w:sz w:val="22"/>
          <w:szCs w:val="22"/>
        </w:rPr>
        <w:t>UK SBS</w:t>
      </w:r>
      <w:r w:rsidRPr="001E328A">
        <w:rPr>
          <w:sz w:val="22"/>
          <w:szCs w:val="22"/>
        </w:rPr>
        <w:t xml:space="preserve"> may not propose any variation which:-</w:t>
      </w:r>
    </w:p>
    <w:p w14:paraId="363E34BA" w14:textId="77777777" w:rsidR="00BD05ED" w:rsidRPr="001E328A" w:rsidRDefault="00BD05ED" w:rsidP="00BD05ED">
      <w:pPr>
        <w:pStyle w:val="Level3"/>
        <w:numPr>
          <w:ilvl w:val="2"/>
          <w:numId w:val="25"/>
        </w:numPr>
        <w:rPr>
          <w:sz w:val="22"/>
          <w:szCs w:val="22"/>
        </w:rPr>
      </w:pPr>
      <w:r w:rsidRPr="001E328A">
        <w:rPr>
          <w:sz w:val="22"/>
          <w:szCs w:val="22"/>
        </w:rPr>
        <w:t>may prevent one or more of the Services Framework Providers from performing its obligations under the Framework Agreement; or</w:t>
      </w:r>
    </w:p>
    <w:p w14:paraId="363E34BB" w14:textId="77777777" w:rsidR="00BD05ED" w:rsidRPr="001E328A" w:rsidRDefault="00BD05ED" w:rsidP="00BD05ED">
      <w:pPr>
        <w:pStyle w:val="Level3"/>
        <w:numPr>
          <w:ilvl w:val="2"/>
          <w:numId w:val="25"/>
        </w:numPr>
        <w:rPr>
          <w:sz w:val="22"/>
          <w:szCs w:val="22"/>
        </w:rPr>
      </w:pPr>
      <w:r w:rsidRPr="001E328A">
        <w:rPr>
          <w:sz w:val="22"/>
          <w:szCs w:val="22"/>
        </w:rPr>
        <w:t>is in contravention of any Law.</w:t>
      </w:r>
    </w:p>
    <w:p w14:paraId="363E34BC" w14:textId="77777777" w:rsidR="00BD05ED" w:rsidRPr="001E328A" w:rsidRDefault="00BD05ED" w:rsidP="00BD05ED">
      <w:pPr>
        <w:pStyle w:val="Level3"/>
        <w:numPr>
          <w:ilvl w:val="0"/>
          <w:numId w:val="0"/>
        </w:numPr>
        <w:ind w:left="1701" w:hanging="851"/>
        <w:rPr>
          <w:sz w:val="22"/>
          <w:szCs w:val="22"/>
        </w:rPr>
      </w:pPr>
    </w:p>
    <w:p w14:paraId="363E34BD" w14:textId="77777777" w:rsidR="00BD05ED" w:rsidRPr="001E328A" w:rsidRDefault="00BD05ED" w:rsidP="00BD05ED">
      <w:pPr>
        <w:pStyle w:val="Level3"/>
        <w:numPr>
          <w:ilvl w:val="0"/>
          <w:numId w:val="0"/>
        </w:numPr>
        <w:ind w:left="1701" w:hanging="851"/>
        <w:rPr>
          <w:sz w:val="22"/>
          <w:szCs w:val="22"/>
        </w:rPr>
      </w:pPr>
    </w:p>
    <w:p w14:paraId="363E34BE" w14:textId="77777777" w:rsidR="00BD05ED" w:rsidRPr="001E328A" w:rsidRDefault="00BD05ED" w:rsidP="00BD05ED">
      <w:pPr>
        <w:pStyle w:val="Level3"/>
        <w:numPr>
          <w:ilvl w:val="0"/>
          <w:numId w:val="0"/>
        </w:numPr>
        <w:ind w:left="1701" w:hanging="851"/>
        <w:rPr>
          <w:sz w:val="22"/>
          <w:szCs w:val="22"/>
        </w:rPr>
      </w:pPr>
    </w:p>
    <w:p w14:paraId="363E34BF" w14:textId="77777777" w:rsidR="00BD05ED" w:rsidRPr="001E328A" w:rsidRDefault="00BD05ED" w:rsidP="00BD05ED">
      <w:pPr>
        <w:pStyle w:val="Level3"/>
        <w:numPr>
          <w:ilvl w:val="0"/>
          <w:numId w:val="0"/>
        </w:numPr>
        <w:ind w:left="1701" w:hanging="851"/>
        <w:rPr>
          <w:sz w:val="22"/>
          <w:szCs w:val="22"/>
        </w:rPr>
      </w:pPr>
    </w:p>
    <w:p w14:paraId="363E34C0" w14:textId="77777777" w:rsidR="00BD05ED" w:rsidRPr="001E328A" w:rsidRDefault="00BD05ED" w:rsidP="00BD05ED">
      <w:pPr>
        <w:pStyle w:val="Level3"/>
        <w:numPr>
          <w:ilvl w:val="0"/>
          <w:numId w:val="0"/>
        </w:numPr>
        <w:ind w:left="1701" w:hanging="851"/>
        <w:rPr>
          <w:sz w:val="22"/>
          <w:szCs w:val="22"/>
        </w:rPr>
      </w:pPr>
    </w:p>
    <w:p w14:paraId="363E34C1" w14:textId="77777777" w:rsidR="00BD05ED" w:rsidRPr="001E328A" w:rsidRDefault="00BD05ED" w:rsidP="00BD05ED">
      <w:pPr>
        <w:pStyle w:val="Level3"/>
        <w:numPr>
          <w:ilvl w:val="0"/>
          <w:numId w:val="0"/>
        </w:numPr>
        <w:ind w:left="1701" w:hanging="851"/>
        <w:rPr>
          <w:sz w:val="22"/>
          <w:szCs w:val="22"/>
        </w:rPr>
      </w:pPr>
    </w:p>
    <w:p w14:paraId="363E34C2" w14:textId="77777777" w:rsidR="00BD05ED" w:rsidRPr="001E328A" w:rsidRDefault="00BD05ED" w:rsidP="00BD05ED">
      <w:pPr>
        <w:pStyle w:val="Level3"/>
        <w:numPr>
          <w:ilvl w:val="0"/>
          <w:numId w:val="0"/>
        </w:numPr>
        <w:ind w:left="1701" w:hanging="851"/>
        <w:rPr>
          <w:sz w:val="22"/>
          <w:szCs w:val="22"/>
        </w:rPr>
      </w:pPr>
    </w:p>
    <w:p w14:paraId="363E34C3" w14:textId="77777777" w:rsidR="00BD05ED" w:rsidRPr="001E328A" w:rsidRDefault="00BD05ED" w:rsidP="00BD05ED">
      <w:pPr>
        <w:pStyle w:val="Level3"/>
        <w:numPr>
          <w:ilvl w:val="0"/>
          <w:numId w:val="0"/>
        </w:numPr>
        <w:ind w:left="1701" w:hanging="851"/>
        <w:rPr>
          <w:sz w:val="22"/>
          <w:szCs w:val="22"/>
        </w:rPr>
      </w:pPr>
    </w:p>
    <w:p w14:paraId="363E34C4" w14:textId="77777777" w:rsidR="00BD05ED" w:rsidRDefault="00BD05ED" w:rsidP="00BD05ED">
      <w:pPr>
        <w:pStyle w:val="Level3"/>
        <w:numPr>
          <w:ilvl w:val="0"/>
          <w:numId w:val="0"/>
        </w:numPr>
        <w:ind w:left="1701" w:hanging="851"/>
      </w:pPr>
    </w:p>
    <w:p w14:paraId="363E34C5" w14:textId="77777777" w:rsidR="00532C23" w:rsidRDefault="00532C23" w:rsidP="00BD05ED">
      <w:pPr>
        <w:pStyle w:val="Level3"/>
        <w:numPr>
          <w:ilvl w:val="0"/>
          <w:numId w:val="0"/>
        </w:numPr>
        <w:ind w:left="1701" w:hanging="851"/>
      </w:pPr>
    </w:p>
    <w:p w14:paraId="363E34C6" w14:textId="77777777" w:rsidR="00532C23" w:rsidRDefault="00532C23" w:rsidP="00BD05ED">
      <w:pPr>
        <w:pStyle w:val="Level3"/>
        <w:numPr>
          <w:ilvl w:val="0"/>
          <w:numId w:val="0"/>
        </w:numPr>
        <w:ind w:left="1701" w:hanging="851"/>
      </w:pPr>
    </w:p>
    <w:p w14:paraId="363E34C7" w14:textId="77777777" w:rsidR="00532C23" w:rsidRDefault="00532C23" w:rsidP="00BD05ED">
      <w:pPr>
        <w:pStyle w:val="Level3"/>
        <w:numPr>
          <w:ilvl w:val="0"/>
          <w:numId w:val="0"/>
        </w:numPr>
        <w:ind w:left="1701" w:hanging="851"/>
      </w:pPr>
    </w:p>
    <w:p w14:paraId="363E34C8" w14:textId="77777777" w:rsidR="00BD05ED" w:rsidRDefault="00BD05ED" w:rsidP="00532C23">
      <w:pPr>
        <w:pStyle w:val="Level3"/>
        <w:numPr>
          <w:ilvl w:val="0"/>
          <w:numId w:val="0"/>
        </w:numPr>
      </w:pPr>
    </w:p>
    <w:p w14:paraId="363E34C9" w14:textId="77777777" w:rsidR="00BD05ED" w:rsidRPr="004832BD" w:rsidRDefault="00BD05ED" w:rsidP="00BD05ED">
      <w:pPr>
        <w:pStyle w:val="Level3"/>
        <w:numPr>
          <w:ilvl w:val="0"/>
          <w:numId w:val="0"/>
        </w:numPr>
        <w:ind w:left="3403" w:firstLine="1"/>
        <w:rPr>
          <w:b/>
          <w:bCs/>
        </w:rPr>
      </w:pPr>
      <w:r w:rsidRPr="004832BD">
        <w:rPr>
          <w:b/>
          <w:bCs/>
        </w:rPr>
        <w:lastRenderedPageBreak/>
        <w:t>SCHEDULE 9</w:t>
      </w:r>
    </w:p>
    <w:p w14:paraId="363E34CA" w14:textId="77777777" w:rsidR="00BD05ED" w:rsidRPr="004832BD" w:rsidRDefault="00BD05ED" w:rsidP="00BD05ED">
      <w:pPr>
        <w:pStyle w:val="CharChar1CharCharChar"/>
        <w:rPr>
          <w:rFonts w:ascii="Arial" w:hAnsi="Arial" w:cs="Arial"/>
          <w:b/>
          <w:bCs/>
        </w:rPr>
      </w:pPr>
      <w:bookmarkStart w:id="143" w:name="_Toc285443125"/>
      <w:r w:rsidRPr="004832BD">
        <w:rPr>
          <w:rFonts w:ascii="Arial" w:hAnsi="Arial" w:cs="Arial"/>
          <w:b/>
          <w:bCs/>
        </w:rPr>
        <w:t xml:space="preserve">SECURITY REQUIREMENTS </w:t>
      </w:r>
      <w:smartTag w:uri="urn:schemas-microsoft-com:office:smarttags" w:element="stockticker">
        <w:r w:rsidRPr="004832BD">
          <w:rPr>
            <w:rFonts w:ascii="Arial" w:hAnsi="Arial" w:cs="Arial"/>
            <w:b/>
            <w:bCs/>
          </w:rPr>
          <w:t>AND</w:t>
        </w:r>
      </w:smartTag>
      <w:r w:rsidRPr="004832BD">
        <w:rPr>
          <w:rFonts w:ascii="Arial" w:hAnsi="Arial" w:cs="Arial"/>
          <w:b/>
          <w:bCs/>
        </w:rPr>
        <w:t xml:space="preserve"> </w:t>
      </w:r>
      <w:smartTag w:uri="urn:schemas-microsoft-com:office:smarttags" w:element="stockticker">
        <w:r w:rsidRPr="004832BD">
          <w:rPr>
            <w:rFonts w:ascii="Arial" w:hAnsi="Arial" w:cs="Arial"/>
            <w:b/>
            <w:bCs/>
          </w:rPr>
          <w:t>PLAN</w:t>
        </w:r>
      </w:smartTag>
      <w:bookmarkEnd w:id="143"/>
    </w:p>
    <w:p w14:paraId="363E34CB" w14:textId="77777777" w:rsidR="00BD05ED" w:rsidRPr="004832BD" w:rsidRDefault="00BD05ED" w:rsidP="00BD05ED">
      <w:pPr>
        <w:pStyle w:val="CharChar1CharCharChar"/>
        <w:rPr>
          <w:rFonts w:ascii="Arial" w:hAnsi="Arial" w:cs="Arial"/>
          <w:b/>
          <w:bCs/>
          <w:sz w:val="22"/>
          <w:szCs w:val="22"/>
        </w:rPr>
      </w:pPr>
    </w:p>
    <w:p w14:paraId="363E34CC" w14:textId="77777777" w:rsidR="00BD05ED" w:rsidRPr="004832BD" w:rsidRDefault="00BD05ED" w:rsidP="00BD05ED">
      <w:pPr>
        <w:rPr>
          <w:rFonts w:ascii="Arial" w:hAnsi="Arial" w:cs="Arial"/>
          <w:b/>
          <w:spacing w:val="-3"/>
          <w:szCs w:val="22"/>
        </w:rPr>
      </w:pPr>
      <w:r w:rsidRPr="004832BD">
        <w:rPr>
          <w:rFonts w:ascii="Arial" w:hAnsi="Arial" w:cs="Arial"/>
          <w:b/>
          <w:spacing w:val="-3"/>
          <w:szCs w:val="22"/>
        </w:rPr>
        <w:t xml:space="preserve">A condition of any call off will be that the original </w:t>
      </w:r>
      <w:r w:rsidR="00926BF1" w:rsidRPr="004832BD">
        <w:rPr>
          <w:rFonts w:ascii="Arial" w:hAnsi="Arial" w:cs="Arial"/>
          <w:b/>
          <w:spacing w:val="-3"/>
          <w:szCs w:val="22"/>
        </w:rPr>
        <w:t>Security Plan</w:t>
      </w:r>
      <w:r w:rsidR="002E7B5F" w:rsidRPr="004832BD">
        <w:rPr>
          <w:rFonts w:ascii="Arial" w:hAnsi="Arial" w:cs="Arial"/>
          <w:b/>
          <w:spacing w:val="-3"/>
          <w:szCs w:val="22"/>
        </w:rPr>
        <w:t xml:space="preserve"> (identified in the RFQ Part E Specification with Bidders Response) and also at Appendix 1</w:t>
      </w:r>
      <w:r w:rsidRPr="004832BD">
        <w:rPr>
          <w:rFonts w:ascii="Arial" w:hAnsi="Arial" w:cs="Arial"/>
          <w:b/>
          <w:spacing w:val="-3"/>
          <w:szCs w:val="22"/>
        </w:rPr>
        <w:t xml:space="preserve"> will need to be updated as necessary and resubmitted with a bid unless the decision has been taken in advance that a Generic Security Accreditation Document (GSAD) will be appropriate.  Information regarding GSADs will be made available if applicable to the call off contract.</w:t>
      </w:r>
    </w:p>
    <w:p w14:paraId="363E34CD" w14:textId="77777777" w:rsidR="00BD05ED" w:rsidRPr="004832BD" w:rsidRDefault="00BD05ED" w:rsidP="00BD05ED">
      <w:pPr>
        <w:rPr>
          <w:rFonts w:ascii="Arial" w:hAnsi="Arial" w:cs="Arial"/>
          <w:b/>
          <w:spacing w:val="-3"/>
          <w:szCs w:val="22"/>
        </w:rPr>
      </w:pPr>
    </w:p>
    <w:p w14:paraId="363E34CE" w14:textId="77777777" w:rsidR="00BD05ED" w:rsidRPr="001E328A" w:rsidRDefault="00BD05ED" w:rsidP="00BD05ED">
      <w:pPr>
        <w:spacing w:before="100" w:beforeAutospacing="1" w:after="100" w:afterAutospacing="1"/>
        <w:ind w:hanging="720"/>
        <w:rPr>
          <w:rFonts w:ascii="Arial" w:hAnsi="Arial" w:cs="Arial"/>
          <w:b/>
          <w:szCs w:val="22"/>
          <w:lang w:eastAsia="en-GB"/>
        </w:rPr>
      </w:pPr>
      <w:r w:rsidRPr="004832BD">
        <w:rPr>
          <w:rFonts w:ascii="Arial" w:hAnsi="Arial" w:cs="Arial"/>
          <w:b/>
          <w:szCs w:val="22"/>
          <w:lang w:eastAsia="en-GB"/>
        </w:rPr>
        <w:tab/>
        <w:t xml:space="preserve">UK SBS will expect Providers to achieve compliance in this process within </w:t>
      </w:r>
      <w:r w:rsidRPr="004832BD">
        <w:rPr>
          <w:rFonts w:ascii="Arial" w:hAnsi="Arial" w:cs="Arial"/>
          <w:b/>
          <w:szCs w:val="22"/>
        </w:rPr>
        <w:t>twenty (20) Working Days</w:t>
      </w:r>
      <w:r w:rsidRPr="004832BD">
        <w:rPr>
          <w:rFonts w:ascii="Arial" w:hAnsi="Arial" w:cs="Arial"/>
          <w:b/>
          <w:szCs w:val="22"/>
          <w:lang w:eastAsia="en-GB"/>
        </w:rPr>
        <w:t xml:space="preserve"> see Security Plan Development paragraph 3.3 of being awarded to this Framework Agreement. However, the Provider should also be able to demonstrate compliance already achieved during the Call-Off phase, should they subsequently be awarded a contract.</w:t>
      </w:r>
    </w:p>
    <w:p w14:paraId="363E34CF" w14:textId="77777777" w:rsidR="00BD05ED" w:rsidRPr="001E328A" w:rsidRDefault="00BD05ED" w:rsidP="00BD05ED">
      <w:pPr>
        <w:spacing w:before="100" w:beforeAutospacing="1" w:after="100" w:afterAutospacing="1"/>
        <w:rPr>
          <w:rFonts w:ascii="Arial" w:hAnsi="Arial" w:cs="Arial"/>
          <w:b/>
          <w:szCs w:val="22"/>
          <w:lang w:eastAsia="en-GB"/>
        </w:rPr>
      </w:pPr>
    </w:p>
    <w:p w14:paraId="363E34D0" w14:textId="77777777" w:rsidR="00BD05ED" w:rsidRPr="001E328A" w:rsidRDefault="00BD05ED" w:rsidP="00BD05ED">
      <w:pPr>
        <w:pStyle w:val="CharChar1CharCharChar"/>
        <w:rPr>
          <w:rFonts w:ascii="Arial" w:hAnsi="Arial" w:cs="Arial"/>
          <w:b/>
          <w:bCs/>
          <w:sz w:val="22"/>
          <w:szCs w:val="22"/>
        </w:rPr>
      </w:pPr>
    </w:p>
    <w:p w14:paraId="363E34D1" w14:textId="77777777" w:rsidR="00BD05ED" w:rsidRPr="001E328A" w:rsidRDefault="00BD05ED" w:rsidP="00BD05ED">
      <w:pPr>
        <w:pStyle w:val="CharChar1CharCharChar"/>
        <w:rPr>
          <w:rFonts w:ascii="Arial" w:hAnsi="Arial" w:cs="Arial"/>
          <w:sz w:val="22"/>
          <w:szCs w:val="22"/>
        </w:rPr>
      </w:pPr>
      <w:bookmarkStart w:id="144" w:name="_Toc285443126"/>
      <w:r w:rsidRPr="001E328A">
        <w:rPr>
          <w:rFonts w:ascii="Arial" w:hAnsi="Arial" w:cs="Arial"/>
          <w:sz w:val="22"/>
          <w:szCs w:val="22"/>
        </w:rPr>
        <w:t>1</w:t>
      </w:r>
      <w:r w:rsidRPr="001E328A">
        <w:rPr>
          <w:rFonts w:ascii="Arial" w:hAnsi="Arial" w:cs="Arial"/>
          <w:sz w:val="22"/>
          <w:szCs w:val="22"/>
        </w:rPr>
        <w:tab/>
      </w:r>
      <w:r w:rsidRPr="001E328A">
        <w:rPr>
          <w:rFonts w:ascii="Arial" w:hAnsi="Arial" w:cs="Arial"/>
          <w:b/>
          <w:bCs/>
          <w:sz w:val="22"/>
          <w:szCs w:val="22"/>
        </w:rPr>
        <w:t>Introduction</w:t>
      </w:r>
      <w:bookmarkEnd w:id="144"/>
    </w:p>
    <w:p w14:paraId="363E34D2" w14:textId="77777777" w:rsidR="00BD05ED" w:rsidRPr="001E328A" w:rsidRDefault="00BD05ED" w:rsidP="00BD05ED">
      <w:pPr>
        <w:pStyle w:val="CharChar1CharCharChar"/>
        <w:rPr>
          <w:rFonts w:ascii="Arial" w:hAnsi="Arial" w:cs="Arial"/>
          <w:sz w:val="22"/>
          <w:szCs w:val="22"/>
        </w:rPr>
      </w:pPr>
      <w:r w:rsidRPr="001E328A">
        <w:rPr>
          <w:rFonts w:ascii="Arial" w:hAnsi="Arial" w:cs="Arial"/>
          <w:sz w:val="22"/>
          <w:szCs w:val="22"/>
        </w:rPr>
        <w:t>1.1</w:t>
      </w:r>
      <w:r w:rsidRPr="001E328A">
        <w:rPr>
          <w:rFonts w:ascii="Arial" w:hAnsi="Arial" w:cs="Arial"/>
          <w:sz w:val="22"/>
          <w:szCs w:val="22"/>
        </w:rPr>
        <w:tab/>
      </w:r>
      <w:r>
        <w:rPr>
          <w:rFonts w:ascii="Arial" w:hAnsi="Arial" w:cs="Arial"/>
          <w:sz w:val="22"/>
          <w:szCs w:val="22"/>
        </w:rPr>
        <w:t xml:space="preserve">  </w:t>
      </w:r>
      <w:r w:rsidRPr="001E328A">
        <w:rPr>
          <w:rFonts w:ascii="Arial" w:hAnsi="Arial" w:cs="Arial"/>
          <w:sz w:val="22"/>
          <w:szCs w:val="22"/>
        </w:rPr>
        <w:t>This schedule covers;</w:t>
      </w:r>
    </w:p>
    <w:p w14:paraId="363E34D3" w14:textId="77777777" w:rsidR="00BD05ED" w:rsidRPr="001E328A" w:rsidRDefault="00BD05ED" w:rsidP="00BD05ED">
      <w:pPr>
        <w:pStyle w:val="CharChar1CharCharChar"/>
        <w:ind w:left="851" w:hanging="851"/>
        <w:rPr>
          <w:rFonts w:ascii="Arial" w:hAnsi="Arial" w:cs="Arial"/>
          <w:sz w:val="22"/>
          <w:szCs w:val="22"/>
        </w:rPr>
      </w:pPr>
      <w:r w:rsidRPr="001E328A">
        <w:rPr>
          <w:rFonts w:ascii="Arial" w:hAnsi="Arial" w:cs="Arial"/>
          <w:sz w:val="22"/>
          <w:szCs w:val="22"/>
        </w:rPr>
        <w:t>a)</w:t>
      </w:r>
      <w:r w:rsidRPr="001E328A">
        <w:rPr>
          <w:rFonts w:ascii="Arial" w:hAnsi="Arial" w:cs="Arial"/>
          <w:sz w:val="22"/>
          <w:szCs w:val="22"/>
        </w:rPr>
        <w:tab/>
        <w:t>Principles of security for the Provider system, derived from the Security Policy, including without limitation principles of physical and information security;</w:t>
      </w:r>
    </w:p>
    <w:p w14:paraId="363E34D4" w14:textId="77777777" w:rsidR="00BD05ED" w:rsidRPr="001E328A" w:rsidRDefault="00BD05ED" w:rsidP="00BD05ED">
      <w:pPr>
        <w:pStyle w:val="CharChar1CharCharChar"/>
        <w:rPr>
          <w:rFonts w:ascii="Arial" w:hAnsi="Arial" w:cs="Arial"/>
          <w:sz w:val="22"/>
          <w:szCs w:val="22"/>
        </w:rPr>
      </w:pPr>
      <w:r w:rsidRPr="001E328A">
        <w:rPr>
          <w:rFonts w:ascii="Arial" w:hAnsi="Arial" w:cs="Arial"/>
          <w:sz w:val="22"/>
          <w:szCs w:val="22"/>
        </w:rPr>
        <w:t>b)</w:t>
      </w:r>
      <w:r w:rsidRPr="001E328A">
        <w:rPr>
          <w:rFonts w:ascii="Arial" w:hAnsi="Arial" w:cs="Arial"/>
          <w:sz w:val="22"/>
          <w:szCs w:val="22"/>
        </w:rPr>
        <w:tab/>
      </w:r>
      <w:r>
        <w:rPr>
          <w:rFonts w:ascii="Arial" w:hAnsi="Arial" w:cs="Arial"/>
          <w:sz w:val="22"/>
          <w:szCs w:val="22"/>
        </w:rPr>
        <w:t xml:space="preserve">  </w:t>
      </w:r>
      <w:r w:rsidRPr="001E328A">
        <w:rPr>
          <w:rFonts w:ascii="Arial" w:hAnsi="Arial" w:cs="Arial"/>
          <w:sz w:val="22"/>
          <w:szCs w:val="22"/>
        </w:rPr>
        <w:t>The creation of the Security Plan;</w:t>
      </w:r>
    </w:p>
    <w:p w14:paraId="363E34D5" w14:textId="77777777" w:rsidR="00BD05ED" w:rsidRPr="001E328A" w:rsidRDefault="00BD05ED" w:rsidP="00BD05ED">
      <w:pPr>
        <w:pStyle w:val="CharChar1CharCharChar"/>
        <w:rPr>
          <w:rFonts w:ascii="Arial" w:hAnsi="Arial" w:cs="Arial"/>
          <w:sz w:val="22"/>
          <w:szCs w:val="22"/>
        </w:rPr>
      </w:pPr>
      <w:r w:rsidRPr="001E328A">
        <w:rPr>
          <w:rFonts w:ascii="Arial" w:hAnsi="Arial" w:cs="Arial"/>
          <w:sz w:val="22"/>
          <w:szCs w:val="22"/>
        </w:rPr>
        <w:t>c)</w:t>
      </w:r>
      <w:r w:rsidRPr="001E328A">
        <w:rPr>
          <w:rFonts w:ascii="Arial" w:hAnsi="Arial" w:cs="Arial"/>
          <w:sz w:val="22"/>
          <w:szCs w:val="22"/>
        </w:rPr>
        <w:tab/>
      </w:r>
      <w:r>
        <w:rPr>
          <w:rFonts w:ascii="Arial" w:hAnsi="Arial" w:cs="Arial"/>
          <w:sz w:val="22"/>
          <w:szCs w:val="22"/>
        </w:rPr>
        <w:t xml:space="preserve">  </w:t>
      </w:r>
      <w:r w:rsidRPr="001E328A">
        <w:rPr>
          <w:rFonts w:ascii="Arial" w:hAnsi="Arial" w:cs="Arial"/>
          <w:sz w:val="22"/>
          <w:szCs w:val="22"/>
        </w:rPr>
        <w:t>Audit and testing of the Security Plan;</w:t>
      </w:r>
    </w:p>
    <w:p w14:paraId="363E34D6" w14:textId="77777777" w:rsidR="00BD05ED" w:rsidRPr="001E328A" w:rsidRDefault="00BD05ED" w:rsidP="00BD05ED">
      <w:pPr>
        <w:pStyle w:val="CharChar1CharCharChar"/>
        <w:ind w:left="851" w:hanging="851"/>
        <w:rPr>
          <w:rFonts w:ascii="Arial" w:hAnsi="Arial" w:cs="Arial"/>
          <w:sz w:val="22"/>
          <w:szCs w:val="22"/>
        </w:rPr>
      </w:pPr>
      <w:r w:rsidRPr="001E328A">
        <w:rPr>
          <w:rFonts w:ascii="Arial" w:hAnsi="Arial" w:cs="Arial"/>
          <w:sz w:val="22"/>
          <w:szCs w:val="22"/>
        </w:rPr>
        <w:t>d)</w:t>
      </w:r>
      <w:r w:rsidRPr="001E328A">
        <w:rPr>
          <w:rFonts w:ascii="Arial" w:hAnsi="Arial" w:cs="Arial"/>
          <w:sz w:val="22"/>
          <w:szCs w:val="22"/>
        </w:rPr>
        <w:tab/>
        <w:t>Conformance to ISO/IEC: 27002 (Information Security Code of Practice) and ISO/IEC 27001 (Information Security Requirements Specification) (Standard Specification); and</w:t>
      </w:r>
    </w:p>
    <w:p w14:paraId="363E34D7" w14:textId="77777777" w:rsidR="00BD05ED" w:rsidRPr="001E328A" w:rsidRDefault="00BD05ED" w:rsidP="00BD05ED">
      <w:pPr>
        <w:pStyle w:val="CharChar1CharCharChar"/>
        <w:rPr>
          <w:rFonts w:ascii="Arial" w:hAnsi="Arial" w:cs="Arial"/>
          <w:sz w:val="22"/>
          <w:szCs w:val="22"/>
        </w:rPr>
      </w:pPr>
      <w:r w:rsidRPr="001E328A">
        <w:rPr>
          <w:rFonts w:ascii="Arial" w:hAnsi="Arial" w:cs="Arial"/>
          <w:sz w:val="22"/>
          <w:szCs w:val="22"/>
        </w:rPr>
        <w:t>e)</w:t>
      </w:r>
      <w:r w:rsidRPr="001E328A">
        <w:rPr>
          <w:rFonts w:ascii="Arial" w:hAnsi="Arial" w:cs="Arial"/>
          <w:sz w:val="22"/>
          <w:szCs w:val="22"/>
        </w:rPr>
        <w:tab/>
      </w:r>
      <w:r>
        <w:rPr>
          <w:rFonts w:ascii="Arial" w:hAnsi="Arial" w:cs="Arial"/>
          <w:sz w:val="22"/>
          <w:szCs w:val="22"/>
        </w:rPr>
        <w:t xml:space="preserve">  </w:t>
      </w:r>
      <w:r w:rsidRPr="001E328A">
        <w:rPr>
          <w:rFonts w:ascii="Arial" w:hAnsi="Arial" w:cs="Arial"/>
          <w:sz w:val="22"/>
          <w:szCs w:val="22"/>
        </w:rPr>
        <w:t>Breaches of security.</w:t>
      </w:r>
    </w:p>
    <w:p w14:paraId="363E34D8" w14:textId="77777777" w:rsidR="00BD05ED" w:rsidRPr="001E328A" w:rsidRDefault="00BD05ED" w:rsidP="00BD05ED">
      <w:pPr>
        <w:pStyle w:val="CharChar1CharCharChar"/>
        <w:rPr>
          <w:rFonts w:ascii="Arial" w:hAnsi="Arial" w:cs="Arial"/>
          <w:sz w:val="22"/>
          <w:szCs w:val="22"/>
        </w:rPr>
      </w:pPr>
    </w:p>
    <w:p w14:paraId="363E34D9" w14:textId="77777777" w:rsidR="00BD05ED" w:rsidRPr="001E328A" w:rsidRDefault="00BD05ED" w:rsidP="00BD05ED">
      <w:pPr>
        <w:pStyle w:val="CharChar1CharCharChar"/>
        <w:rPr>
          <w:rFonts w:ascii="Arial" w:hAnsi="Arial" w:cs="Arial"/>
          <w:sz w:val="22"/>
          <w:szCs w:val="22"/>
        </w:rPr>
      </w:pPr>
      <w:bookmarkStart w:id="145" w:name="_Toc285443127"/>
      <w:r w:rsidRPr="001E328A">
        <w:rPr>
          <w:rFonts w:ascii="Arial" w:hAnsi="Arial" w:cs="Arial"/>
          <w:sz w:val="22"/>
          <w:szCs w:val="22"/>
        </w:rPr>
        <w:t>2</w:t>
      </w:r>
      <w:r w:rsidRPr="001E328A">
        <w:rPr>
          <w:rFonts w:ascii="Arial" w:hAnsi="Arial" w:cs="Arial"/>
          <w:sz w:val="22"/>
          <w:szCs w:val="22"/>
        </w:rPr>
        <w:tab/>
      </w:r>
      <w:r w:rsidRPr="001E328A">
        <w:rPr>
          <w:rFonts w:ascii="Arial" w:hAnsi="Arial" w:cs="Arial"/>
          <w:b/>
          <w:bCs/>
          <w:sz w:val="22"/>
          <w:szCs w:val="22"/>
        </w:rPr>
        <w:t>Principles of Security</w:t>
      </w:r>
      <w:bookmarkEnd w:id="145"/>
    </w:p>
    <w:p w14:paraId="363E34DA" w14:textId="77777777" w:rsidR="00BD05ED" w:rsidRPr="001E328A" w:rsidRDefault="00BD05ED" w:rsidP="00BD05ED">
      <w:pPr>
        <w:pStyle w:val="CharChar1CharCharChar"/>
        <w:ind w:left="851" w:hanging="851"/>
        <w:rPr>
          <w:rFonts w:ascii="Arial" w:hAnsi="Arial" w:cs="Arial"/>
          <w:sz w:val="22"/>
          <w:szCs w:val="22"/>
        </w:rPr>
      </w:pPr>
      <w:r w:rsidRPr="001E328A">
        <w:rPr>
          <w:rFonts w:ascii="Arial" w:hAnsi="Arial" w:cs="Arial"/>
          <w:sz w:val="22"/>
          <w:szCs w:val="22"/>
        </w:rPr>
        <w:t>2.1</w:t>
      </w:r>
      <w:r w:rsidRPr="001E328A">
        <w:rPr>
          <w:rFonts w:ascii="Arial" w:hAnsi="Arial" w:cs="Arial"/>
          <w:sz w:val="22"/>
          <w:szCs w:val="22"/>
        </w:rPr>
        <w:tab/>
        <w:t xml:space="preserve">The Provider acknowledges that </w:t>
      </w:r>
      <w:r>
        <w:rPr>
          <w:sz w:val="22"/>
          <w:szCs w:val="22"/>
        </w:rPr>
        <w:t>UK SBS</w:t>
      </w:r>
      <w:r w:rsidRPr="001E328A">
        <w:rPr>
          <w:rFonts w:ascii="Arial" w:hAnsi="Arial" w:cs="Arial"/>
          <w:sz w:val="22"/>
          <w:szCs w:val="22"/>
        </w:rPr>
        <w:t xml:space="preserve"> places great emphasis on confidentiality, integrity and availability of information and consequently on the security of the Premises and the security for the Provider System. The Provider also acknowledges the confidentiality of </w:t>
      </w:r>
      <w:r>
        <w:rPr>
          <w:sz w:val="22"/>
          <w:szCs w:val="22"/>
        </w:rPr>
        <w:t>UK SBS</w:t>
      </w:r>
      <w:r w:rsidRPr="001E328A">
        <w:rPr>
          <w:rFonts w:ascii="Arial" w:hAnsi="Arial" w:cs="Arial"/>
          <w:sz w:val="22"/>
          <w:szCs w:val="22"/>
        </w:rPr>
        <w:t>'s Data.</w:t>
      </w:r>
    </w:p>
    <w:p w14:paraId="363E34DB" w14:textId="77777777" w:rsidR="00BD05ED" w:rsidRPr="001E328A" w:rsidRDefault="00BD05ED" w:rsidP="00BD05ED">
      <w:pPr>
        <w:pStyle w:val="CharChar1CharCharChar"/>
        <w:ind w:left="851" w:hanging="851"/>
        <w:rPr>
          <w:rFonts w:ascii="Arial" w:hAnsi="Arial" w:cs="Arial"/>
          <w:sz w:val="22"/>
          <w:szCs w:val="22"/>
        </w:rPr>
      </w:pPr>
      <w:r w:rsidRPr="001E328A">
        <w:rPr>
          <w:rFonts w:ascii="Arial" w:hAnsi="Arial" w:cs="Arial"/>
          <w:sz w:val="22"/>
          <w:szCs w:val="22"/>
        </w:rPr>
        <w:t>2.2</w:t>
      </w:r>
      <w:r w:rsidRPr="001E328A">
        <w:rPr>
          <w:rFonts w:ascii="Arial" w:hAnsi="Arial" w:cs="Arial"/>
          <w:sz w:val="22"/>
          <w:szCs w:val="22"/>
        </w:rPr>
        <w:tab/>
        <w:t>The Provider shall be responsible for the security of the Provider System and shall at all times provide a level of security which;</w:t>
      </w:r>
    </w:p>
    <w:p w14:paraId="363E34DC" w14:textId="77777777" w:rsidR="00BD05ED" w:rsidRPr="001E328A" w:rsidRDefault="00BD05ED" w:rsidP="00BD05ED">
      <w:pPr>
        <w:pStyle w:val="CharChar1CharCharChar"/>
        <w:rPr>
          <w:rFonts w:ascii="Arial" w:hAnsi="Arial" w:cs="Arial"/>
          <w:sz w:val="22"/>
          <w:szCs w:val="22"/>
        </w:rPr>
      </w:pPr>
      <w:r w:rsidRPr="001E328A">
        <w:rPr>
          <w:rFonts w:ascii="Arial" w:hAnsi="Arial" w:cs="Arial"/>
          <w:sz w:val="22"/>
          <w:szCs w:val="22"/>
        </w:rPr>
        <w:t>a)</w:t>
      </w:r>
      <w:r w:rsidRPr="001E328A">
        <w:rPr>
          <w:rFonts w:ascii="Arial" w:hAnsi="Arial" w:cs="Arial"/>
          <w:sz w:val="22"/>
          <w:szCs w:val="22"/>
        </w:rPr>
        <w:tab/>
      </w:r>
      <w:r>
        <w:rPr>
          <w:rFonts w:ascii="Arial" w:hAnsi="Arial" w:cs="Arial"/>
          <w:sz w:val="22"/>
          <w:szCs w:val="22"/>
        </w:rPr>
        <w:t xml:space="preserve">  </w:t>
      </w:r>
      <w:r w:rsidRPr="001E328A">
        <w:rPr>
          <w:rFonts w:ascii="Arial" w:hAnsi="Arial" w:cs="Arial"/>
          <w:sz w:val="22"/>
          <w:szCs w:val="22"/>
        </w:rPr>
        <w:t>is in accordance with Good Industry Practice and Law;</w:t>
      </w:r>
    </w:p>
    <w:p w14:paraId="363E34DD" w14:textId="77777777" w:rsidR="00BD05ED" w:rsidRPr="001E328A" w:rsidRDefault="00BD05ED" w:rsidP="00BD05ED">
      <w:pPr>
        <w:pStyle w:val="CharChar1CharCharChar"/>
        <w:rPr>
          <w:rFonts w:ascii="Arial" w:hAnsi="Arial" w:cs="Arial"/>
          <w:sz w:val="22"/>
          <w:szCs w:val="22"/>
        </w:rPr>
      </w:pPr>
      <w:r w:rsidRPr="001E328A">
        <w:rPr>
          <w:rFonts w:ascii="Arial" w:hAnsi="Arial" w:cs="Arial"/>
          <w:sz w:val="22"/>
          <w:szCs w:val="22"/>
        </w:rPr>
        <w:t>b)</w:t>
      </w:r>
      <w:r w:rsidRPr="001E328A">
        <w:rPr>
          <w:rFonts w:ascii="Arial" w:hAnsi="Arial" w:cs="Arial"/>
          <w:sz w:val="22"/>
          <w:szCs w:val="22"/>
        </w:rPr>
        <w:tab/>
      </w:r>
      <w:r>
        <w:rPr>
          <w:rFonts w:ascii="Arial" w:hAnsi="Arial" w:cs="Arial"/>
          <w:sz w:val="22"/>
          <w:szCs w:val="22"/>
        </w:rPr>
        <w:t xml:space="preserve">  </w:t>
      </w:r>
      <w:r w:rsidRPr="001E328A">
        <w:rPr>
          <w:rFonts w:ascii="Arial" w:hAnsi="Arial" w:cs="Arial"/>
          <w:sz w:val="22"/>
          <w:szCs w:val="22"/>
        </w:rPr>
        <w:t>complies with the Security Policy;</w:t>
      </w:r>
    </w:p>
    <w:p w14:paraId="363E34DE" w14:textId="77777777" w:rsidR="00BD05ED" w:rsidRPr="001E328A" w:rsidRDefault="00BD05ED" w:rsidP="00BD05ED">
      <w:pPr>
        <w:pStyle w:val="CharChar1CharCharChar"/>
        <w:rPr>
          <w:rFonts w:ascii="Arial" w:hAnsi="Arial" w:cs="Arial"/>
          <w:sz w:val="22"/>
          <w:szCs w:val="22"/>
        </w:rPr>
      </w:pPr>
      <w:r w:rsidRPr="001E328A">
        <w:rPr>
          <w:rFonts w:ascii="Arial" w:hAnsi="Arial" w:cs="Arial"/>
          <w:sz w:val="22"/>
          <w:szCs w:val="22"/>
        </w:rPr>
        <w:t>c)</w:t>
      </w:r>
      <w:r w:rsidRPr="001E328A">
        <w:rPr>
          <w:rFonts w:ascii="Arial" w:hAnsi="Arial" w:cs="Arial"/>
          <w:sz w:val="22"/>
          <w:szCs w:val="22"/>
        </w:rPr>
        <w:tab/>
      </w:r>
      <w:r>
        <w:rPr>
          <w:rFonts w:ascii="Arial" w:hAnsi="Arial" w:cs="Arial"/>
          <w:sz w:val="22"/>
          <w:szCs w:val="22"/>
        </w:rPr>
        <w:t xml:space="preserve">  </w:t>
      </w:r>
      <w:r w:rsidRPr="001E328A">
        <w:rPr>
          <w:rFonts w:ascii="Arial" w:hAnsi="Arial" w:cs="Arial"/>
          <w:sz w:val="22"/>
          <w:szCs w:val="22"/>
        </w:rPr>
        <w:t>meets any specific security threats to the Provider System.</w:t>
      </w:r>
      <w:r w:rsidRPr="001E328A">
        <w:rPr>
          <w:rFonts w:ascii="Arial" w:hAnsi="Arial" w:cs="Arial"/>
          <w:sz w:val="22"/>
          <w:szCs w:val="22"/>
        </w:rPr>
        <w:tab/>
      </w:r>
    </w:p>
    <w:p w14:paraId="363E34DF" w14:textId="77777777" w:rsidR="00BD05ED" w:rsidRPr="001E328A" w:rsidRDefault="00BD05ED" w:rsidP="00BD05ED">
      <w:pPr>
        <w:pStyle w:val="CharChar1CharCharChar"/>
        <w:ind w:left="851" w:hanging="851"/>
        <w:rPr>
          <w:rFonts w:ascii="Arial" w:hAnsi="Arial" w:cs="Arial"/>
          <w:sz w:val="22"/>
          <w:szCs w:val="22"/>
        </w:rPr>
      </w:pPr>
      <w:r w:rsidRPr="001E328A">
        <w:rPr>
          <w:rFonts w:ascii="Arial" w:hAnsi="Arial" w:cs="Arial"/>
          <w:sz w:val="22"/>
          <w:szCs w:val="22"/>
        </w:rPr>
        <w:t>2.3</w:t>
      </w:r>
      <w:r w:rsidRPr="001E328A">
        <w:rPr>
          <w:rFonts w:ascii="Arial" w:hAnsi="Arial" w:cs="Arial"/>
          <w:sz w:val="22"/>
          <w:szCs w:val="22"/>
        </w:rPr>
        <w:tab/>
        <w:t xml:space="preserve">Without limiting paragraph 2.2, the Provider shall at all times ensure that the level of security employed in the provision of the Services is appropriate to minimise the following risks: </w:t>
      </w:r>
    </w:p>
    <w:p w14:paraId="363E34E0" w14:textId="77777777" w:rsidR="00BD05ED" w:rsidRPr="001E328A" w:rsidRDefault="00BD05ED" w:rsidP="00BD05ED">
      <w:pPr>
        <w:pStyle w:val="CharChar1CharCharChar"/>
        <w:rPr>
          <w:rFonts w:ascii="Arial" w:hAnsi="Arial" w:cs="Arial"/>
          <w:sz w:val="22"/>
          <w:szCs w:val="22"/>
        </w:rPr>
      </w:pPr>
      <w:r w:rsidRPr="001E328A">
        <w:rPr>
          <w:rFonts w:ascii="Arial" w:hAnsi="Arial" w:cs="Arial"/>
          <w:sz w:val="22"/>
          <w:szCs w:val="22"/>
        </w:rPr>
        <w:t>a)</w:t>
      </w:r>
      <w:r w:rsidRPr="001E328A">
        <w:rPr>
          <w:rFonts w:ascii="Arial" w:hAnsi="Arial" w:cs="Arial"/>
          <w:sz w:val="22"/>
          <w:szCs w:val="22"/>
        </w:rPr>
        <w:tab/>
      </w:r>
      <w:r>
        <w:rPr>
          <w:rFonts w:ascii="Arial" w:hAnsi="Arial" w:cs="Arial"/>
          <w:sz w:val="22"/>
          <w:szCs w:val="22"/>
        </w:rPr>
        <w:t xml:space="preserve">  </w:t>
      </w:r>
      <w:r w:rsidRPr="001E328A">
        <w:rPr>
          <w:rFonts w:ascii="Arial" w:hAnsi="Arial" w:cs="Arial"/>
          <w:sz w:val="22"/>
          <w:szCs w:val="22"/>
        </w:rPr>
        <w:t>loss of integrity of Authority Data;</w:t>
      </w:r>
    </w:p>
    <w:p w14:paraId="363E34E1" w14:textId="77777777" w:rsidR="00BD05ED" w:rsidRPr="001E328A" w:rsidRDefault="00BD05ED" w:rsidP="00BD05ED">
      <w:pPr>
        <w:pStyle w:val="CharChar1CharCharChar"/>
        <w:rPr>
          <w:rFonts w:ascii="Arial" w:hAnsi="Arial" w:cs="Arial"/>
          <w:sz w:val="22"/>
          <w:szCs w:val="22"/>
        </w:rPr>
      </w:pPr>
      <w:r w:rsidRPr="001E328A">
        <w:rPr>
          <w:rFonts w:ascii="Arial" w:hAnsi="Arial" w:cs="Arial"/>
          <w:sz w:val="22"/>
          <w:szCs w:val="22"/>
        </w:rPr>
        <w:lastRenderedPageBreak/>
        <w:t>b)</w:t>
      </w:r>
      <w:r w:rsidRPr="001E328A">
        <w:rPr>
          <w:rFonts w:ascii="Arial" w:hAnsi="Arial" w:cs="Arial"/>
          <w:sz w:val="22"/>
          <w:szCs w:val="22"/>
        </w:rPr>
        <w:tab/>
      </w:r>
      <w:r>
        <w:rPr>
          <w:rFonts w:ascii="Arial" w:hAnsi="Arial" w:cs="Arial"/>
          <w:sz w:val="22"/>
          <w:szCs w:val="22"/>
        </w:rPr>
        <w:t xml:space="preserve">  </w:t>
      </w:r>
      <w:r w:rsidRPr="001E328A">
        <w:rPr>
          <w:rFonts w:ascii="Arial" w:hAnsi="Arial" w:cs="Arial"/>
          <w:sz w:val="22"/>
          <w:szCs w:val="22"/>
        </w:rPr>
        <w:t>loss of confidentiality of Authority Data;</w:t>
      </w:r>
    </w:p>
    <w:p w14:paraId="363E34E2" w14:textId="77777777" w:rsidR="00BD05ED" w:rsidRPr="001E328A" w:rsidRDefault="00BD05ED" w:rsidP="00BD05ED">
      <w:pPr>
        <w:pStyle w:val="CharChar1CharCharChar"/>
        <w:ind w:left="851" w:hanging="851"/>
        <w:rPr>
          <w:rFonts w:ascii="Arial" w:hAnsi="Arial" w:cs="Arial"/>
          <w:sz w:val="22"/>
          <w:szCs w:val="22"/>
        </w:rPr>
      </w:pPr>
      <w:r w:rsidRPr="001E328A">
        <w:rPr>
          <w:rFonts w:ascii="Arial" w:hAnsi="Arial" w:cs="Arial"/>
          <w:sz w:val="22"/>
          <w:szCs w:val="22"/>
        </w:rPr>
        <w:t>c)</w:t>
      </w:r>
      <w:r w:rsidRPr="001E328A">
        <w:rPr>
          <w:rFonts w:ascii="Arial" w:hAnsi="Arial" w:cs="Arial"/>
          <w:sz w:val="22"/>
          <w:szCs w:val="22"/>
        </w:rPr>
        <w:tab/>
        <w:t>unauthorised access to, use of, or interference with Authority Data by any person or organisation;</w:t>
      </w:r>
    </w:p>
    <w:p w14:paraId="363E34E3" w14:textId="77777777" w:rsidR="00BD05ED" w:rsidRPr="001E328A" w:rsidRDefault="00BD05ED" w:rsidP="00BD05ED">
      <w:pPr>
        <w:pStyle w:val="CharChar1CharCharChar"/>
        <w:rPr>
          <w:rFonts w:ascii="Arial" w:hAnsi="Arial" w:cs="Arial"/>
          <w:sz w:val="22"/>
          <w:szCs w:val="22"/>
        </w:rPr>
      </w:pPr>
      <w:r w:rsidRPr="001E328A">
        <w:rPr>
          <w:rFonts w:ascii="Arial" w:hAnsi="Arial" w:cs="Arial"/>
          <w:sz w:val="22"/>
          <w:szCs w:val="22"/>
        </w:rPr>
        <w:t>d)</w:t>
      </w:r>
      <w:r w:rsidRPr="001E328A">
        <w:rPr>
          <w:rFonts w:ascii="Arial" w:hAnsi="Arial" w:cs="Arial"/>
          <w:sz w:val="22"/>
          <w:szCs w:val="22"/>
        </w:rPr>
        <w:tab/>
      </w:r>
      <w:r>
        <w:rPr>
          <w:rFonts w:ascii="Arial" w:hAnsi="Arial" w:cs="Arial"/>
          <w:sz w:val="22"/>
          <w:szCs w:val="22"/>
        </w:rPr>
        <w:t xml:space="preserve">  </w:t>
      </w:r>
      <w:r w:rsidRPr="001E328A">
        <w:rPr>
          <w:rFonts w:ascii="Arial" w:hAnsi="Arial" w:cs="Arial"/>
          <w:sz w:val="22"/>
          <w:szCs w:val="22"/>
        </w:rPr>
        <w:t>unauthorised access to network elements and buildings;</w:t>
      </w:r>
    </w:p>
    <w:p w14:paraId="363E34E4" w14:textId="77777777" w:rsidR="00BD05ED" w:rsidRPr="001E328A" w:rsidRDefault="00BD05ED" w:rsidP="00BD05ED">
      <w:pPr>
        <w:pStyle w:val="CharChar1CharCharChar"/>
        <w:ind w:left="851" w:hanging="851"/>
        <w:rPr>
          <w:rFonts w:ascii="Arial" w:hAnsi="Arial" w:cs="Arial"/>
          <w:sz w:val="22"/>
          <w:szCs w:val="22"/>
        </w:rPr>
      </w:pPr>
      <w:r w:rsidRPr="001E328A">
        <w:rPr>
          <w:rFonts w:ascii="Arial" w:hAnsi="Arial" w:cs="Arial"/>
          <w:sz w:val="22"/>
          <w:szCs w:val="22"/>
        </w:rPr>
        <w:t>e)</w:t>
      </w:r>
      <w:r w:rsidRPr="001E328A">
        <w:rPr>
          <w:rFonts w:ascii="Arial" w:hAnsi="Arial" w:cs="Arial"/>
          <w:sz w:val="22"/>
          <w:szCs w:val="22"/>
        </w:rPr>
        <w:tab/>
        <w:t>use of the Provider System or Services by any third party in order to gain unauthorised access to any computer resource or Authority Data; and</w:t>
      </w:r>
    </w:p>
    <w:p w14:paraId="363E34E5" w14:textId="77777777" w:rsidR="00BD05ED" w:rsidRPr="001E328A" w:rsidRDefault="00BD05ED" w:rsidP="00BD05ED">
      <w:pPr>
        <w:pStyle w:val="CharChar1CharCharChar"/>
        <w:rPr>
          <w:rFonts w:ascii="Arial" w:hAnsi="Arial" w:cs="Arial"/>
          <w:sz w:val="22"/>
          <w:szCs w:val="22"/>
        </w:rPr>
      </w:pPr>
      <w:r w:rsidRPr="001E328A">
        <w:rPr>
          <w:rFonts w:ascii="Arial" w:hAnsi="Arial" w:cs="Arial"/>
          <w:sz w:val="22"/>
          <w:szCs w:val="22"/>
        </w:rPr>
        <w:t>f)</w:t>
      </w:r>
      <w:r w:rsidRPr="001E328A">
        <w:rPr>
          <w:rFonts w:ascii="Arial" w:hAnsi="Arial" w:cs="Arial"/>
          <w:sz w:val="22"/>
          <w:szCs w:val="22"/>
        </w:rPr>
        <w:tab/>
      </w:r>
      <w:r>
        <w:rPr>
          <w:rFonts w:ascii="Arial" w:hAnsi="Arial" w:cs="Arial"/>
          <w:sz w:val="22"/>
          <w:szCs w:val="22"/>
        </w:rPr>
        <w:t xml:space="preserve">  </w:t>
      </w:r>
      <w:r w:rsidRPr="001E328A">
        <w:rPr>
          <w:rFonts w:ascii="Arial" w:hAnsi="Arial" w:cs="Arial"/>
          <w:sz w:val="22"/>
          <w:szCs w:val="22"/>
        </w:rPr>
        <w:t>loss of availability of Authority Data due to any failure or compromise of the Services.</w:t>
      </w:r>
    </w:p>
    <w:p w14:paraId="363E34E6" w14:textId="77777777" w:rsidR="00BD05ED" w:rsidRPr="001E328A" w:rsidRDefault="00BD05ED" w:rsidP="00BD05ED">
      <w:pPr>
        <w:pStyle w:val="CharChar1CharCharChar"/>
        <w:rPr>
          <w:rFonts w:ascii="Arial" w:hAnsi="Arial" w:cs="Arial"/>
          <w:sz w:val="22"/>
          <w:szCs w:val="22"/>
        </w:rPr>
      </w:pPr>
    </w:p>
    <w:p w14:paraId="363E34E7" w14:textId="77777777" w:rsidR="00BD05ED" w:rsidRPr="001E328A" w:rsidRDefault="00BD05ED" w:rsidP="00BD05ED">
      <w:pPr>
        <w:pStyle w:val="CharChar1CharCharChar"/>
        <w:rPr>
          <w:rFonts w:ascii="Arial" w:hAnsi="Arial" w:cs="Arial"/>
          <w:sz w:val="22"/>
          <w:szCs w:val="22"/>
        </w:rPr>
      </w:pPr>
      <w:bookmarkStart w:id="146" w:name="_Toc285443128"/>
      <w:r w:rsidRPr="001E328A">
        <w:rPr>
          <w:rFonts w:ascii="Arial" w:hAnsi="Arial" w:cs="Arial"/>
          <w:sz w:val="22"/>
          <w:szCs w:val="22"/>
        </w:rPr>
        <w:t>3</w:t>
      </w:r>
      <w:r w:rsidRPr="001E328A">
        <w:rPr>
          <w:rFonts w:ascii="Arial" w:hAnsi="Arial" w:cs="Arial"/>
          <w:sz w:val="22"/>
          <w:szCs w:val="22"/>
        </w:rPr>
        <w:tab/>
      </w:r>
      <w:r w:rsidRPr="001E328A">
        <w:rPr>
          <w:rFonts w:ascii="Arial" w:hAnsi="Arial" w:cs="Arial"/>
          <w:b/>
          <w:bCs/>
          <w:sz w:val="22"/>
          <w:szCs w:val="22"/>
        </w:rPr>
        <w:t>Security Plan</w:t>
      </w:r>
      <w:bookmarkEnd w:id="146"/>
    </w:p>
    <w:p w14:paraId="363E34E8" w14:textId="77777777" w:rsidR="00BD05ED" w:rsidRPr="001E328A" w:rsidRDefault="00BD05ED" w:rsidP="00BD05ED">
      <w:pPr>
        <w:pStyle w:val="CharChar1CharCharChar"/>
        <w:rPr>
          <w:rFonts w:ascii="Arial" w:hAnsi="Arial" w:cs="Arial"/>
          <w:b/>
          <w:sz w:val="22"/>
          <w:szCs w:val="22"/>
        </w:rPr>
      </w:pPr>
      <w:r w:rsidRPr="001E328A">
        <w:rPr>
          <w:rFonts w:ascii="Arial" w:hAnsi="Arial" w:cs="Arial"/>
          <w:b/>
          <w:sz w:val="22"/>
          <w:szCs w:val="22"/>
        </w:rPr>
        <w:t>Introduction</w:t>
      </w:r>
    </w:p>
    <w:p w14:paraId="363E34E9" w14:textId="77777777" w:rsidR="00BD05ED" w:rsidRPr="001E328A" w:rsidRDefault="00BD05ED" w:rsidP="00BD05ED">
      <w:pPr>
        <w:pStyle w:val="CharChar1CharCharChar"/>
        <w:ind w:left="851" w:hanging="851"/>
        <w:rPr>
          <w:rFonts w:ascii="Arial" w:hAnsi="Arial" w:cs="Arial"/>
          <w:sz w:val="22"/>
          <w:szCs w:val="22"/>
        </w:rPr>
      </w:pPr>
      <w:r w:rsidRPr="001E328A">
        <w:rPr>
          <w:rFonts w:ascii="Arial" w:hAnsi="Arial" w:cs="Arial"/>
          <w:sz w:val="22"/>
          <w:szCs w:val="22"/>
        </w:rPr>
        <w:t>3.1</w:t>
      </w:r>
      <w:r w:rsidRPr="001E328A">
        <w:rPr>
          <w:rFonts w:ascii="Arial" w:hAnsi="Arial" w:cs="Arial"/>
          <w:sz w:val="22"/>
          <w:szCs w:val="22"/>
        </w:rPr>
        <w:tab/>
        <w:t xml:space="preserve">The Provider shall develop, implement and maintain a Security Plan to apply during the Term, which will be approved by </w:t>
      </w:r>
      <w:r>
        <w:rPr>
          <w:sz w:val="22"/>
          <w:szCs w:val="22"/>
        </w:rPr>
        <w:t>UK SBS</w:t>
      </w:r>
      <w:r w:rsidRPr="001E328A">
        <w:rPr>
          <w:rFonts w:ascii="Arial" w:hAnsi="Arial" w:cs="Arial"/>
          <w:sz w:val="22"/>
          <w:szCs w:val="22"/>
        </w:rPr>
        <w:t>, tested, periodically updated and audited in accordance with this Schedule.</w:t>
      </w:r>
    </w:p>
    <w:p w14:paraId="363E34EA" w14:textId="77777777" w:rsidR="00BD05ED" w:rsidRPr="001E328A" w:rsidRDefault="00BD05ED" w:rsidP="00BD05ED">
      <w:pPr>
        <w:pStyle w:val="CharChar1CharCharChar"/>
        <w:ind w:left="851" w:hanging="851"/>
        <w:rPr>
          <w:rFonts w:ascii="Arial" w:hAnsi="Arial" w:cs="Arial"/>
          <w:sz w:val="22"/>
          <w:szCs w:val="22"/>
        </w:rPr>
      </w:pPr>
      <w:r w:rsidRPr="001E328A">
        <w:rPr>
          <w:rFonts w:ascii="Arial" w:hAnsi="Arial" w:cs="Arial"/>
          <w:sz w:val="22"/>
          <w:szCs w:val="22"/>
        </w:rPr>
        <w:t>3.2</w:t>
      </w:r>
      <w:r w:rsidRPr="001E328A">
        <w:rPr>
          <w:rFonts w:ascii="Arial" w:hAnsi="Arial" w:cs="Arial"/>
          <w:sz w:val="22"/>
          <w:szCs w:val="22"/>
        </w:rPr>
        <w:tab/>
        <w:t>A draft Security Plan provided by the Provider as part of its bid is set out in Appendix 1.</w:t>
      </w:r>
    </w:p>
    <w:p w14:paraId="363E34EB" w14:textId="77777777" w:rsidR="00BD05ED" w:rsidRPr="001E328A" w:rsidRDefault="00BD05ED" w:rsidP="00BD05ED">
      <w:pPr>
        <w:pStyle w:val="CharChar1CharCharChar"/>
        <w:rPr>
          <w:rFonts w:ascii="Arial" w:hAnsi="Arial" w:cs="Arial"/>
          <w:b/>
          <w:sz w:val="22"/>
          <w:szCs w:val="22"/>
        </w:rPr>
      </w:pPr>
      <w:r w:rsidRPr="001E328A">
        <w:rPr>
          <w:rFonts w:ascii="Arial" w:hAnsi="Arial" w:cs="Arial"/>
          <w:b/>
          <w:sz w:val="22"/>
          <w:szCs w:val="22"/>
        </w:rPr>
        <w:t>Development</w:t>
      </w:r>
    </w:p>
    <w:p w14:paraId="363E34EC" w14:textId="77777777" w:rsidR="00BD05ED" w:rsidRPr="001E328A" w:rsidRDefault="00BD05ED" w:rsidP="00BD05ED">
      <w:pPr>
        <w:pStyle w:val="CharChar1CharCharChar"/>
        <w:ind w:left="851" w:hanging="851"/>
        <w:rPr>
          <w:rFonts w:ascii="Arial" w:hAnsi="Arial" w:cs="Arial"/>
          <w:sz w:val="22"/>
          <w:szCs w:val="22"/>
        </w:rPr>
      </w:pPr>
      <w:r w:rsidRPr="001E328A">
        <w:rPr>
          <w:rFonts w:ascii="Arial" w:hAnsi="Arial" w:cs="Arial"/>
          <w:sz w:val="22"/>
          <w:szCs w:val="22"/>
        </w:rPr>
        <w:t>3.3</w:t>
      </w:r>
      <w:r w:rsidRPr="001E328A">
        <w:rPr>
          <w:rFonts w:ascii="Arial" w:hAnsi="Arial" w:cs="Arial"/>
          <w:sz w:val="22"/>
          <w:szCs w:val="22"/>
        </w:rPr>
        <w:tab/>
      </w:r>
      <w:r w:rsidRPr="00816934">
        <w:rPr>
          <w:rFonts w:ascii="Arial" w:hAnsi="Arial" w:cs="Arial"/>
          <w:sz w:val="22"/>
          <w:szCs w:val="22"/>
        </w:rPr>
        <w:t>Within twenty (20) Working Days</w:t>
      </w:r>
      <w:r w:rsidRPr="001E328A">
        <w:rPr>
          <w:rFonts w:ascii="Arial" w:hAnsi="Arial" w:cs="Arial"/>
          <w:sz w:val="22"/>
          <w:szCs w:val="22"/>
        </w:rPr>
        <w:t xml:space="preserve"> after the Commencement Date and in accordance with paragraphs 3.10 to 3.12 (Amendment and Revision), the Provider will prepare and deliver to </w:t>
      </w:r>
      <w:r>
        <w:rPr>
          <w:sz w:val="22"/>
          <w:szCs w:val="22"/>
        </w:rPr>
        <w:t>UK SBS</w:t>
      </w:r>
      <w:r w:rsidRPr="001E328A">
        <w:rPr>
          <w:rFonts w:ascii="Arial" w:hAnsi="Arial" w:cs="Arial"/>
          <w:sz w:val="22"/>
          <w:szCs w:val="22"/>
        </w:rPr>
        <w:t xml:space="preserve"> for approval the full and final Security Plan which will be based on the draft Security Plan set out in Appendix 1.</w:t>
      </w:r>
    </w:p>
    <w:p w14:paraId="363E34ED" w14:textId="77777777" w:rsidR="00BD05ED" w:rsidRPr="001E328A" w:rsidRDefault="00BD05ED" w:rsidP="00BD05ED">
      <w:pPr>
        <w:pStyle w:val="CharChar1CharCharChar"/>
        <w:ind w:left="851" w:hanging="851"/>
        <w:rPr>
          <w:rFonts w:ascii="Arial" w:hAnsi="Arial" w:cs="Arial"/>
          <w:sz w:val="22"/>
          <w:szCs w:val="22"/>
        </w:rPr>
      </w:pPr>
      <w:r w:rsidRPr="001E328A">
        <w:rPr>
          <w:rFonts w:ascii="Arial" w:hAnsi="Arial" w:cs="Arial"/>
          <w:sz w:val="22"/>
          <w:szCs w:val="22"/>
        </w:rPr>
        <w:t>3.4</w:t>
      </w:r>
      <w:r w:rsidRPr="001E328A">
        <w:rPr>
          <w:rFonts w:ascii="Arial" w:hAnsi="Arial" w:cs="Arial"/>
          <w:sz w:val="22"/>
          <w:szCs w:val="22"/>
        </w:rPr>
        <w:tab/>
        <w:t xml:space="preserve">If the Security Plan is approved by </w:t>
      </w:r>
      <w:r>
        <w:rPr>
          <w:sz w:val="22"/>
          <w:szCs w:val="22"/>
        </w:rPr>
        <w:t>UK SBS</w:t>
      </w:r>
      <w:r w:rsidRPr="001E328A">
        <w:rPr>
          <w:rFonts w:ascii="Arial" w:hAnsi="Arial" w:cs="Arial"/>
          <w:sz w:val="22"/>
          <w:szCs w:val="22"/>
        </w:rPr>
        <w:t xml:space="preserve"> it will be adopted immediately. If the Security Plan is not approved by </w:t>
      </w:r>
      <w:r>
        <w:rPr>
          <w:sz w:val="22"/>
          <w:szCs w:val="22"/>
        </w:rPr>
        <w:t>UK SBS</w:t>
      </w:r>
      <w:r w:rsidRPr="001E328A">
        <w:rPr>
          <w:rFonts w:ascii="Arial" w:hAnsi="Arial" w:cs="Arial"/>
          <w:sz w:val="22"/>
          <w:szCs w:val="22"/>
        </w:rPr>
        <w:t xml:space="preserve"> the Provider shall amend it within ten (10) Working Days of a notice of non-approval from </w:t>
      </w:r>
      <w:r>
        <w:rPr>
          <w:sz w:val="22"/>
          <w:szCs w:val="22"/>
        </w:rPr>
        <w:t>UK SBS</w:t>
      </w:r>
      <w:r w:rsidRPr="001E328A">
        <w:rPr>
          <w:rFonts w:ascii="Arial" w:hAnsi="Arial" w:cs="Arial"/>
          <w:sz w:val="22"/>
          <w:szCs w:val="22"/>
        </w:rPr>
        <w:t xml:space="preserve"> and re-submit to </w:t>
      </w:r>
      <w:r>
        <w:rPr>
          <w:sz w:val="22"/>
          <w:szCs w:val="22"/>
        </w:rPr>
        <w:t>UK SBS</w:t>
      </w:r>
      <w:r w:rsidRPr="001E328A">
        <w:rPr>
          <w:rFonts w:ascii="Arial" w:hAnsi="Arial" w:cs="Arial"/>
          <w:sz w:val="22"/>
          <w:szCs w:val="22"/>
        </w:rPr>
        <w:t xml:space="preserve"> for approval. The Parties will use all reasonable endeavours to ensure that the approval process takes as little time as possible and in any event no longer than fifteen (15) Working Days (or such other period as the Parties may agree in writing) from the date of its first submission to </w:t>
      </w:r>
      <w:r>
        <w:rPr>
          <w:sz w:val="22"/>
          <w:szCs w:val="22"/>
        </w:rPr>
        <w:t>UK SBS</w:t>
      </w:r>
      <w:r w:rsidRPr="001E328A">
        <w:rPr>
          <w:rFonts w:ascii="Arial" w:hAnsi="Arial" w:cs="Arial"/>
          <w:sz w:val="22"/>
          <w:szCs w:val="22"/>
        </w:rPr>
        <w:t xml:space="preserve">. If </w:t>
      </w:r>
      <w:r>
        <w:rPr>
          <w:sz w:val="22"/>
          <w:szCs w:val="22"/>
        </w:rPr>
        <w:t>UK SBS</w:t>
      </w:r>
      <w:r w:rsidRPr="001E328A">
        <w:rPr>
          <w:rFonts w:ascii="Arial" w:hAnsi="Arial" w:cs="Arial"/>
          <w:sz w:val="22"/>
          <w:szCs w:val="22"/>
        </w:rPr>
        <w:t xml:space="preserve"> does not approve the Security Plan following its resubmission, the matter will be resolved in accordance with clause 37 Dispute Resolution. No approval to be given by </w:t>
      </w:r>
      <w:r>
        <w:rPr>
          <w:sz w:val="22"/>
          <w:szCs w:val="22"/>
        </w:rPr>
        <w:t>UK SBS</w:t>
      </w:r>
      <w:r w:rsidRPr="001E328A">
        <w:rPr>
          <w:rFonts w:ascii="Arial" w:hAnsi="Arial" w:cs="Arial"/>
          <w:sz w:val="22"/>
          <w:szCs w:val="22"/>
        </w:rPr>
        <w:t xml:space="preserve"> pursuant to this paragraph 3.4 of this schedule may be unreasonably withheld or delayed. However any failure to approve the Security Plan on the grounds that it does not comply with the requirements set out in paragraphs 3.1 to 3.9 shall be deemed to be reasonable.</w:t>
      </w:r>
    </w:p>
    <w:p w14:paraId="363E34EE" w14:textId="77777777" w:rsidR="00BD05ED" w:rsidRPr="001E328A" w:rsidRDefault="00BD05ED" w:rsidP="00BD05ED">
      <w:pPr>
        <w:pStyle w:val="CharChar1CharCharChar"/>
        <w:rPr>
          <w:rFonts w:ascii="Arial" w:hAnsi="Arial" w:cs="Arial"/>
          <w:b/>
          <w:sz w:val="22"/>
          <w:szCs w:val="22"/>
        </w:rPr>
      </w:pPr>
      <w:r w:rsidRPr="001E328A">
        <w:rPr>
          <w:rFonts w:ascii="Arial" w:hAnsi="Arial" w:cs="Arial"/>
          <w:b/>
          <w:sz w:val="22"/>
          <w:szCs w:val="22"/>
        </w:rPr>
        <w:t>Content</w:t>
      </w:r>
    </w:p>
    <w:p w14:paraId="363E34EF" w14:textId="77777777" w:rsidR="00BD05ED" w:rsidRPr="001E328A" w:rsidRDefault="00BD05ED" w:rsidP="00BD05ED">
      <w:pPr>
        <w:pStyle w:val="CharChar1CharCharChar"/>
        <w:ind w:left="851" w:hanging="851"/>
        <w:rPr>
          <w:rFonts w:ascii="Arial" w:hAnsi="Arial" w:cs="Arial"/>
          <w:sz w:val="22"/>
          <w:szCs w:val="22"/>
        </w:rPr>
      </w:pPr>
      <w:r w:rsidRPr="001E328A">
        <w:rPr>
          <w:rFonts w:ascii="Arial" w:hAnsi="Arial" w:cs="Arial"/>
          <w:sz w:val="22"/>
          <w:szCs w:val="22"/>
        </w:rPr>
        <w:t>3.5</w:t>
      </w:r>
      <w:r w:rsidRPr="001E328A">
        <w:rPr>
          <w:rFonts w:ascii="Arial" w:hAnsi="Arial" w:cs="Arial"/>
          <w:sz w:val="22"/>
          <w:szCs w:val="22"/>
        </w:rPr>
        <w:tab/>
        <w:t>The Security Plan will set out the security measures in place by the Provider in relation to the Framework Agreement and shall at all times comply with:</w:t>
      </w:r>
    </w:p>
    <w:p w14:paraId="363E34F0" w14:textId="77777777" w:rsidR="00BD05ED" w:rsidRPr="001E328A" w:rsidRDefault="00BD05ED" w:rsidP="00BD05ED">
      <w:pPr>
        <w:pStyle w:val="CharChar1CharCharChar"/>
        <w:ind w:left="851" w:hanging="851"/>
        <w:rPr>
          <w:rFonts w:ascii="Arial" w:hAnsi="Arial" w:cs="Arial"/>
          <w:sz w:val="22"/>
          <w:szCs w:val="22"/>
        </w:rPr>
      </w:pPr>
      <w:r w:rsidRPr="001E328A">
        <w:rPr>
          <w:rFonts w:ascii="Arial" w:hAnsi="Arial" w:cs="Arial"/>
          <w:sz w:val="22"/>
          <w:szCs w:val="22"/>
        </w:rPr>
        <w:t>a)</w:t>
      </w:r>
      <w:r w:rsidRPr="001E328A">
        <w:rPr>
          <w:rFonts w:ascii="Arial" w:hAnsi="Arial" w:cs="Arial"/>
          <w:sz w:val="22"/>
          <w:szCs w:val="22"/>
        </w:rPr>
        <w:tab/>
        <w:t>the provisions of this Framework Agreement and this schedule (including the principles set out in paragraph 2);</w:t>
      </w:r>
    </w:p>
    <w:p w14:paraId="363E34F1" w14:textId="77777777" w:rsidR="00BD05ED" w:rsidRPr="001E328A" w:rsidRDefault="00BD05ED" w:rsidP="00BD05ED">
      <w:pPr>
        <w:pStyle w:val="CharChar1CharCharChar"/>
        <w:rPr>
          <w:rFonts w:ascii="Arial" w:hAnsi="Arial" w:cs="Arial"/>
          <w:sz w:val="22"/>
          <w:szCs w:val="22"/>
        </w:rPr>
      </w:pPr>
      <w:r w:rsidRPr="001E328A">
        <w:rPr>
          <w:rFonts w:ascii="Arial" w:hAnsi="Arial" w:cs="Arial"/>
          <w:sz w:val="22"/>
          <w:szCs w:val="22"/>
        </w:rPr>
        <w:t>b)</w:t>
      </w:r>
      <w:r w:rsidRPr="001E328A">
        <w:rPr>
          <w:rFonts w:ascii="Arial" w:hAnsi="Arial" w:cs="Arial"/>
          <w:sz w:val="22"/>
          <w:szCs w:val="22"/>
        </w:rPr>
        <w:tab/>
      </w:r>
      <w:r>
        <w:rPr>
          <w:rFonts w:ascii="Arial" w:hAnsi="Arial" w:cs="Arial"/>
          <w:sz w:val="22"/>
          <w:szCs w:val="22"/>
        </w:rPr>
        <w:t xml:space="preserve">  </w:t>
      </w:r>
      <w:r w:rsidRPr="001E328A">
        <w:rPr>
          <w:rFonts w:ascii="Arial" w:hAnsi="Arial" w:cs="Arial"/>
          <w:sz w:val="22"/>
          <w:szCs w:val="22"/>
        </w:rPr>
        <w:t>the provisions of Appendix 1 relating to security;</w:t>
      </w:r>
    </w:p>
    <w:p w14:paraId="363E34F2" w14:textId="77777777" w:rsidR="00BD05ED" w:rsidRPr="001E328A" w:rsidRDefault="00BD05ED" w:rsidP="00BD05ED">
      <w:pPr>
        <w:pStyle w:val="CharChar1CharCharChar"/>
        <w:rPr>
          <w:rFonts w:ascii="Arial" w:hAnsi="Arial" w:cs="Arial"/>
          <w:sz w:val="22"/>
          <w:szCs w:val="22"/>
        </w:rPr>
      </w:pPr>
      <w:r w:rsidRPr="001E328A">
        <w:rPr>
          <w:rFonts w:ascii="Arial" w:hAnsi="Arial" w:cs="Arial"/>
          <w:sz w:val="22"/>
          <w:szCs w:val="22"/>
        </w:rPr>
        <w:t>c)</w:t>
      </w:r>
      <w:r w:rsidRPr="001E328A">
        <w:rPr>
          <w:rFonts w:ascii="Arial" w:hAnsi="Arial" w:cs="Arial"/>
          <w:sz w:val="22"/>
          <w:szCs w:val="22"/>
        </w:rPr>
        <w:tab/>
      </w:r>
      <w:r>
        <w:rPr>
          <w:rFonts w:ascii="Arial" w:hAnsi="Arial" w:cs="Arial"/>
          <w:sz w:val="22"/>
          <w:szCs w:val="22"/>
        </w:rPr>
        <w:t xml:space="preserve">  </w:t>
      </w:r>
      <w:r w:rsidRPr="001E328A">
        <w:rPr>
          <w:rFonts w:ascii="Arial" w:hAnsi="Arial" w:cs="Arial"/>
          <w:sz w:val="22"/>
          <w:szCs w:val="22"/>
        </w:rPr>
        <w:t>ISO/IEC27002 and ISO/IEC27001;</w:t>
      </w:r>
    </w:p>
    <w:p w14:paraId="363E34F3" w14:textId="77777777" w:rsidR="00BD05ED" w:rsidRPr="001E328A" w:rsidRDefault="00BD05ED" w:rsidP="00BD05ED">
      <w:pPr>
        <w:pStyle w:val="CharChar1CharCharChar"/>
        <w:rPr>
          <w:rFonts w:ascii="Arial" w:hAnsi="Arial" w:cs="Arial"/>
          <w:sz w:val="22"/>
          <w:szCs w:val="22"/>
        </w:rPr>
      </w:pPr>
      <w:r w:rsidRPr="001E328A">
        <w:rPr>
          <w:rFonts w:ascii="Arial" w:hAnsi="Arial" w:cs="Arial"/>
          <w:sz w:val="22"/>
          <w:szCs w:val="22"/>
        </w:rPr>
        <w:t>d)</w:t>
      </w:r>
      <w:r w:rsidRPr="001E328A">
        <w:rPr>
          <w:rFonts w:ascii="Arial" w:hAnsi="Arial" w:cs="Arial"/>
          <w:sz w:val="22"/>
          <w:szCs w:val="22"/>
        </w:rPr>
        <w:tab/>
      </w:r>
      <w:r>
        <w:rPr>
          <w:rFonts w:ascii="Arial" w:hAnsi="Arial" w:cs="Arial"/>
          <w:sz w:val="22"/>
          <w:szCs w:val="22"/>
        </w:rPr>
        <w:t xml:space="preserve">  </w:t>
      </w:r>
      <w:r w:rsidRPr="001E328A">
        <w:rPr>
          <w:rFonts w:ascii="Arial" w:hAnsi="Arial" w:cs="Arial"/>
          <w:sz w:val="22"/>
          <w:szCs w:val="22"/>
        </w:rPr>
        <w:t xml:space="preserve">the data protection compliance guidance produced by </w:t>
      </w:r>
      <w:r>
        <w:rPr>
          <w:sz w:val="22"/>
          <w:szCs w:val="22"/>
        </w:rPr>
        <w:t>UK SBS</w:t>
      </w:r>
      <w:r w:rsidRPr="001E328A">
        <w:rPr>
          <w:rFonts w:ascii="Arial" w:hAnsi="Arial" w:cs="Arial"/>
          <w:sz w:val="22"/>
          <w:szCs w:val="22"/>
        </w:rPr>
        <w:t>;</w:t>
      </w:r>
    </w:p>
    <w:p w14:paraId="363E34F4" w14:textId="77777777" w:rsidR="00BD05ED" w:rsidRPr="001E328A" w:rsidRDefault="00BD05ED" w:rsidP="00BD05ED">
      <w:pPr>
        <w:pStyle w:val="CharChar1CharCharChar"/>
        <w:rPr>
          <w:rFonts w:ascii="Arial" w:hAnsi="Arial" w:cs="Arial"/>
          <w:sz w:val="22"/>
          <w:szCs w:val="22"/>
        </w:rPr>
      </w:pPr>
    </w:p>
    <w:p w14:paraId="363E34F5" w14:textId="77777777" w:rsidR="00BD05ED" w:rsidRPr="001E328A" w:rsidRDefault="00BD05ED" w:rsidP="00BD05ED">
      <w:pPr>
        <w:pStyle w:val="CharChar1CharCharChar"/>
        <w:ind w:left="851" w:hanging="851"/>
        <w:rPr>
          <w:rFonts w:ascii="Arial" w:hAnsi="Arial" w:cs="Arial"/>
          <w:sz w:val="22"/>
          <w:szCs w:val="22"/>
        </w:rPr>
      </w:pPr>
      <w:r w:rsidRPr="001E328A">
        <w:rPr>
          <w:rFonts w:ascii="Arial" w:hAnsi="Arial" w:cs="Arial"/>
          <w:sz w:val="22"/>
          <w:szCs w:val="22"/>
        </w:rPr>
        <w:t>3.6</w:t>
      </w:r>
      <w:r w:rsidRPr="001E328A">
        <w:rPr>
          <w:rFonts w:ascii="Arial" w:hAnsi="Arial" w:cs="Arial"/>
          <w:sz w:val="22"/>
          <w:szCs w:val="22"/>
        </w:rPr>
        <w:tab/>
        <w:t>The references to standards, guidance and policies set out in paragraph 3.5 shall be deemed to be references to such items as developed and updated and to any successor to or replacement for such standards, guidance and policies, from time to time.</w:t>
      </w:r>
    </w:p>
    <w:p w14:paraId="363E34F6" w14:textId="77777777" w:rsidR="00BD05ED" w:rsidRPr="001E328A" w:rsidRDefault="00BD05ED" w:rsidP="00BD05ED">
      <w:pPr>
        <w:pStyle w:val="CharChar1CharCharChar"/>
        <w:ind w:left="851" w:hanging="851"/>
        <w:rPr>
          <w:rFonts w:ascii="Arial" w:hAnsi="Arial" w:cs="Arial"/>
          <w:sz w:val="22"/>
          <w:szCs w:val="22"/>
        </w:rPr>
      </w:pPr>
      <w:r w:rsidRPr="001E328A">
        <w:rPr>
          <w:rFonts w:ascii="Arial" w:hAnsi="Arial" w:cs="Arial"/>
          <w:sz w:val="22"/>
          <w:szCs w:val="22"/>
        </w:rPr>
        <w:lastRenderedPageBreak/>
        <w:t>3.7</w:t>
      </w:r>
      <w:r w:rsidRPr="001E328A">
        <w:rPr>
          <w:rFonts w:ascii="Arial" w:hAnsi="Arial" w:cs="Arial"/>
          <w:sz w:val="22"/>
          <w:szCs w:val="22"/>
        </w:rPr>
        <w:tab/>
        <w:t xml:space="preserve">In the event of any inconsistency in the provisions of the above standards, guidance and policies, the Provider should notify </w:t>
      </w:r>
      <w:r>
        <w:rPr>
          <w:sz w:val="22"/>
          <w:szCs w:val="22"/>
        </w:rPr>
        <w:t>UK SBS</w:t>
      </w:r>
      <w:r w:rsidRPr="001E328A">
        <w:rPr>
          <w:rFonts w:ascii="Arial" w:hAnsi="Arial" w:cs="Arial"/>
          <w:sz w:val="22"/>
          <w:szCs w:val="22"/>
        </w:rPr>
        <w:t xml:space="preserve">'s representative of such inconsistency immediately upon becoming aware of the same, and </w:t>
      </w:r>
      <w:r>
        <w:rPr>
          <w:sz w:val="22"/>
          <w:szCs w:val="22"/>
        </w:rPr>
        <w:t>UK SBS</w:t>
      </w:r>
      <w:r w:rsidRPr="001E328A">
        <w:rPr>
          <w:rFonts w:ascii="Arial" w:hAnsi="Arial" w:cs="Arial"/>
          <w:sz w:val="22"/>
          <w:szCs w:val="22"/>
        </w:rPr>
        <w:t>'s representative shall, as soon as practicable, advise the Provider which provision the Provider shall be required to comply with.</w:t>
      </w:r>
    </w:p>
    <w:p w14:paraId="363E34F7" w14:textId="77777777" w:rsidR="00BD05ED" w:rsidRPr="001E328A" w:rsidRDefault="00BD05ED" w:rsidP="00BD05ED">
      <w:pPr>
        <w:pStyle w:val="CharChar1CharCharChar"/>
        <w:ind w:left="851" w:hanging="851"/>
        <w:rPr>
          <w:rFonts w:ascii="Arial" w:hAnsi="Arial" w:cs="Arial"/>
          <w:sz w:val="22"/>
          <w:szCs w:val="22"/>
        </w:rPr>
      </w:pPr>
      <w:r w:rsidRPr="001E328A">
        <w:rPr>
          <w:rFonts w:ascii="Arial" w:hAnsi="Arial" w:cs="Arial"/>
          <w:sz w:val="22"/>
          <w:szCs w:val="22"/>
        </w:rPr>
        <w:t>3.8</w:t>
      </w:r>
      <w:r w:rsidRPr="001E328A">
        <w:rPr>
          <w:rFonts w:ascii="Arial" w:hAnsi="Arial" w:cs="Arial"/>
          <w:sz w:val="22"/>
          <w:szCs w:val="22"/>
        </w:rPr>
        <w:tab/>
        <w:t xml:space="preserve">The Security Plan will be structured in accordance with ISO/IEC27002 and ISO/IEC27001. </w:t>
      </w:r>
    </w:p>
    <w:p w14:paraId="363E34F8" w14:textId="77777777" w:rsidR="00BD05ED" w:rsidRPr="001E328A" w:rsidRDefault="00BD05ED" w:rsidP="00532C23">
      <w:pPr>
        <w:pStyle w:val="CharChar1CharCharChar"/>
        <w:ind w:left="851" w:hanging="851"/>
        <w:rPr>
          <w:rFonts w:ascii="Arial" w:hAnsi="Arial" w:cs="Arial"/>
          <w:sz w:val="22"/>
          <w:szCs w:val="22"/>
        </w:rPr>
      </w:pPr>
      <w:r w:rsidRPr="001E328A">
        <w:rPr>
          <w:rFonts w:ascii="Arial" w:hAnsi="Arial" w:cs="Arial"/>
          <w:sz w:val="22"/>
          <w:szCs w:val="22"/>
        </w:rPr>
        <w:t>3.9</w:t>
      </w:r>
      <w:r w:rsidRPr="001E328A">
        <w:rPr>
          <w:rFonts w:ascii="Arial" w:hAnsi="Arial" w:cs="Arial"/>
          <w:sz w:val="22"/>
          <w:szCs w:val="22"/>
        </w:rPr>
        <w:tab/>
        <w:t xml:space="preserve">Where the Security Plan references any document which is not in the possession of </w:t>
      </w:r>
      <w:r>
        <w:rPr>
          <w:sz w:val="22"/>
          <w:szCs w:val="22"/>
        </w:rPr>
        <w:t>UK SBS</w:t>
      </w:r>
      <w:r w:rsidRPr="001E328A">
        <w:rPr>
          <w:rFonts w:ascii="Arial" w:hAnsi="Arial" w:cs="Arial"/>
          <w:sz w:val="22"/>
          <w:szCs w:val="22"/>
        </w:rPr>
        <w:t xml:space="preserve">, a copy of the document will be made available to </w:t>
      </w:r>
      <w:r>
        <w:rPr>
          <w:sz w:val="22"/>
          <w:szCs w:val="22"/>
        </w:rPr>
        <w:t>UK SBS</w:t>
      </w:r>
      <w:r w:rsidRPr="001E328A">
        <w:rPr>
          <w:rFonts w:ascii="Arial" w:hAnsi="Arial" w:cs="Arial"/>
          <w:sz w:val="22"/>
          <w:szCs w:val="22"/>
        </w:rPr>
        <w:t xml:space="preserve"> upon request. The Security Plan shall be written in plain English in language which is readily comprehensible to the staff of the Provider and </w:t>
      </w:r>
      <w:r>
        <w:rPr>
          <w:sz w:val="22"/>
          <w:szCs w:val="22"/>
        </w:rPr>
        <w:t>UK SBS</w:t>
      </w:r>
      <w:r w:rsidRPr="001E328A">
        <w:rPr>
          <w:rFonts w:ascii="Arial" w:hAnsi="Arial" w:cs="Arial"/>
          <w:sz w:val="22"/>
          <w:szCs w:val="22"/>
        </w:rPr>
        <w:t xml:space="preserve"> engaged in the Services and shall not reference any other documents which are not either in the possession of </w:t>
      </w:r>
      <w:r>
        <w:rPr>
          <w:sz w:val="22"/>
          <w:szCs w:val="22"/>
        </w:rPr>
        <w:t>UK SBS</w:t>
      </w:r>
      <w:r w:rsidRPr="001E328A">
        <w:rPr>
          <w:rFonts w:ascii="Arial" w:hAnsi="Arial" w:cs="Arial"/>
          <w:sz w:val="22"/>
          <w:szCs w:val="22"/>
        </w:rPr>
        <w:t xml:space="preserve"> or otherwise specified in this schedule.</w:t>
      </w:r>
    </w:p>
    <w:p w14:paraId="363E34F9" w14:textId="77777777" w:rsidR="00BD05ED" w:rsidRPr="001E328A" w:rsidRDefault="00BD05ED" w:rsidP="00BD05ED">
      <w:pPr>
        <w:pStyle w:val="CharChar1CharCharChar"/>
        <w:rPr>
          <w:rFonts w:ascii="Arial" w:hAnsi="Arial" w:cs="Arial"/>
          <w:sz w:val="22"/>
          <w:szCs w:val="22"/>
        </w:rPr>
      </w:pPr>
    </w:p>
    <w:p w14:paraId="363E34FA" w14:textId="77777777" w:rsidR="00BD05ED" w:rsidRPr="001E328A" w:rsidRDefault="00BD05ED" w:rsidP="00BD05ED">
      <w:pPr>
        <w:pStyle w:val="CharChar1CharCharChar"/>
        <w:rPr>
          <w:rFonts w:ascii="Arial" w:hAnsi="Arial" w:cs="Arial"/>
          <w:b/>
          <w:sz w:val="22"/>
          <w:szCs w:val="22"/>
        </w:rPr>
      </w:pPr>
      <w:r w:rsidRPr="001E328A">
        <w:rPr>
          <w:rFonts w:ascii="Arial" w:hAnsi="Arial" w:cs="Arial"/>
          <w:b/>
          <w:sz w:val="22"/>
          <w:szCs w:val="22"/>
        </w:rPr>
        <w:t>Amendment and Revision</w:t>
      </w:r>
    </w:p>
    <w:p w14:paraId="363E34FB" w14:textId="77777777" w:rsidR="00BD05ED" w:rsidRPr="001E328A" w:rsidRDefault="00BD05ED" w:rsidP="00BD05ED">
      <w:pPr>
        <w:pStyle w:val="CharChar1CharCharChar"/>
        <w:ind w:left="851" w:hanging="851"/>
        <w:rPr>
          <w:rFonts w:ascii="Arial" w:hAnsi="Arial" w:cs="Arial"/>
          <w:sz w:val="22"/>
          <w:szCs w:val="22"/>
        </w:rPr>
      </w:pPr>
      <w:r w:rsidRPr="001E328A">
        <w:rPr>
          <w:rFonts w:ascii="Arial" w:hAnsi="Arial" w:cs="Arial"/>
          <w:sz w:val="22"/>
          <w:szCs w:val="22"/>
        </w:rPr>
        <w:t>3.10</w:t>
      </w:r>
      <w:r w:rsidRPr="001E328A">
        <w:rPr>
          <w:rFonts w:ascii="Arial" w:hAnsi="Arial" w:cs="Arial"/>
          <w:sz w:val="22"/>
          <w:szCs w:val="22"/>
        </w:rPr>
        <w:tab/>
        <w:t>The Security Plan will be fully reviewed and updated by the Provider annually or from time to time to reflect:</w:t>
      </w:r>
    </w:p>
    <w:p w14:paraId="363E34FC" w14:textId="77777777" w:rsidR="00BD05ED" w:rsidRPr="001E328A" w:rsidRDefault="00BD05ED" w:rsidP="00BD05ED">
      <w:pPr>
        <w:pStyle w:val="CharChar1CharCharChar"/>
        <w:rPr>
          <w:rFonts w:ascii="Arial" w:hAnsi="Arial" w:cs="Arial"/>
          <w:sz w:val="22"/>
          <w:szCs w:val="22"/>
        </w:rPr>
      </w:pPr>
      <w:r w:rsidRPr="001E328A">
        <w:rPr>
          <w:rFonts w:ascii="Arial" w:hAnsi="Arial" w:cs="Arial"/>
          <w:sz w:val="22"/>
          <w:szCs w:val="22"/>
        </w:rPr>
        <w:t>a)</w:t>
      </w:r>
      <w:r w:rsidRPr="001E328A">
        <w:rPr>
          <w:rFonts w:ascii="Arial" w:hAnsi="Arial" w:cs="Arial"/>
          <w:sz w:val="22"/>
          <w:szCs w:val="22"/>
        </w:rPr>
        <w:tab/>
      </w:r>
      <w:r>
        <w:rPr>
          <w:rFonts w:ascii="Arial" w:hAnsi="Arial" w:cs="Arial"/>
          <w:sz w:val="22"/>
          <w:szCs w:val="22"/>
        </w:rPr>
        <w:t xml:space="preserve">  </w:t>
      </w:r>
      <w:r w:rsidRPr="001E328A">
        <w:rPr>
          <w:rFonts w:ascii="Arial" w:hAnsi="Arial" w:cs="Arial"/>
          <w:sz w:val="22"/>
          <w:szCs w:val="22"/>
        </w:rPr>
        <w:t>emerging changes in Good Industry Practice;</w:t>
      </w:r>
    </w:p>
    <w:p w14:paraId="363E34FD" w14:textId="77777777" w:rsidR="00BD05ED" w:rsidRPr="001E328A" w:rsidRDefault="00BD05ED" w:rsidP="00BD05ED">
      <w:pPr>
        <w:pStyle w:val="CharChar1CharCharChar"/>
        <w:ind w:left="851" w:hanging="851"/>
        <w:rPr>
          <w:rFonts w:ascii="Arial" w:hAnsi="Arial" w:cs="Arial"/>
          <w:sz w:val="22"/>
          <w:szCs w:val="22"/>
        </w:rPr>
      </w:pPr>
      <w:r w:rsidRPr="001E328A">
        <w:rPr>
          <w:rFonts w:ascii="Arial" w:hAnsi="Arial" w:cs="Arial"/>
          <w:sz w:val="22"/>
          <w:szCs w:val="22"/>
        </w:rPr>
        <w:t>b)</w:t>
      </w:r>
      <w:r w:rsidRPr="001E328A">
        <w:rPr>
          <w:rFonts w:ascii="Arial" w:hAnsi="Arial" w:cs="Arial"/>
          <w:sz w:val="22"/>
          <w:szCs w:val="22"/>
        </w:rPr>
        <w:tab/>
        <w:t>any new perceived or changed threats to the Provider System</w:t>
      </w:r>
      <w:r>
        <w:rPr>
          <w:rFonts w:ascii="Arial" w:hAnsi="Arial" w:cs="Arial"/>
          <w:sz w:val="22"/>
          <w:szCs w:val="22"/>
        </w:rPr>
        <w:t>;</w:t>
      </w:r>
    </w:p>
    <w:p w14:paraId="363E34FE" w14:textId="77777777" w:rsidR="00BD05ED" w:rsidRPr="001E328A" w:rsidRDefault="00BD05ED" w:rsidP="00BD05ED">
      <w:pPr>
        <w:pStyle w:val="CharChar1CharCharChar"/>
        <w:rPr>
          <w:rFonts w:ascii="Arial" w:hAnsi="Arial" w:cs="Arial"/>
          <w:sz w:val="22"/>
          <w:szCs w:val="22"/>
        </w:rPr>
      </w:pPr>
      <w:r w:rsidRPr="001E328A">
        <w:rPr>
          <w:rFonts w:ascii="Arial" w:hAnsi="Arial" w:cs="Arial"/>
          <w:sz w:val="22"/>
          <w:szCs w:val="22"/>
        </w:rPr>
        <w:t>c)</w:t>
      </w:r>
      <w:r w:rsidRPr="001E328A">
        <w:rPr>
          <w:rFonts w:ascii="Arial" w:hAnsi="Arial" w:cs="Arial"/>
          <w:sz w:val="22"/>
          <w:szCs w:val="22"/>
        </w:rPr>
        <w:tab/>
      </w:r>
      <w:r>
        <w:rPr>
          <w:rFonts w:ascii="Arial" w:hAnsi="Arial" w:cs="Arial"/>
          <w:sz w:val="22"/>
          <w:szCs w:val="22"/>
        </w:rPr>
        <w:t xml:space="preserve">  </w:t>
      </w:r>
      <w:r w:rsidRPr="001E328A">
        <w:rPr>
          <w:rFonts w:ascii="Arial" w:hAnsi="Arial" w:cs="Arial"/>
          <w:sz w:val="22"/>
          <w:szCs w:val="22"/>
        </w:rPr>
        <w:t xml:space="preserve">a reasonable request by </w:t>
      </w:r>
      <w:r>
        <w:rPr>
          <w:sz w:val="22"/>
          <w:szCs w:val="22"/>
        </w:rPr>
        <w:t>UK SBS;</w:t>
      </w:r>
    </w:p>
    <w:p w14:paraId="363E34FF" w14:textId="77777777" w:rsidR="00BD05ED" w:rsidRPr="001E328A" w:rsidRDefault="00BD05ED" w:rsidP="00BD05ED">
      <w:pPr>
        <w:pStyle w:val="CharChar1CharCharChar"/>
        <w:ind w:left="851" w:hanging="851"/>
        <w:rPr>
          <w:rFonts w:ascii="Arial" w:hAnsi="Arial" w:cs="Arial"/>
          <w:sz w:val="22"/>
          <w:szCs w:val="22"/>
        </w:rPr>
      </w:pPr>
      <w:r w:rsidRPr="001E328A">
        <w:rPr>
          <w:rFonts w:ascii="Arial" w:hAnsi="Arial" w:cs="Arial"/>
          <w:sz w:val="22"/>
          <w:szCs w:val="22"/>
        </w:rPr>
        <w:t>3.11</w:t>
      </w:r>
      <w:r w:rsidRPr="001E328A">
        <w:rPr>
          <w:rFonts w:ascii="Arial" w:hAnsi="Arial" w:cs="Arial"/>
          <w:sz w:val="22"/>
          <w:szCs w:val="22"/>
        </w:rPr>
        <w:tab/>
        <w:t xml:space="preserve">The Provider will provide </w:t>
      </w:r>
      <w:r>
        <w:rPr>
          <w:sz w:val="22"/>
          <w:szCs w:val="22"/>
        </w:rPr>
        <w:t>UK SBS</w:t>
      </w:r>
      <w:r w:rsidRPr="001E328A">
        <w:rPr>
          <w:rFonts w:ascii="Arial" w:hAnsi="Arial" w:cs="Arial"/>
          <w:sz w:val="22"/>
          <w:szCs w:val="22"/>
        </w:rPr>
        <w:t xml:space="preserve"> with the results of such reviews as soon as reasonably practicable after their completion and amend the Security Plan at no additional cost to </w:t>
      </w:r>
      <w:r>
        <w:rPr>
          <w:sz w:val="22"/>
          <w:szCs w:val="22"/>
        </w:rPr>
        <w:t>UK SBS</w:t>
      </w:r>
      <w:r w:rsidRPr="001E328A">
        <w:rPr>
          <w:rFonts w:ascii="Arial" w:hAnsi="Arial" w:cs="Arial"/>
          <w:sz w:val="22"/>
          <w:szCs w:val="22"/>
        </w:rPr>
        <w:t>.</w:t>
      </w:r>
    </w:p>
    <w:p w14:paraId="363E3500" w14:textId="77777777" w:rsidR="00BD05ED" w:rsidRPr="001E328A" w:rsidRDefault="00BD05ED" w:rsidP="00BD05ED">
      <w:pPr>
        <w:pStyle w:val="CharChar1CharCharChar"/>
        <w:ind w:left="851" w:hanging="851"/>
        <w:rPr>
          <w:rFonts w:ascii="Arial" w:hAnsi="Arial" w:cs="Arial"/>
          <w:sz w:val="22"/>
          <w:szCs w:val="22"/>
        </w:rPr>
      </w:pPr>
      <w:r w:rsidRPr="001E328A">
        <w:rPr>
          <w:rFonts w:ascii="Arial" w:hAnsi="Arial" w:cs="Arial"/>
          <w:sz w:val="22"/>
          <w:szCs w:val="22"/>
        </w:rPr>
        <w:t>3.12</w:t>
      </w:r>
      <w:r w:rsidRPr="001E328A">
        <w:rPr>
          <w:rFonts w:ascii="Arial" w:hAnsi="Arial" w:cs="Arial"/>
          <w:sz w:val="22"/>
          <w:szCs w:val="22"/>
        </w:rPr>
        <w:tab/>
        <w:t xml:space="preserve">Any change or amendment which the Provider proposes to make to the Security Plan as a result of an Authority request or change to the Appendix 1 or otherwise shall be subject to the Framework Agreement Variation Procedure (Schedule 8) and shall not be implemented until approved in writing by </w:t>
      </w:r>
      <w:r>
        <w:rPr>
          <w:sz w:val="22"/>
          <w:szCs w:val="22"/>
        </w:rPr>
        <w:t>UK SBS</w:t>
      </w:r>
      <w:r w:rsidRPr="001E328A">
        <w:rPr>
          <w:rFonts w:ascii="Arial" w:hAnsi="Arial" w:cs="Arial"/>
          <w:sz w:val="22"/>
          <w:szCs w:val="22"/>
        </w:rPr>
        <w:t>.</w:t>
      </w:r>
    </w:p>
    <w:p w14:paraId="363E3501" w14:textId="77777777" w:rsidR="00BD05ED" w:rsidRPr="001E328A" w:rsidRDefault="00BD05ED" w:rsidP="00BD05ED">
      <w:pPr>
        <w:pStyle w:val="CharChar1CharCharChar"/>
        <w:rPr>
          <w:rFonts w:ascii="Arial" w:hAnsi="Arial" w:cs="Arial"/>
          <w:sz w:val="22"/>
          <w:szCs w:val="22"/>
        </w:rPr>
      </w:pPr>
    </w:p>
    <w:p w14:paraId="363E3502" w14:textId="77777777" w:rsidR="00BD05ED" w:rsidRPr="001E328A" w:rsidRDefault="00BD05ED" w:rsidP="00BD05ED">
      <w:pPr>
        <w:pStyle w:val="CharChar1CharCharChar"/>
        <w:rPr>
          <w:rFonts w:ascii="Arial" w:hAnsi="Arial" w:cs="Arial"/>
          <w:b/>
          <w:sz w:val="22"/>
          <w:szCs w:val="22"/>
        </w:rPr>
      </w:pPr>
      <w:bookmarkStart w:id="147" w:name="_Toc285443129"/>
      <w:r w:rsidRPr="001E328A">
        <w:rPr>
          <w:rFonts w:ascii="Arial" w:hAnsi="Arial" w:cs="Arial"/>
          <w:b/>
          <w:sz w:val="22"/>
          <w:szCs w:val="22"/>
        </w:rPr>
        <w:t>4</w:t>
      </w:r>
      <w:r w:rsidRPr="001E328A">
        <w:rPr>
          <w:rFonts w:ascii="Arial" w:hAnsi="Arial" w:cs="Arial"/>
          <w:b/>
          <w:sz w:val="22"/>
          <w:szCs w:val="22"/>
        </w:rPr>
        <w:tab/>
        <w:t>Audit and Testing</w:t>
      </w:r>
      <w:bookmarkEnd w:id="147"/>
    </w:p>
    <w:p w14:paraId="363E3503" w14:textId="77777777" w:rsidR="00BD05ED" w:rsidRPr="001E328A" w:rsidRDefault="00BD05ED" w:rsidP="00BD05ED">
      <w:pPr>
        <w:pStyle w:val="CharChar1CharCharChar"/>
        <w:ind w:left="851" w:hanging="851"/>
        <w:rPr>
          <w:rFonts w:ascii="Arial" w:hAnsi="Arial" w:cs="Arial"/>
          <w:sz w:val="22"/>
          <w:szCs w:val="22"/>
        </w:rPr>
      </w:pPr>
      <w:r w:rsidRPr="001E328A">
        <w:rPr>
          <w:rFonts w:ascii="Arial" w:hAnsi="Arial" w:cs="Arial"/>
          <w:sz w:val="22"/>
          <w:szCs w:val="22"/>
        </w:rPr>
        <w:t>4.1</w:t>
      </w:r>
      <w:r w:rsidRPr="001E328A">
        <w:rPr>
          <w:rFonts w:ascii="Arial" w:hAnsi="Arial" w:cs="Arial"/>
          <w:sz w:val="22"/>
          <w:szCs w:val="22"/>
        </w:rPr>
        <w:tab/>
        <w:t xml:space="preserve">The Provider shall conduct tests of the processes and countermeasures contained in the Security Plan ("Security Tests") on an annual                                                                                                                                                                                                                                                                                                                                                                                                                                                                                                                                                                                                                                                                                                                                                                    basis or as otherwise agreed by the Parties. The date, timing, content and conduct of such Security Tests shall be agreed in advance with </w:t>
      </w:r>
      <w:r>
        <w:rPr>
          <w:sz w:val="22"/>
          <w:szCs w:val="22"/>
        </w:rPr>
        <w:t>UK SBS</w:t>
      </w:r>
      <w:r w:rsidRPr="001E328A">
        <w:rPr>
          <w:rFonts w:ascii="Arial" w:hAnsi="Arial" w:cs="Arial"/>
          <w:sz w:val="22"/>
          <w:szCs w:val="22"/>
        </w:rPr>
        <w:t>.</w:t>
      </w:r>
    </w:p>
    <w:p w14:paraId="363E3504" w14:textId="77777777" w:rsidR="00BD05ED" w:rsidRPr="001E328A" w:rsidRDefault="00BD05ED" w:rsidP="00BD05ED">
      <w:pPr>
        <w:pStyle w:val="CharChar1CharCharChar"/>
        <w:ind w:left="851" w:hanging="851"/>
        <w:rPr>
          <w:rFonts w:ascii="Arial" w:hAnsi="Arial" w:cs="Arial"/>
          <w:sz w:val="22"/>
          <w:szCs w:val="22"/>
        </w:rPr>
      </w:pPr>
      <w:r w:rsidRPr="001E328A">
        <w:rPr>
          <w:rFonts w:ascii="Arial" w:hAnsi="Arial" w:cs="Arial"/>
          <w:sz w:val="22"/>
          <w:szCs w:val="22"/>
        </w:rPr>
        <w:t>4.2</w:t>
      </w:r>
      <w:r w:rsidRPr="001E328A">
        <w:rPr>
          <w:rFonts w:ascii="Arial" w:hAnsi="Arial" w:cs="Arial"/>
          <w:sz w:val="22"/>
          <w:szCs w:val="22"/>
        </w:rPr>
        <w:tab/>
      </w:r>
      <w:r>
        <w:rPr>
          <w:sz w:val="22"/>
          <w:szCs w:val="22"/>
        </w:rPr>
        <w:t>UK SBS</w:t>
      </w:r>
      <w:r w:rsidRPr="001E328A">
        <w:rPr>
          <w:rFonts w:ascii="Arial" w:hAnsi="Arial" w:cs="Arial"/>
          <w:sz w:val="22"/>
          <w:szCs w:val="22"/>
        </w:rPr>
        <w:t xml:space="preserve"> shall be entitled to send a representative to witness the conduct of the Security Tests. The Provider shall provide </w:t>
      </w:r>
      <w:r>
        <w:rPr>
          <w:sz w:val="22"/>
          <w:szCs w:val="22"/>
        </w:rPr>
        <w:t>UK SBS</w:t>
      </w:r>
      <w:r w:rsidRPr="001E328A">
        <w:rPr>
          <w:rFonts w:ascii="Arial" w:hAnsi="Arial" w:cs="Arial"/>
          <w:sz w:val="22"/>
          <w:szCs w:val="22"/>
        </w:rPr>
        <w:t xml:space="preserve"> with the results of such tests (in a form approved by </w:t>
      </w:r>
      <w:r>
        <w:rPr>
          <w:sz w:val="22"/>
          <w:szCs w:val="22"/>
        </w:rPr>
        <w:t>UK SBS</w:t>
      </w:r>
      <w:r w:rsidRPr="001E328A">
        <w:rPr>
          <w:rFonts w:ascii="Arial" w:hAnsi="Arial" w:cs="Arial"/>
          <w:sz w:val="22"/>
          <w:szCs w:val="22"/>
        </w:rPr>
        <w:t xml:space="preserve"> in advance) as soon as practicable after completion of each Security Test.</w:t>
      </w:r>
    </w:p>
    <w:p w14:paraId="363E3505" w14:textId="77777777" w:rsidR="00BD05ED" w:rsidRPr="001E328A" w:rsidRDefault="00BD05ED" w:rsidP="00532C23">
      <w:pPr>
        <w:pStyle w:val="CharChar1CharCharChar"/>
        <w:ind w:left="851" w:hanging="851"/>
        <w:rPr>
          <w:rFonts w:ascii="Arial" w:hAnsi="Arial" w:cs="Arial"/>
          <w:sz w:val="22"/>
          <w:szCs w:val="22"/>
        </w:rPr>
      </w:pPr>
      <w:r w:rsidRPr="001E328A">
        <w:rPr>
          <w:rFonts w:ascii="Arial" w:hAnsi="Arial" w:cs="Arial"/>
          <w:sz w:val="22"/>
          <w:szCs w:val="22"/>
        </w:rPr>
        <w:t>4.3</w:t>
      </w:r>
      <w:r w:rsidRPr="001E328A">
        <w:rPr>
          <w:rFonts w:ascii="Arial" w:hAnsi="Arial" w:cs="Arial"/>
          <w:sz w:val="22"/>
          <w:szCs w:val="22"/>
        </w:rPr>
        <w:tab/>
        <w:t xml:space="preserve">Where any Security Test carried out pursuant to paragraphs 4.2 above reveals any actual or potential security failure or weaknesses, the Provider shall promptly notify </w:t>
      </w:r>
      <w:r>
        <w:rPr>
          <w:sz w:val="22"/>
          <w:szCs w:val="22"/>
        </w:rPr>
        <w:t>UK SBS</w:t>
      </w:r>
      <w:r w:rsidRPr="001E328A">
        <w:rPr>
          <w:rFonts w:ascii="Arial" w:hAnsi="Arial" w:cs="Arial"/>
          <w:sz w:val="22"/>
          <w:szCs w:val="22"/>
        </w:rPr>
        <w:t xml:space="preserve"> of any changes to the Security Plan (and the implementation thereof) which the Provider proposes to make in order to correct such failure or weakness. Subject to </w:t>
      </w:r>
      <w:r>
        <w:rPr>
          <w:sz w:val="22"/>
          <w:szCs w:val="22"/>
        </w:rPr>
        <w:t>UK SBS</w:t>
      </w:r>
      <w:r w:rsidRPr="001E328A">
        <w:rPr>
          <w:rFonts w:ascii="Arial" w:hAnsi="Arial" w:cs="Arial"/>
          <w:sz w:val="22"/>
          <w:szCs w:val="22"/>
        </w:rPr>
        <w:t xml:space="preserve">'s approval in accordance with paragraph 3.12, the Provider shall implement such changes to the Security Plan in accordance with the timetable agreed with </w:t>
      </w:r>
      <w:r>
        <w:rPr>
          <w:sz w:val="22"/>
          <w:szCs w:val="22"/>
        </w:rPr>
        <w:t>UK SBS</w:t>
      </w:r>
      <w:r w:rsidRPr="001E328A">
        <w:rPr>
          <w:rFonts w:ascii="Arial" w:hAnsi="Arial" w:cs="Arial"/>
          <w:sz w:val="22"/>
          <w:szCs w:val="22"/>
        </w:rPr>
        <w:t xml:space="preserve"> or, otherwise, as soon as reasonably possible. For the avoidance of doubt, where the change to the Security Plan to address a non-compliance with the Security Policy or security requirements, the change to the Security Plan shall be at no additional cost to </w:t>
      </w:r>
      <w:r>
        <w:rPr>
          <w:sz w:val="22"/>
          <w:szCs w:val="22"/>
        </w:rPr>
        <w:t>UK SBS</w:t>
      </w:r>
      <w:r w:rsidRPr="001E328A">
        <w:rPr>
          <w:rFonts w:ascii="Arial" w:hAnsi="Arial" w:cs="Arial"/>
          <w:sz w:val="22"/>
          <w:szCs w:val="22"/>
        </w:rPr>
        <w:t>. For the purposes of this paragraph 4, a weakness means a vulnerability in security and a potential security failure means a possible breach of the Security Plan or security requirements.</w:t>
      </w:r>
    </w:p>
    <w:p w14:paraId="363E3506" w14:textId="77777777" w:rsidR="00532C23" w:rsidRDefault="00532C23" w:rsidP="00BD05ED">
      <w:pPr>
        <w:pStyle w:val="CharChar1CharCharChar"/>
        <w:rPr>
          <w:rFonts w:ascii="Arial" w:hAnsi="Arial" w:cs="Arial"/>
          <w:b/>
          <w:sz w:val="22"/>
          <w:szCs w:val="22"/>
        </w:rPr>
      </w:pPr>
      <w:bookmarkStart w:id="148" w:name="_Toc285443131"/>
    </w:p>
    <w:p w14:paraId="363E3507" w14:textId="77777777" w:rsidR="00532C23" w:rsidRDefault="00532C23" w:rsidP="00BD05ED">
      <w:pPr>
        <w:pStyle w:val="CharChar1CharCharChar"/>
        <w:rPr>
          <w:rFonts w:ascii="Arial" w:hAnsi="Arial" w:cs="Arial"/>
          <w:b/>
          <w:sz w:val="22"/>
          <w:szCs w:val="22"/>
        </w:rPr>
      </w:pPr>
    </w:p>
    <w:p w14:paraId="363E3508" w14:textId="77777777" w:rsidR="00BD05ED" w:rsidRPr="001E328A" w:rsidRDefault="00BD05ED" w:rsidP="00BD05ED">
      <w:pPr>
        <w:pStyle w:val="CharChar1CharCharChar"/>
        <w:rPr>
          <w:rFonts w:ascii="Arial" w:hAnsi="Arial" w:cs="Arial"/>
          <w:b/>
          <w:sz w:val="22"/>
          <w:szCs w:val="22"/>
        </w:rPr>
      </w:pPr>
      <w:r w:rsidRPr="001E328A">
        <w:rPr>
          <w:rFonts w:ascii="Arial" w:hAnsi="Arial" w:cs="Arial"/>
          <w:b/>
          <w:sz w:val="22"/>
          <w:szCs w:val="22"/>
        </w:rPr>
        <w:t>5</w:t>
      </w:r>
      <w:r w:rsidRPr="001E328A">
        <w:rPr>
          <w:rFonts w:ascii="Arial" w:hAnsi="Arial" w:cs="Arial"/>
          <w:b/>
          <w:sz w:val="22"/>
          <w:szCs w:val="22"/>
        </w:rPr>
        <w:tab/>
        <w:t>Breach of Security</w:t>
      </w:r>
      <w:bookmarkEnd w:id="148"/>
    </w:p>
    <w:p w14:paraId="363E3509" w14:textId="77777777" w:rsidR="00BD05ED" w:rsidRPr="001E328A" w:rsidRDefault="00BD05ED" w:rsidP="00BD05ED">
      <w:pPr>
        <w:pStyle w:val="CharChar1CharCharChar"/>
        <w:ind w:left="851" w:hanging="851"/>
        <w:rPr>
          <w:rFonts w:ascii="Arial" w:hAnsi="Arial" w:cs="Arial"/>
          <w:sz w:val="22"/>
          <w:szCs w:val="22"/>
        </w:rPr>
      </w:pPr>
      <w:r w:rsidRPr="001E328A">
        <w:rPr>
          <w:rFonts w:ascii="Arial" w:hAnsi="Arial" w:cs="Arial"/>
          <w:sz w:val="22"/>
          <w:szCs w:val="22"/>
        </w:rPr>
        <w:t>5.1</w:t>
      </w:r>
      <w:r w:rsidRPr="001E328A">
        <w:rPr>
          <w:rFonts w:ascii="Arial" w:hAnsi="Arial" w:cs="Arial"/>
          <w:sz w:val="22"/>
          <w:szCs w:val="22"/>
        </w:rPr>
        <w:tab/>
        <w:t>Either party shall notify the other immediately upon becoming aware of any Breach of Security including, but not limited to an actual, potential or attempted breach, or threat to, the Security Plan.</w:t>
      </w:r>
    </w:p>
    <w:p w14:paraId="363E350A" w14:textId="77777777" w:rsidR="00BD05ED" w:rsidRPr="001E328A" w:rsidRDefault="00BD05ED" w:rsidP="00BD05ED">
      <w:pPr>
        <w:pStyle w:val="CharChar1CharCharChar"/>
        <w:ind w:left="851" w:hanging="851"/>
        <w:rPr>
          <w:rFonts w:ascii="Arial" w:hAnsi="Arial" w:cs="Arial"/>
          <w:sz w:val="22"/>
          <w:szCs w:val="22"/>
        </w:rPr>
      </w:pPr>
      <w:r w:rsidRPr="001E328A">
        <w:rPr>
          <w:rFonts w:ascii="Arial" w:hAnsi="Arial" w:cs="Arial"/>
          <w:sz w:val="22"/>
          <w:szCs w:val="22"/>
        </w:rPr>
        <w:t>5.2</w:t>
      </w:r>
      <w:r w:rsidRPr="001E328A">
        <w:rPr>
          <w:rFonts w:ascii="Arial" w:hAnsi="Arial" w:cs="Arial"/>
          <w:sz w:val="22"/>
          <w:szCs w:val="22"/>
        </w:rPr>
        <w:tab/>
        <w:t>Upon becoming aware of any of the circumstances referred to in paragraph 5.1, the Provider shall;</w:t>
      </w:r>
    </w:p>
    <w:p w14:paraId="363E350B" w14:textId="77777777" w:rsidR="00BD05ED" w:rsidRPr="001E328A" w:rsidRDefault="00BD05ED" w:rsidP="00BD05ED">
      <w:pPr>
        <w:pStyle w:val="CharChar1CharCharChar"/>
        <w:rPr>
          <w:rFonts w:ascii="Arial" w:hAnsi="Arial" w:cs="Arial"/>
          <w:sz w:val="22"/>
          <w:szCs w:val="22"/>
        </w:rPr>
      </w:pPr>
      <w:r w:rsidRPr="001E328A">
        <w:rPr>
          <w:rFonts w:ascii="Arial" w:hAnsi="Arial" w:cs="Arial"/>
          <w:sz w:val="22"/>
          <w:szCs w:val="22"/>
        </w:rPr>
        <w:tab/>
        <w:t>a)</w:t>
      </w:r>
      <w:r w:rsidRPr="001E328A">
        <w:rPr>
          <w:rFonts w:ascii="Arial" w:hAnsi="Arial" w:cs="Arial"/>
          <w:sz w:val="22"/>
          <w:szCs w:val="22"/>
        </w:rPr>
        <w:tab/>
        <w:t>immediately take all reasonable steps necessary to;</w:t>
      </w:r>
    </w:p>
    <w:p w14:paraId="363E350C" w14:textId="77777777" w:rsidR="00BD05ED" w:rsidRPr="001E328A" w:rsidRDefault="00BD05ED" w:rsidP="00BD05ED">
      <w:pPr>
        <w:pStyle w:val="CharChar1CharCharChar"/>
        <w:ind w:left="851" w:hanging="851"/>
        <w:rPr>
          <w:rFonts w:ascii="Arial" w:hAnsi="Arial" w:cs="Arial"/>
          <w:sz w:val="22"/>
          <w:szCs w:val="22"/>
        </w:rPr>
      </w:pPr>
      <w:r w:rsidRPr="001E328A">
        <w:rPr>
          <w:rFonts w:ascii="Arial" w:hAnsi="Arial" w:cs="Arial"/>
          <w:sz w:val="22"/>
          <w:szCs w:val="22"/>
        </w:rPr>
        <w:tab/>
      </w:r>
      <w:r w:rsidRPr="001E328A">
        <w:rPr>
          <w:rFonts w:ascii="Arial" w:hAnsi="Arial" w:cs="Arial"/>
          <w:sz w:val="22"/>
          <w:szCs w:val="22"/>
        </w:rPr>
        <w:tab/>
        <w:t>i)</w:t>
      </w:r>
      <w:r w:rsidRPr="001E328A">
        <w:rPr>
          <w:rFonts w:ascii="Arial" w:hAnsi="Arial" w:cs="Arial"/>
          <w:sz w:val="22"/>
          <w:szCs w:val="22"/>
        </w:rPr>
        <w:tab/>
        <w:t xml:space="preserve">remedy such breach against any such potential or attempted </w:t>
      </w:r>
      <w:r w:rsidRPr="001E328A">
        <w:rPr>
          <w:rFonts w:ascii="Arial" w:hAnsi="Arial" w:cs="Arial"/>
          <w:sz w:val="22"/>
          <w:szCs w:val="22"/>
        </w:rPr>
        <w:tab/>
      </w:r>
      <w:r w:rsidRPr="001E328A">
        <w:rPr>
          <w:rFonts w:ascii="Arial" w:hAnsi="Arial" w:cs="Arial"/>
          <w:sz w:val="22"/>
          <w:szCs w:val="22"/>
        </w:rPr>
        <w:tab/>
        <w:t>breach or threat; and</w:t>
      </w:r>
    </w:p>
    <w:p w14:paraId="363E350D" w14:textId="77777777" w:rsidR="00BD05ED" w:rsidRPr="001E328A" w:rsidRDefault="00BD05ED" w:rsidP="00BD05ED">
      <w:pPr>
        <w:pStyle w:val="CharChar1CharCharChar"/>
        <w:rPr>
          <w:rFonts w:ascii="Arial" w:hAnsi="Arial" w:cs="Arial"/>
          <w:sz w:val="22"/>
          <w:szCs w:val="22"/>
        </w:rPr>
      </w:pPr>
      <w:r w:rsidRPr="001E328A">
        <w:rPr>
          <w:rFonts w:ascii="Arial" w:hAnsi="Arial" w:cs="Arial"/>
          <w:sz w:val="22"/>
          <w:szCs w:val="22"/>
        </w:rPr>
        <w:tab/>
      </w:r>
      <w:r w:rsidRPr="001E328A">
        <w:rPr>
          <w:rFonts w:ascii="Arial" w:hAnsi="Arial" w:cs="Arial"/>
          <w:sz w:val="22"/>
          <w:szCs w:val="22"/>
        </w:rPr>
        <w:tab/>
        <w:t>ii)</w:t>
      </w:r>
      <w:r w:rsidRPr="001E328A">
        <w:rPr>
          <w:rFonts w:ascii="Arial" w:hAnsi="Arial" w:cs="Arial"/>
          <w:sz w:val="22"/>
          <w:szCs w:val="22"/>
        </w:rPr>
        <w:tab/>
        <w:t>prevent an equivalent breach in the future.</w:t>
      </w:r>
    </w:p>
    <w:p w14:paraId="363E350E" w14:textId="77777777" w:rsidR="00BD05ED" w:rsidRPr="001E328A" w:rsidRDefault="00BD05ED" w:rsidP="00BD05ED">
      <w:pPr>
        <w:pStyle w:val="CharChar1CharCharChar"/>
        <w:ind w:left="851"/>
        <w:rPr>
          <w:rFonts w:ascii="Arial" w:hAnsi="Arial" w:cs="Arial"/>
          <w:sz w:val="22"/>
          <w:szCs w:val="22"/>
        </w:rPr>
      </w:pPr>
      <w:r w:rsidRPr="001E328A">
        <w:rPr>
          <w:rFonts w:ascii="Arial" w:hAnsi="Arial" w:cs="Arial"/>
          <w:sz w:val="22"/>
          <w:szCs w:val="22"/>
        </w:rPr>
        <w:t xml:space="preserve">Such steps shall include any action or changes reasonably required by </w:t>
      </w:r>
      <w:r>
        <w:rPr>
          <w:sz w:val="22"/>
          <w:szCs w:val="22"/>
        </w:rPr>
        <w:t>UK SBS</w:t>
      </w:r>
      <w:r w:rsidRPr="001E328A">
        <w:rPr>
          <w:rFonts w:ascii="Arial" w:hAnsi="Arial" w:cs="Arial"/>
          <w:sz w:val="22"/>
          <w:szCs w:val="22"/>
        </w:rPr>
        <w:t xml:space="preserve">. In the event that such action is taken in response to a breach that is determined by </w:t>
      </w:r>
      <w:r>
        <w:rPr>
          <w:sz w:val="22"/>
          <w:szCs w:val="22"/>
        </w:rPr>
        <w:t>UK SBS</w:t>
      </w:r>
      <w:r w:rsidRPr="001E328A">
        <w:rPr>
          <w:rFonts w:ascii="Arial" w:hAnsi="Arial" w:cs="Arial"/>
          <w:sz w:val="22"/>
          <w:szCs w:val="22"/>
        </w:rPr>
        <w:t xml:space="preserve"> acting reasonably not to be covered by the obligations of the Provider under this Framework, then the Provider shall be entitled to refer the matter to the Framework Agreement Variation Procedure (Schedule 8). </w:t>
      </w:r>
    </w:p>
    <w:p w14:paraId="363E350F" w14:textId="77777777" w:rsidR="00BD05ED" w:rsidRPr="001E328A" w:rsidRDefault="00BD05ED" w:rsidP="00024B29">
      <w:pPr>
        <w:pStyle w:val="CharChar1CharCharChar"/>
        <w:ind w:left="1571" w:hanging="851"/>
        <w:rPr>
          <w:rFonts w:ascii="Arial" w:hAnsi="Arial" w:cs="Arial"/>
          <w:sz w:val="22"/>
          <w:szCs w:val="22"/>
        </w:rPr>
      </w:pPr>
      <w:r w:rsidRPr="001E328A">
        <w:rPr>
          <w:rFonts w:ascii="Arial" w:hAnsi="Arial" w:cs="Arial"/>
          <w:sz w:val="22"/>
          <w:szCs w:val="22"/>
        </w:rPr>
        <w:t>b)</w:t>
      </w:r>
      <w:r w:rsidRPr="001E328A">
        <w:rPr>
          <w:rFonts w:ascii="Arial" w:hAnsi="Arial" w:cs="Arial"/>
          <w:sz w:val="22"/>
          <w:szCs w:val="22"/>
        </w:rPr>
        <w:tab/>
        <w:t xml:space="preserve">as soon as reasonably practicable provide to </w:t>
      </w:r>
      <w:r>
        <w:rPr>
          <w:sz w:val="22"/>
          <w:szCs w:val="22"/>
        </w:rPr>
        <w:t>UK SBS</w:t>
      </w:r>
      <w:r w:rsidRPr="001E328A">
        <w:rPr>
          <w:rFonts w:ascii="Arial" w:hAnsi="Arial" w:cs="Arial"/>
          <w:sz w:val="22"/>
          <w:szCs w:val="22"/>
        </w:rPr>
        <w:t xml:space="preserve"> full details (using such reporting mechanism as may be specified by </w:t>
      </w:r>
      <w:r>
        <w:rPr>
          <w:sz w:val="22"/>
          <w:szCs w:val="22"/>
        </w:rPr>
        <w:t>UK SBS</w:t>
      </w:r>
      <w:r w:rsidRPr="001E328A">
        <w:rPr>
          <w:rFonts w:ascii="Arial" w:hAnsi="Arial" w:cs="Arial"/>
          <w:sz w:val="22"/>
          <w:szCs w:val="22"/>
        </w:rPr>
        <w:t xml:space="preserve"> from time to time) of such actual, potential or attempted breach and of the steps taken in respect thereof.</w:t>
      </w:r>
    </w:p>
    <w:p w14:paraId="363E3510" w14:textId="77777777" w:rsidR="00BD05ED" w:rsidRPr="001E328A" w:rsidRDefault="00BD05ED" w:rsidP="00BD05ED">
      <w:pPr>
        <w:pStyle w:val="CharChar1CharCharChar"/>
        <w:ind w:left="851" w:hanging="851"/>
        <w:rPr>
          <w:rFonts w:ascii="Arial" w:hAnsi="Arial" w:cs="Arial"/>
          <w:sz w:val="22"/>
          <w:szCs w:val="22"/>
        </w:rPr>
      </w:pPr>
    </w:p>
    <w:p w14:paraId="363E3511" w14:textId="77777777" w:rsidR="00BD05ED" w:rsidRPr="001E328A" w:rsidRDefault="00BD05ED" w:rsidP="00BD05ED">
      <w:pPr>
        <w:pStyle w:val="Level3"/>
        <w:numPr>
          <w:ilvl w:val="0"/>
          <w:numId w:val="0"/>
        </w:numPr>
        <w:ind w:left="3403" w:firstLine="1"/>
        <w:rPr>
          <w:b/>
          <w:bCs/>
          <w:sz w:val="22"/>
          <w:szCs w:val="22"/>
        </w:rPr>
      </w:pPr>
    </w:p>
    <w:p w14:paraId="363E3512" w14:textId="77777777" w:rsidR="00BD05ED" w:rsidRPr="001E328A" w:rsidRDefault="00BD05ED" w:rsidP="00BD05ED">
      <w:pPr>
        <w:pStyle w:val="Level3"/>
        <w:numPr>
          <w:ilvl w:val="0"/>
          <w:numId w:val="0"/>
        </w:numPr>
        <w:rPr>
          <w:b/>
          <w:bCs/>
          <w:sz w:val="22"/>
          <w:szCs w:val="22"/>
        </w:rPr>
      </w:pPr>
      <w:r w:rsidRPr="001E328A">
        <w:rPr>
          <w:b/>
          <w:bCs/>
          <w:sz w:val="22"/>
          <w:szCs w:val="22"/>
        </w:rPr>
        <w:t>Appendix 1 – Draft Framework Security Plan</w:t>
      </w:r>
    </w:p>
    <w:p w14:paraId="363E3513" w14:textId="77777777" w:rsidR="00BD05ED" w:rsidRPr="001E328A" w:rsidRDefault="00BD05ED" w:rsidP="00BD05ED">
      <w:pPr>
        <w:pStyle w:val="Level3"/>
        <w:numPr>
          <w:ilvl w:val="0"/>
          <w:numId w:val="0"/>
        </w:numPr>
        <w:rPr>
          <w:sz w:val="22"/>
          <w:szCs w:val="22"/>
        </w:rPr>
      </w:pPr>
      <w:r w:rsidRPr="004832BD">
        <w:rPr>
          <w:b/>
          <w:bCs/>
          <w:sz w:val="22"/>
          <w:szCs w:val="22"/>
          <w:highlight w:val="yellow"/>
        </w:rPr>
        <w:t xml:space="preserve">[InfoNote </w:t>
      </w:r>
      <w:r w:rsidRPr="004832BD">
        <w:rPr>
          <w:sz w:val="22"/>
          <w:szCs w:val="22"/>
          <w:highlight w:val="yellow"/>
        </w:rPr>
        <w:t>As provided by Provider as part of its bid}</w:t>
      </w:r>
    </w:p>
    <w:p w14:paraId="363E3514" w14:textId="77777777" w:rsidR="00BD05ED" w:rsidRPr="001E328A" w:rsidRDefault="00BD05ED" w:rsidP="00BD05ED">
      <w:pPr>
        <w:pStyle w:val="Level3"/>
        <w:numPr>
          <w:ilvl w:val="0"/>
          <w:numId w:val="0"/>
        </w:numPr>
        <w:rPr>
          <w:sz w:val="22"/>
          <w:szCs w:val="22"/>
        </w:rPr>
      </w:pPr>
    </w:p>
    <w:p w14:paraId="363E3515" w14:textId="77777777" w:rsidR="00BD05ED" w:rsidRPr="001E328A" w:rsidRDefault="00BD05ED" w:rsidP="00BD05ED">
      <w:pPr>
        <w:pStyle w:val="Level3"/>
        <w:numPr>
          <w:ilvl w:val="0"/>
          <w:numId w:val="0"/>
        </w:numPr>
        <w:rPr>
          <w:sz w:val="22"/>
          <w:szCs w:val="22"/>
        </w:rPr>
      </w:pPr>
    </w:p>
    <w:p w14:paraId="363E3516" w14:textId="77777777" w:rsidR="00BD05ED" w:rsidRPr="001E328A" w:rsidRDefault="00BD05ED" w:rsidP="00BD05ED">
      <w:pPr>
        <w:pStyle w:val="Level3"/>
        <w:numPr>
          <w:ilvl w:val="0"/>
          <w:numId w:val="0"/>
        </w:numPr>
        <w:rPr>
          <w:sz w:val="22"/>
          <w:szCs w:val="22"/>
        </w:rPr>
      </w:pPr>
    </w:p>
    <w:p w14:paraId="363E3517" w14:textId="77777777" w:rsidR="00BD05ED" w:rsidRPr="001E328A" w:rsidRDefault="00BD05ED" w:rsidP="00BD05ED">
      <w:pPr>
        <w:pStyle w:val="Level3"/>
        <w:numPr>
          <w:ilvl w:val="0"/>
          <w:numId w:val="0"/>
        </w:numPr>
        <w:rPr>
          <w:sz w:val="22"/>
          <w:szCs w:val="22"/>
        </w:rPr>
      </w:pPr>
    </w:p>
    <w:p w14:paraId="363E3518" w14:textId="77777777" w:rsidR="00BD05ED" w:rsidRPr="001E328A" w:rsidRDefault="00BD05ED" w:rsidP="00BD05ED">
      <w:pPr>
        <w:pStyle w:val="Level3"/>
        <w:numPr>
          <w:ilvl w:val="0"/>
          <w:numId w:val="0"/>
        </w:numPr>
        <w:rPr>
          <w:sz w:val="22"/>
          <w:szCs w:val="22"/>
        </w:rPr>
      </w:pPr>
    </w:p>
    <w:p w14:paraId="363E3519" w14:textId="77777777" w:rsidR="00BD05ED" w:rsidRDefault="00BD05ED" w:rsidP="00BD05ED">
      <w:pPr>
        <w:pStyle w:val="Level3"/>
        <w:numPr>
          <w:ilvl w:val="0"/>
          <w:numId w:val="0"/>
        </w:numPr>
      </w:pPr>
    </w:p>
    <w:p w14:paraId="363E351A" w14:textId="77777777" w:rsidR="00BD05ED" w:rsidRDefault="00BD05ED" w:rsidP="00BD05ED">
      <w:pPr>
        <w:pStyle w:val="Level3"/>
        <w:numPr>
          <w:ilvl w:val="0"/>
          <w:numId w:val="0"/>
        </w:numPr>
      </w:pPr>
    </w:p>
    <w:p w14:paraId="363E351B" w14:textId="77777777" w:rsidR="00BD05ED" w:rsidRDefault="00BD05ED" w:rsidP="00BD05ED">
      <w:pPr>
        <w:pStyle w:val="Level3"/>
        <w:numPr>
          <w:ilvl w:val="0"/>
          <w:numId w:val="0"/>
        </w:numPr>
      </w:pPr>
    </w:p>
    <w:p w14:paraId="363E351C" w14:textId="77777777" w:rsidR="00BD05ED" w:rsidRDefault="00BD05ED" w:rsidP="00BD05ED">
      <w:pPr>
        <w:pStyle w:val="Level3"/>
        <w:numPr>
          <w:ilvl w:val="0"/>
          <w:numId w:val="0"/>
        </w:numPr>
      </w:pPr>
    </w:p>
    <w:p w14:paraId="363E351D" w14:textId="77777777" w:rsidR="00532C23" w:rsidRDefault="00532C23" w:rsidP="00BD05ED">
      <w:pPr>
        <w:pStyle w:val="Level3"/>
        <w:numPr>
          <w:ilvl w:val="0"/>
          <w:numId w:val="0"/>
        </w:numPr>
      </w:pPr>
    </w:p>
    <w:p w14:paraId="363E351E" w14:textId="77777777" w:rsidR="00532C23" w:rsidRDefault="00532C23" w:rsidP="00BD05ED">
      <w:pPr>
        <w:pStyle w:val="Level3"/>
        <w:numPr>
          <w:ilvl w:val="0"/>
          <w:numId w:val="0"/>
        </w:numPr>
      </w:pPr>
    </w:p>
    <w:p w14:paraId="363E351F" w14:textId="77777777" w:rsidR="00532C23" w:rsidRDefault="00532C23" w:rsidP="00BD05ED">
      <w:pPr>
        <w:pStyle w:val="Level3"/>
        <w:numPr>
          <w:ilvl w:val="0"/>
          <w:numId w:val="0"/>
        </w:numPr>
      </w:pPr>
    </w:p>
    <w:p w14:paraId="363E3520" w14:textId="77777777" w:rsidR="00BD05ED" w:rsidRDefault="00BD05ED" w:rsidP="00BD05ED">
      <w:pPr>
        <w:pStyle w:val="Level3"/>
        <w:numPr>
          <w:ilvl w:val="0"/>
          <w:numId w:val="0"/>
        </w:numPr>
      </w:pPr>
    </w:p>
    <w:p w14:paraId="363E3521" w14:textId="77777777" w:rsidR="00BD05ED" w:rsidRDefault="00BD05ED" w:rsidP="00BD05ED">
      <w:pPr>
        <w:pStyle w:val="Heading2"/>
      </w:pPr>
      <w:r>
        <w:lastRenderedPageBreak/>
        <w:t xml:space="preserve">Appendix 2 </w:t>
      </w:r>
      <w:bookmarkStart w:id="149" w:name="_Toc313532891"/>
      <w:r>
        <w:t xml:space="preserve">- </w:t>
      </w:r>
      <w:r w:rsidRPr="00833E9F">
        <w:t>SECURITY P</w:t>
      </w:r>
      <w:r>
        <w:t>OLICY FOR</w:t>
      </w:r>
      <w:r w:rsidRPr="00833E9F">
        <w:t xml:space="preserve"> P</w:t>
      </w:r>
      <w:r>
        <w:t>ROVIDERS</w:t>
      </w:r>
    </w:p>
    <w:bookmarkEnd w:id="149"/>
    <w:p w14:paraId="363E3522" w14:textId="77777777" w:rsidR="00BD05ED" w:rsidRPr="001E328A" w:rsidRDefault="00BD05ED" w:rsidP="00BD05ED">
      <w:pPr>
        <w:numPr>
          <w:ilvl w:val="0"/>
          <w:numId w:val="29"/>
        </w:numPr>
        <w:suppressAutoHyphens/>
        <w:spacing w:after="0"/>
        <w:jc w:val="both"/>
        <w:rPr>
          <w:rFonts w:ascii="Arial" w:hAnsi="Arial" w:cs="Arial"/>
          <w:szCs w:val="22"/>
        </w:rPr>
      </w:pPr>
      <w:r w:rsidRPr="001E328A">
        <w:rPr>
          <w:rFonts w:ascii="Arial" w:hAnsi="Arial" w:cs="Arial"/>
          <w:szCs w:val="22"/>
        </w:rPr>
        <w:t xml:space="preserve">UK SBS treats its information as a valuable asset and considers that it is essential that information must be protected, together with the systems, equipment and processes which support its use. These information assets may include data, text, drawings, diagrams, images or sounds in electronic, magnetic, optical or tangible media, together with any Personal Data for which the </w:t>
      </w:r>
      <w:r>
        <w:rPr>
          <w:rFonts w:ascii="Arial" w:hAnsi="Arial" w:cs="Arial"/>
          <w:szCs w:val="22"/>
        </w:rPr>
        <w:t>UK SBS</w:t>
      </w:r>
      <w:r w:rsidRPr="001E328A">
        <w:rPr>
          <w:rFonts w:ascii="Arial" w:hAnsi="Arial" w:cs="Arial"/>
          <w:szCs w:val="22"/>
        </w:rPr>
        <w:t xml:space="preserve"> is the Data Controller.</w:t>
      </w:r>
    </w:p>
    <w:p w14:paraId="363E3523" w14:textId="77777777" w:rsidR="00BD05ED" w:rsidRPr="001E328A" w:rsidRDefault="00BD05ED" w:rsidP="00BD05ED">
      <w:pPr>
        <w:rPr>
          <w:rFonts w:ascii="Arial" w:hAnsi="Arial" w:cs="Arial"/>
          <w:szCs w:val="22"/>
        </w:rPr>
      </w:pPr>
    </w:p>
    <w:p w14:paraId="363E3524" w14:textId="77777777" w:rsidR="00BD05ED" w:rsidRPr="001E328A" w:rsidRDefault="00BD05ED" w:rsidP="00BD05ED">
      <w:pPr>
        <w:numPr>
          <w:ilvl w:val="0"/>
          <w:numId w:val="29"/>
        </w:numPr>
        <w:suppressAutoHyphens/>
        <w:spacing w:after="0"/>
        <w:jc w:val="both"/>
        <w:rPr>
          <w:rFonts w:ascii="Arial" w:hAnsi="Arial" w:cs="Arial"/>
          <w:szCs w:val="22"/>
        </w:rPr>
      </w:pPr>
      <w:r w:rsidRPr="001E328A">
        <w:rPr>
          <w:rFonts w:ascii="Arial" w:hAnsi="Arial" w:cs="Arial"/>
          <w:szCs w:val="22"/>
        </w:rPr>
        <w:t>In order to protect Customer</w:t>
      </w:r>
      <w:r>
        <w:rPr>
          <w:rFonts w:ascii="Arial" w:hAnsi="Arial" w:cs="Arial"/>
          <w:szCs w:val="22"/>
        </w:rPr>
        <w:t xml:space="preserve"> and UK SBS</w:t>
      </w:r>
      <w:r w:rsidRPr="001E328A">
        <w:rPr>
          <w:rFonts w:ascii="Arial" w:hAnsi="Arial" w:cs="Arial"/>
          <w:szCs w:val="22"/>
        </w:rPr>
        <w:t xml:space="preserve"> information appropriately, our Providers must provide the security measures and safeguards appropriate to the nature and use of the information. All providers of services to the UK SBS must comply, and be able to demonstrate compliance, with the Department’s relevant policies and standards. </w:t>
      </w:r>
    </w:p>
    <w:p w14:paraId="363E3525" w14:textId="77777777" w:rsidR="00BD05ED" w:rsidRPr="001E328A" w:rsidRDefault="00BD05ED" w:rsidP="00BD05ED">
      <w:pPr>
        <w:rPr>
          <w:rFonts w:ascii="Arial" w:hAnsi="Arial" w:cs="Arial"/>
          <w:szCs w:val="22"/>
        </w:rPr>
      </w:pPr>
    </w:p>
    <w:p w14:paraId="363E3526" w14:textId="77777777" w:rsidR="00BD05ED" w:rsidRPr="001E328A" w:rsidRDefault="00BD05ED" w:rsidP="00BD05ED">
      <w:pPr>
        <w:numPr>
          <w:ilvl w:val="0"/>
          <w:numId w:val="29"/>
        </w:numPr>
        <w:suppressAutoHyphens/>
        <w:spacing w:after="0"/>
        <w:jc w:val="both"/>
        <w:rPr>
          <w:rFonts w:ascii="Arial" w:hAnsi="Arial" w:cs="Arial"/>
          <w:szCs w:val="22"/>
        </w:rPr>
      </w:pPr>
      <w:r w:rsidRPr="001E328A">
        <w:rPr>
          <w:rFonts w:ascii="Arial" w:hAnsi="Arial" w:cs="Arial"/>
          <w:szCs w:val="22"/>
        </w:rPr>
        <w:t xml:space="preserve">The Chief Executive or other suitable senior official of each Provider must agree in writing to comply with these policies and standards. Each Provider must also appoint a named officer who will act as a first point of contact with the Department for security issues. In addition all staff working for the Provider and where relevant sub-contractors, with access to Departmental IT Systems, Services or Departmental information must be made aware of these requirements and must comply with them. </w:t>
      </w:r>
    </w:p>
    <w:p w14:paraId="363E3527" w14:textId="77777777" w:rsidR="00BD05ED" w:rsidRPr="001E328A" w:rsidRDefault="00BD05ED" w:rsidP="00BD05ED">
      <w:pPr>
        <w:rPr>
          <w:rFonts w:ascii="Arial" w:hAnsi="Arial" w:cs="Arial"/>
          <w:szCs w:val="22"/>
        </w:rPr>
      </w:pPr>
    </w:p>
    <w:p w14:paraId="363E3528" w14:textId="77777777" w:rsidR="00BD05ED" w:rsidRPr="001E328A" w:rsidRDefault="00BD05ED" w:rsidP="00BD05ED">
      <w:pPr>
        <w:numPr>
          <w:ilvl w:val="0"/>
          <w:numId w:val="29"/>
        </w:numPr>
        <w:suppressAutoHyphens/>
        <w:spacing w:after="0"/>
        <w:jc w:val="both"/>
        <w:rPr>
          <w:rFonts w:ascii="Arial" w:hAnsi="Arial" w:cs="Arial"/>
          <w:szCs w:val="22"/>
        </w:rPr>
      </w:pPr>
      <w:r w:rsidRPr="001E328A">
        <w:rPr>
          <w:rFonts w:ascii="Arial" w:hAnsi="Arial" w:cs="Arial"/>
          <w:szCs w:val="22"/>
        </w:rPr>
        <w:t>All Providers must comply with the relevant</w:t>
      </w:r>
      <w:r>
        <w:rPr>
          <w:rFonts w:ascii="Arial" w:hAnsi="Arial" w:cs="Arial"/>
          <w:szCs w:val="22"/>
        </w:rPr>
        <w:t xml:space="preserve"> British and International Security</w:t>
      </w:r>
      <w:r w:rsidRPr="001E328A">
        <w:rPr>
          <w:rFonts w:ascii="Arial" w:hAnsi="Arial" w:cs="Arial"/>
          <w:szCs w:val="22"/>
        </w:rPr>
        <w:t xml:space="preserve"> Standards</w:t>
      </w:r>
      <w:r>
        <w:rPr>
          <w:rFonts w:ascii="Arial" w:hAnsi="Arial" w:cs="Arial"/>
          <w:szCs w:val="22"/>
        </w:rPr>
        <w:t>.</w:t>
      </w:r>
      <w:r w:rsidRPr="001E328A">
        <w:rPr>
          <w:rFonts w:ascii="Arial" w:hAnsi="Arial" w:cs="Arial"/>
          <w:szCs w:val="22"/>
        </w:rPr>
        <w:t xml:space="preserve"> </w:t>
      </w:r>
    </w:p>
    <w:p w14:paraId="363E3529" w14:textId="77777777" w:rsidR="00BD05ED" w:rsidRPr="001E328A" w:rsidRDefault="00BD05ED" w:rsidP="00BD05ED">
      <w:pPr>
        <w:rPr>
          <w:rFonts w:ascii="Arial" w:hAnsi="Arial" w:cs="Arial"/>
          <w:szCs w:val="22"/>
        </w:rPr>
      </w:pPr>
    </w:p>
    <w:p w14:paraId="363E352A" w14:textId="77777777" w:rsidR="00BD05ED" w:rsidRPr="001E328A" w:rsidRDefault="00BD05ED" w:rsidP="00BD05ED">
      <w:pPr>
        <w:numPr>
          <w:ilvl w:val="0"/>
          <w:numId w:val="29"/>
        </w:numPr>
        <w:suppressAutoHyphens/>
        <w:spacing w:after="0"/>
        <w:jc w:val="both"/>
        <w:rPr>
          <w:rFonts w:ascii="Arial" w:hAnsi="Arial" w:cs="Arial"/>
          <w:szCs w:val="22"/>
        </w:rPr>
      </w:pPr>
      <w:r w:rsidRPr="001E328A">
        <w:rPr>
          <w:rFonts w:ascii="Arial" w:hAnsi="Arial" w:cs="Arial"/>
          <w:szCs w:val="22"/>
        </w:rPr>
        <w:t>The following are key requirements and all Providers must comply with relevant UK SBS policies concerning:</w:t>
      </w:r>
    </w:p>
    <w:p w14:paraId="363E352B" w14:textId="77777777" w:rsidR="00BD05ED" w:rsidRPr="001E328A" w:rsidRDefault="00BD05ED" w:rsidP="00BD05ED">
      <w:pPr>
        <w:rPr>
          <w:rFonts w:ascii="Arial" w:hAnsi="Arial" w:cs="Arial"/>
          <w:szCs w:val="22"/>
        </w:rPr>
      </w:pPr>
    </w:p>
    <w:p w14:paraId="363E352C" w14:textId="77777777" w:rsidR="00BD05ED" w:rsidRPr="001E328A" w:rsidRDefault="00BD05ED" w:rsidP="00BD05ED">
      <w:pPr>
        <w:pStyle w:val="NormalBold"/>
        <w:numPr>
          <w:ilvl w:val="0"/>
          <w:numId w:val="29"/>
        </w:numPr>
        <w:rPr>
          <w:sz w:val="22"/>
          <w:szCs w:val="22"/>
        </w:rPr>
      </w:pPr>
      <w:r w:rsidRPr="001E328A">
        <w:rPr>
          <w:sz w:val="22"/>
          <w:szCs w:val="22"/>
        </w:rPr>
        <w:t>Personnel Security</w:t>
      </w:r>
    </w:p>
    <w:p w14:paraId="363E352D" w14:textId="77777777" w:rsidR="00BD05ED" w:rsidRPr="001E328A" w:rsidRDefault="00BD05ED" w:rsidP="00BD05ED">
      <w:pPr>
        <w:rPr>
          <w:rFonts w:ascii="Arial" w:hAnsi="Arial" w:cs="Arial"/>
          <w:szCs w:val="22"/>
        </w:rPr>
      </w:pPr>
    </w:p>
    <w:p w14:paraId="363E352E" w14:textId="77777777" w:rsidR="00BD05ED" w:rsidRPr="001E328A" w:rsidRDefault="00BD05ED" w:rsidP="00BD05ED">
      <w:pPr>
        <w:pStyle w:val="Normalindent1"/>
        <w:numPr>
          <w:ilvl w:val="1"/>
          <w:numId w:val="29"/>
        </w:numPr>
        <w:rPr>
          <w:sz w:val="22"/>
          <w:szCs w:val="22"/>
        </w:rPr>
      </w:pPr>
      <w:r w:rsidRPr="001E328A">
        <w:rPr>
          <w:sz w:val="22"/>
          <w:szCs w:val="22"/>
        </w:rPr>
        <w:t xml:space="preserve">Staff recruitment in accordance with government requirements for pre-employment checks, for example enhanced CRB checks to be in place, should it be </w:t>
      </w:r>
      <w:r>
        <w:rPr>
          <w:sz w:val="22"/>
          <w:szCs w:val="22"/>
        </w:rPr>
        <w:t>necessary</w:t>
      </w:r>
      <w:r w:rsidRPr="001E328A">
        <w:rPr>
          <w:sz w:val="22"/>
          <w:szCs w:val="22"/>
        </w:rPr>
        <w:t xml:space="preserve"> for particular requirements of a contract, and will be advised during the Call-Off process.</w:t>
      </w:r>
    </w:p>
    <w:p w14:paraId="363E352F" w14:textId="77777777" w:rsidR="00BD05ED" w:rsidRPr="001E328A" w:rsidRDefault="00BD05ED" w:rsidP="00BD05ED">
      <w:pPr>
        <w:pStyle w:val="Normalindent1"/>
        <w:ind w:left="360"/>
        <w:rPr>
          <w:sz w:val="22"/>
          <w:szCs w:val="22"/>
        </w:rPr>
      </w:pPr>
      <w:r w:rsidRPr="001E328A">
        <w:rPr>
          <w:sz w:val="22"/>
          <w:szCs w:val="22"/>
        </w:rPr>
        <w:t xml:space="preserve"> </w:t>
      </w:r>
    </w:p>
    <w:p w14:paraId="363E3530" w14:textId="77777777" w:rsidR="00BD05ED" w:rsidRPr="001E328A" w:rsidRDefault="00BD05ED" w:rsidP="00BD05ED">
      <w:pPr>
        <w:pStyle w:val="Normalindent1"/>
        <w:numPr>
          <w:ilvl w:val="1"/>
          <w:numId w:val="29"/>
        </w:numPr>
        <w:rPr>
          <w:sz w:val="22"/>
          <w:szCs w:val="22"/>
        </w:rPr>
      </w:pPr>
      <w:r w:rsidRPr="001E328A">
        <w:rPr>
          <w:sz w:val="22"/>
          <w:szCs w:val="22"/>
        </w:rPr>
        <w:t>Staff training and awareness of Customer security and any specific contract requirements.</w:t>
      </w:r>
    </w:p>
    <w:p w14:paraId="363E3531" w14:textId="77777777" w:rsidR="00BD05ED" w:rsidRPr="001E328A" w:rsidRDefault="00BD05ED" w:rsidP="00BD05ED">
      <w:pPr>
        <w:rPr>
          <w:rFonts w:ascii="Arial" w:hAnsi="Arial" w:cs="Arial"/>
          <w:szCs w:val="22"/>
        </w:rPr>
      </w:pPr>
    </w:p>
    <w:p w14:paraId="363E3532" w14:textId="77777777" w:rsidR="00BD05ED" w:rsidRPr="001E328A" w:rsidRDefault="00BD05ED" w:rsidP="00BD05ED">
      <w:pPr>
        <w:pStyle w:val="NormalBold"/>
        <w:numPr>
          <w:ilvl w:val="0"/>
          <w:numId w:val="29"/>
        </w:numPr>
        <w:rPr>
          <w:sz w:val="22"/>
          <w:szCs w:val="22"/>
        </w:rPr>
      </w:pPr>
      <w:r w:rsidRPr="001E328A">
        <w:rPr>
          <w:sz w:val="22"/>
          <w:szCs w:val="22"/>
        </w:rPr>
        <w:t>Secure Information Handling and Transfers</w:t>
      </w:r>
    </w:p>
    <w:p w14:paraId="363E3533" w14:textId="77777777" w:rsidR="00BD05ED" w:rsidRPr="001E328A" w:rsidRDefault="00BD05ED" w:rsidP="00BD05ED">
      <w:pPr>
        <w:rPr>
          <w:rFonts w:ascii="Arial" w:hAnsi="Arial" w:cs="Arial"/>
          <w:szCs w:val="22"/>
        </w:rPr>
      </w:pPr>
    </w:p>
    <w:p w14:paraId="363E3534" w14:textId="77777777" w:rsidR="00BD05ED" w:rsidRPr="001E328A" w:rsidRDefault="00BD05ED" w:rsidP="00BD05ED">
      <w:pPr>
        <w:pStyle w:val="Normalindent1"/>
        <w:numPr>
          <w:ilvl w:val="1"/>
          <w:numId w:val="29"/>
        </w:numPr>
        <w:rPr>
          <w:sz w:val="22"/>
          <w:szCs w:val="22"/>
        </w:rPr>
      </w:pPr>
      <w:r w:rsidRPr="001E328A">
        <w:rPr>
          <w:sz w:val="22"/>
          <w:szCs w:val="22"/>
        </w:rPr>
        <w:t xml:space="preserve">Physical and electronic handling, processing and transferring of UK SBS Data, including secure access to systems and the use of encryption where appropriate, for which security levels will be determined by the particular requirements of a contract, and will be advised during the Call-Off process. </w:t>
      </w:r>
    </w:p>
    <w:p w14:paraId="363E3535" w14:textId="77777777" w:rsidR="00BD05ED" w:rsidRPr="001E328A" w:rsidRDefault="00BD05ED" w:rsidP="00BD05ED">
      <w:pPr>
        <w:rPr>
          <w:rFonts w:ascii="Arial" w:hAnsi="Arial" w:cs="Arial"/>
          <w:szCs w:val="22"/>
        </w:rPr>
      </w:pPr>
    </w:p>
    <w:p w14:paraId="363E3536" w14:textId="77777777" w:rsidR="00BD05ED" w:rsidRPr="001E328A" w:rsidRDefault="00BD05ED" w:rsidP="00BD05ED">
      <w:pPr>
        <w:pStyle w:val="NormalBold"/>
        <w:numPr>
          <w:ilvl w:val="0"/>
          <w:numId w:val="29"/>
        </w:numPr>
        <w:rPr>
          <w:sz w:val="22"/>
          <w:szCs w:val="22"/>
        </w:rPr>
      </w:pPr>
      <w:r w:rsidRPr="001E328A">
        <w:rPr>
          <w:sz w:val="22"/>
          <w:szCs w:val="22"/>
        </w:rPr>
        <w:t>Portable Media</w:t>
      </w:r>
    </w:p>
    <w:p w14:paraId="363E3537" w14:textId="77777777" w:rsidR="00BD05ED" w:rsidRPr="001E328A" w:rsidRDefault="00BD05ED" w:rsidP="00BD05ED">
      <w:pPr>
        <w:rPr>
          <w:rFonts w:ascii="Arial" w:hAnsi="Arial" w:cs="Arial"/>
          <w:szCs w:val="22"/>
        </w:rPr>
      </w:pPr>
    </w:p>
    <w:p w14:paraId="363E3538" w14:textId="77777777" w:rsidR="00BD05ED" w:rsidRPr="001E328A" w:rsidRDefault="00BD05ED" w:rsidP="00BD05ED">
      <w:pPr>
        <w:pStyle w:val="Normalindent1"/>
        <w:numPr>
          <w:ilvl w:val="1"/>
          <w:numId w:val="29"/>
        </w:numPr>
        <w:rPr>
          <w:sz w:val="22"/>
          <w:szCs w:val="22"/>
        </w:rPr>
      </w:pPr>
      <w:r w:rsidRPr="001E328A">
        <w:rPr>
          <w:sz w:val="22"/>
          <w:szCs w:val="22"/>
        </w:rPr>
        <w:lastRenderedPageBreak/>
        <w:t xml:space="preserve">The use of encrypted laptops and encrypted storage devices and other removable media when handling Departmental information. </w:t>
      </w:r>
    </w:p>
    <w:p w14:paraId="363E3539" w14:textId="77777777" w:rsidR="00BD05ED" w:rsidRPr="001E328A" w:rsidRDefault="00BD05ED" w:rsidP="00BD05ED">
      <w:pPr>
        <w:rPr>
          <w:rFonts w:ascii="Arial" w:hAnsi="Arial" w:cs="Arial"/>
          <w:szCs w:val="22"/>
        </w:rPr>
      </w:pPr>
    </w:p>
    <w:p w14:paraId="363E353A" w14:textId="77777777" w:rsidR="00BD05ED" w:rsidRPr="001E328A" w:rsidRDefault="00BD05ED" w:rsidP="00BD05ED">
      <w:pPr>
        <w:pStyle w:val="NormalBold"/>
        <w:numPr>
          <w:ilvl w:val="0"/>
          <w:numId w:val="29"/>
        </w:numPr>
        <w:rPr>
          <w:sz w:val="22"/>
          <w:szCs w:val="22"/>
        </w:rPr>
      </w:pPr>
      <w:r w:rsidRPr="001E328A">
        <w:rPr>
          <w:sz w:val="22"/>
          <w:szCs w:val="22"/>
        </w:rPr>
        <w:t>Offshoring</w:t>
      </w:r>
    </w:p>
    <w:p w14:paraId="363E353B" w14:textId="77777777" w:rsidR="00BD05ED" w:rsidRPr="001E328A" w:rsidRDefault="00BD05ED" w:rsidP="00BD05ED">
      <w:pPr>
        <w:rPr>
          <w:rFonts w:ascii="Arial" w:hAnsi="Arial" w:cs="Arial"/>
          <w:szCs w:val="22"/>
        </w:rPr>
      </w:pPr>
    </w:p>
    <w:p w14:paraId="363E353C" w14:textId="77777777" w:rsidR="00BD05ED" w:rsidRPr="001E328A" w:rsidRDefault="00BD05ED" w:rsidP="00BD05ED">
      <w:pPr>
        <w:pStyle w:val="Normalindent1"/>
        <w:numPr>
          <w:ilvl w:val="1"/>
          <w:numId w:val="29"/>
        </w:numPr>
        <w:rPr>
          <w:sz w:val="22"/>
          <w:szCs w:val="22"/>
        </w:rPr>
      </w:pPr>
      <w:r w:rsidRPr="001E328A">
        <w:rPr>
          <w:sz w:val="22"/>
          <w:szCs w:val="22"/>
        </w:rPr>
        <w:t>The Department’s Data must not be processed outside the United Kingdom without the prior written consent of UK SBS and must at all times comply with the Data Protection Act 1998.</w:t>
      </w:r>
      <w:r w:rsidRPr="001E328A">
        <w:rPr>
          <w:sz w:val="22"/>
          <w:szCs w:val="22"/>
        </w:rPr>
        <w:tab/>
      </w:r>
    </w:p>
    <w:p w14:paraId="363E353D" w14:textId="77777777" w:rsidR="00BD05ED" w:rsidRPr="001E328A" w:rsidRDefault="00BD05ED" w:rsidP="00BD05ED">
      <w:pPr>
        <w:rPr>
          <w:rFonts w:ascii="Arial" w:hAnsi="Arial" w:cs="Arial"/>
          <w:szCs w:val="22"/>
        </w:rPr>
      </w:pPr>
    </w:p>
    <w:p w14:paraId="363E353E" w14:textId="77777777" w:rsidR="00BD05ED" w:rsidRPr="001E328A" w:rsidRDefault="00BD05ED" w:rsidP="00BD05ED">
      <w:pPr>
        <w:pStyle w:val="NormalBold"/>
        <w:numPr>
          <w:ilvl w:val="0"/>
          <w:numId w:val="29"/>
        </w:numPr>
        <w:rPr>
          <w:sz w:val="22"/>
          <w:szCs w:val="22"/>
        </w:rPr>
      </w:pPr>
      <w:r w:rsidRPr="001E328A">
        <w:rPr>
          <w:sz w:val="22"/>
          <w:szCs w:val="22"/>
        </w:rPr>
        <w:t>Premises Security</w:t>
      </w:r>
    </w:p>
    <w:p w14:paraId="363E353F" w14:textId="77777777" w:rsidR="00BD05ED" w:rsidRPr="001E328A" w:rsidRDefault="00BD05ED" w:rsidP="00BD05ED">
      <w:pPr>
        <w:rPr>
          <w:rFonts w:ascii="Arial" w:hAnsi="Arial" w:cs="Arial"/>
          <w:szCs w:val="22"/>
        </w:rPr>
      </w:pPr>
    </w:p>
    <w:p w14:paraId="363E3540" w14:textId="77777777" w:rsidR="00BD05ED" w:rsidRPr="001E328A" w:rsidRDefault="00BD05ED" w:rsidP="00BD05ED">
      <w:pPr>
        <w:pStyle w:val="Normalindent1"/>
        <w:numPr>
          <w:ilvl w:val="1"/>
          <w:numId w:val="29"/>
        </w:numPr>
        <w:rPr>
          <w:sz w:val="22"/>
          <w:szCs w:val="22"/>
        </w:rPr>
      </w:pPr>
      <w:r w:rsidRPr="001E328A">
        <w:rPr>
          <w:sz w:val="22"/>
          <w:szCs w:val="22"/>
        </w:rPr>
        <w:t>Security of premises and control of access.</w:t>
      </w:r>
    </w:p>
    <w:p w14:paraId="363E3541" w14:textId="77777777" w:rsidR="00BD05ED" w:rsidRPr="001E328A" w:rsidRDefault="00BD05ED" w:rsidP="00BD05ED">
      <w:pPr>
        <w:rPr>
          <w:rFonts w:ascii="Arial" w:hAnsi="Arial" w:cs="Arial"/>
          <w:szCs w:val="22"/>
        </w:rPr>
      </w:pPr>
    </w:p>
    <w:p w14:paraId="363E3542" w14:textId="77777777" w:rsidR="00BD05ED" w:rsidRPr="001E328A" w:rsidRDefault="00BD05ED" w:rsidP="00BD05ED">
      <w:pPr>
        <w:pStyle w:val="NormalBold"/>
        <w:numPr>
          <w:ilvl w:val="0"/>
          <w:numId w:val="29"/>
        </w:numPr>
        <w:rPr>
          <w:sz w:val="22"/>
          <w:szCs w:val="22"/>
        </w:rPr>
      </w:pPr>
      <w:r w:rsidRPr="001E328A">
        <w:rPr>
          <w:sz w:val="22"/>
          <w:szCs w:val="22"/>
        </w:rPr>
        <w:t>Security Incidents</w:t>
      </w:r>
    </w:p>
    <w:p w14:paraId="363E3543" w14:textId="77777777" w:rsidR="00BD05ED" w:rsidRPr="001E328A" w:rsidRDefault="00BD05ED" w:rsidP="00BD05ED">
      <w:pPr>
        <w:rPr>
          <w:rFonts w:ascii="Arial" w:hAnsi="Arial" w:cs="Arial"/>
          <w:szCs w:val="22"/>
        </w:rPr>
      </w:pPr>
    </w:p>
    <w:p w14:paraId="363E3544" w14:textId="77777777" w:rsidR="00BD05ED" w:rsidRPr="001E328A" w:rsidRDefault="00602011" w:rsidP="00602011">
      <w:pPr>
        <w:pStyle w:val="Normalindent1"/>
        <w:ind w:left="400"/>
        <w:rPr>
          <w:sz w:val="22"/>
          <w:szCs w:val="22"/>
        </w:rPr>
      </w:pPr>
      <w:r>
        <w:rPr>
          <w:sz w:val="22"/>
          <w:szCs w:val="22"/>
        </w:rPr>
        <w:t xml:space="preserve">11.1 </w:t>
      </w:r>
      <w:r w:rsidR="00BD05ED" w:rsidRPr="001E328A">
        <w:rPr>
          <w:sz w:val="22"/>
          <w:szCs w:val="22"/>
        </w:rPr>
        <w:t xml:space="preserve">Includes identification, managing and agreed reporting procedures for actual or </w:t>
      </w:r>
      <w:r>
        <w:rPr>
          <w:sz w:val="22"/>
          <w:szCs w:val="22"/>
        </w:rPr>
        <w:t xml:space="preserve">  </w:t>
      </w:r>
      <w:r w:rsidR="00BD05ED" w:rsidRPr="001E328A">
        <w:rPr>
          <w:sz w:val="22"/>
          <w:szCs w:val="22"/>
        </w:rPr>
        <w:t>suspected security breaches.</w:t>
      </w:r>
    </w:p>
    <w:p w14:paraId="363E3545" w14:textId="77777777" w:rsidR="00BD05ED" w:rsidRPr="001E328A" w:rsidRDefault="00BD05ED" w:rsidP="00BD05ED">
      <w:pPr>
        <w:rPr>
          <w:rFonts w:ascii="Arial" w:hAnsi="Arial" w:cs="Arial"/>
          <w:szCs w:val="22"/>
        </w:rPr>
      </w:pPr>
    </w:p>
    <w:p w14:paraId="363E3546" w14:textId="77777777" w:rsidR="00BD05ED" w:rsidRPr="001E328A" w:rsidRDefault="00024B29" w:rsidP="00024B29">
      <w:pPr>
        <w:pStyle w:val="Level2"/>
        <w:numPr>
          <w:ilvl w:val="0"/>
          <w:numId w:val="0"/>
        </w:numPr>
        <w:ind w:firstLine="400"/>
        <w:rPr>
          <w:sz w:val="22"/>
          <w:szCs w:val="22"/>
        </w:rPr>
      </w:pPr>
      <w:r>
        <w:rPr>
          <w:sz w:val="22"/>
          <w:szCs w:val="22"/>
        </w:rPr>
        <w:t xml:space="preserve">11.2 </w:t>
      </w:r>
      <w:r w:rsidR="00BD05ED" w:rsidRPr="001E328A">
        <w:rPr>
          <w:sz w:val="22"/>
          <w:szCs w:val="22"/>
        </w:rPr>
        <w:t xml:space="preserve">All Providers must implement appropriate arrangements which ensure that </w:t>
      </w:r>
      <w:r w:rsidR="00BD05ED" w:rsidRPr="001E328A">
        <w:rPr>
          <w:sz w:val="22"/>
          <w:szCs w:val="22"/>
        </w:rPr>
        <w:tab/>
      </w:r>
      <w:r w:rsidR="00BD05ED" w:rsidRPr="001E328A">
        <w:rPr>
          <w:sz w:val="22"/>
          <w:szCs w:val="22"/>
        </w:rPr>
        <w:tab/>
        <w:t xml:space="preserve">the Department’s information and any other Departmental assets are </w:t>
      </w:r>
      <w:r w:rsidR="00BD05ED" w:rsidRPr="001E328A">
        <w:rPr>
          <w:sz w:val="22"/>
          <w:szCs w:val="22"/>
        </w:rPr>
        <w:tab/>
      </w:r>
      <w:r w:rsidR="00BD05ED" w:rsidRPr="001E328A">
        <w:rPr>
          <w:sz w:val="22"/>
          <w:szCs w:val="22"/>
        </w:rPr>
        <w:tab/>
        <w:t xml:space="preserve">protected in accordance with prevailing statutory and central government </w:t>
      </w:r>
      <w:r w:rsidR="00BD05ED" w:rsidRPr="001E328A">
        <w:rPr>
          <w:sz w:val="22"/>
          <w:szCs w:val="22"/>
        </w:rPr>
        <w:tab/>
      </w:r>
      <w:r w:rsidR="00BD05ED" w:rsidRPr="001E328A">
        <w:rPr>
          <w:sz w:val="22"/>
          <w:szCs w:val="22"/>
        </w:rPr>
        <w:tab/>
        <w:t xml:space="preserve">requirements. These arrangements will clearly vary according to the size of </w:t>
      </w:r>
      <w:r w:rsidR="00BD05ED" w:rsidRPr="001E328A">
        <w:rPr>
          <w:sz w:val="22"/>
          <w:szCs w:val="22"/>
        </w:rPr>
        <w:tab/>
      </w:r>
      <w:r w:rsidR="00BD05ED" w:rsidRPr="001E328A">
        <w:rPr>
          <w:sz w:val="22"/>
          <w:szCs w:val="22"/>
        </w:rPr>
        <w:tab/>
        <w:t>the organisation.</w:t>
      </w:r>
    </w:p>
    <w:p w14:paraId="363E3547" w14:textId="77777777" w:rsidR="00BD05ED" w:rsidRPr="001E328A" w:rsidRDefault="00024B29" w:rsidP="00BD05ED">
      <w:pPr>
        <w:pStyle w:val="Level2"/>
        <w:numPr>
          <w:ilvl w:val="0"/>
          <w:numId w:val="0"/>
        </w:numPr>
        <w:ind w:firstLine="400"/>
        <w:rPr>
          <w:sz w:val="22"/>
          <w:szCs w:val="22"/>
        </w:rPr>
      </w:pPr>
      <w:r>
        <w:rPr>
          <w:sz w:val="22"/>
          <w:szCs w:val="22"/>
        </w:rPr>
        <w:t xml:space="preserve">11.3 </w:t>
      </w:r>
      <w:r w:rsidR="00BD05ED" w:rsidRPr="001E328A">
        <w:rPr>
          <w:sz w:val="22"/>
          <w:szCs w:val="22"/>
        </w:rPr>
        <w:t xml:space="preserve">It is the Provider’s responsibility to monitor compliance of any sub-contractors and </w:t>
      </w:r>
      <w:r w:rsidR="00BD05ED" w:rsidRPr="001E328A">
        <w:rPr>
          <w:sz w:val="22"/>
          <w:szCs w:val="22"/>
        </w:rPr>
        <w:tab/>
        <w:t xml:space="preserve">provide assurance to UK SBS. </w:t>
      </w:r>
    </w:p>
    <w:p w14:paraId="363E3548" w14:textId="77777777" w:rsidR="00C41A92" w:rsidRDefault="00BD05ED" w:rsidP="00602011">
      <w:pPr>
        <w:ind w:left="400"/>
      </w:pPr>
      <w:r w:rsidRPr="00602011">
        <w:rPr>
          <w:rFonts w:ascii="Arial" w:hAnsi="Arial" w:cs="Arial"/>
          <w:szCs w:val="22"/>
        </w:rPr>
        <w:t>11.4</w:t>
      </w:r>
      <w:r w:rsidR="00602011">
        <w:rPr>
          <w:szCs w:val="22"/>
        </w:rPr>
        <w:t xml:space="preserve"> </w:t>
      </w:r>
      <w:r w:rsidRPr="001C6ACB">
        <w:rPr>
          <w:rFonts w:ascii="Arial" w:hAnsi="Arial" w:cs="Arial"/>
          <w:szCs w:val="22"/>
        </w:rPr>
        <w:t>Failure to comply with any of these Policie</w:t>
      </w:r>
      <w:r w:rsidR="00602011" w:rsidRPr="001C6ACB">
        <w:rPr>
          <w:rFonts w:ascii="Arial" w:hAnsi="Arial" w:cs="Arial"/>
          <w:szCs w:val="22"/>
        </w:rPr>
        <w:t xml:space="preserve">s or Standards could result in </w:t>
      </w:r>
      <w:r w:rsidRPr="001C6ACB">
        <w:rPr>
          <w:rFonts w:ascii="Arial" w:hAnsi="Arial" w:cs="Arial"/>
          <w:szCs w:val="22"/>
        </w:rPr>
        <w:t>termination of current Framework.</w:t>
      </w:r>
    </w:p>
    <w:sectPr w:rsidR="00C41A92" w:rsidSect="00B17F5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CFD8ED" w14:textId="77777777" w:rsidR="006B346C" w:rsidRDefault="006B346C" w:rsidP="00BC5880">
      <w:pPr>
        <w:spacing w:after="0"/>
      </w:pPr>
      <w:r>
        <w:separator/>
      </w:r>
    </w:p>
  </w:endnote>
  <w:endnote w:type="continuationSeparator" w:id="0">
    <w:p w14:paraId="5E193443" w14:textId="77777777" w:rsidR="006B346C" w:rsidRDefault="006B346C" w:rsidP="00BC58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8232"/>
      <w:docPartObj>
        <w:docPartGallery w:val="Page Numbers (Bottom of Page)"/>
        <w:docPartUnique/>
      </w:docPartObj>
    </w:sdtPr>
    <w:sdtEndPr/>
    <w:sdtContent>
      <w:sdt>
        <w:sdtPr>
          <w:id w:val="98381352"/>
          <w:docPartObj>
            <w:docPartGallery w:val="Page Numbers (Top of Page)"/>
            <w:docPartUnique/>
          </w:docPartObj>
        </w:sdtPr>
        <w:sdtEndPr/>
        <w:sdtContent>
          <w:p w14:paraId="363E3551" w14:textId="77777777" w:rsidR="00C148E4" w:rsidRDefault="00C148E4">
            <w:pPr>
              <w:pStyle w:val="Footer"/>
            </w:pPr>
            <w:r w:rsidRPr="00FC7799">
              <w:rPr>
                <w:b/>
                <w:color w:val="1F497D" w:themeColor="text2"/>
                <w:sz w:val="20"/>
              </w:rPr>
              <w:t xml:space="preserve">Page </w:t>
            </w:r>
            <w:r w:rsidR="0000535F" w:rsidRPr="00FC7799">
              <w:rPr>
                <w:b/>
                <w:color w:val="1F497D" w:themeColor="text2"/>
                <w:sz w:val="20"/>
              </w:rPr>
              <w:fldChar w:fldCharType="begin"/>
            </w:r>
            <w:r w:rsidRPr="00FC7799">
              <w:rPr>
                <w:b/>
                <w:color w:val="1F497D" w:themeColor="text2"/>
                <w:sz w:val="20"/>
              </w:rPr>
              <w:instrText xml:space="preserve"> PAGE </w:instrText>
            </w:r>
            <w:r w:rsidR="0000535F" w:rsidRPr="00FC7799">
              <w:rPr>
                <w:b/>
                <w:color w:val="1F497D" w:themeColor="text2"/>
                <w:sz w:val="20"/>
              </w:rPr>
              <w:fldChar w:fldCharType="separate"/>
            </w:r>
            <w:r w:rsidR="004319B7">
              <w:rPr>
                <w:b/>
                <w:noProof/>
                <w:color w:val="1F497D" w:themeColor="text2"/>
                <w:sz w:val="20"/>
              </w:rPr>
              <w:t>65</w:t>
            </w:r>
            <w:r w:rsidR="0000535F" w:rsidRPr="00FC7799">
              <w:rPr>
                <w:b/>
                <w:color w:val="1F497D" w:themeColor="text2"/>
                <w:sz w:val="20"/>
              </w:rPr>
              <w:fldChar w:fldCharType="end"/>
            </w:r>
            <w:r w:rsidRPr="00FC7799">
              <w:rPr>
                <w:b/>
                <w:color w:val="1F497D" w:themeColor="text2"/>
                <w:sz w:val="20"/>
              </w:rPr>
              <w:t xml:space="preserve"> of </w:t>
            </w:r>
            <w:r w:rsidR="0000535F" w:rsidRPr="00FC7799">
              <w:rPr>
                <w:b/>
                <w:color w:val="1F497D" w:themeColor="text2"/>
                <w:sz w:val="20"/>
              </w:rPr>
              <w:fldChar w:fldCharType="begin"/>
            </w:r>
            <w:r w:rsidRPr="00FC7799">
              <w:rPr>
                <w:b/>
                <w:color w:val="1F497D" w:themeColor="text2"/>
                <w:sz w:val="20"/>
              </w:rPr>
              <w:instrText xml:space="preserve"> NUMPAGES  </w:instrText>
            </w:r>
            <w:r w:rsidR="0000535F" w:rsidRPr="00FC7799">
              <w:rPr>
                <w:b/>
                <w:color w:val="1F497D" w:themeColor="text2"/>
                <w:sz w:val="20"/>
              </w:rPr>
              <w:fldChar w:fldCharType="separate"/>
            </w:r>
            <w:r w:rsidR="004319B7">
              <w:rPr>
                <w:b/>
                <w:noProof/>
                <w:color w:val="1F497D" w:themeColor="text2"/>
                <w:sz w:val="20"/>
              </w:rPr>
              <w:t>65</w:t>
            </w:r>
            <w:r w:rsidR="0000535F" w:rsidRPr="00FC7799">
              <w:rPr>
                <w:b/>
                <w:color w:val="1F497D" w:themeColor="text2"/>
                <w:sz w:val="20"/>
              </w:rPr>
              <w:fldChar w:fldCharType="end"/>
            </w:r>
          </w:p>
        </w:sdtContent>
      </w:sdt>
    </w:sdtContent>
  </w:sdt>
  <w:p w14:paraId="363E3552" w14:textId="77777777" w:rsidR="00C148E4" w:rsidRDefault="00C148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C216EB" w14:textId="77777777" w:rsidR="006B346C" w:rsidRDefault="006B346C" w:rsidP="00BC5880">
      <w:pPr>
        <w:spacing w:after="0"/>
      </w:pPr>
      <w:r>
        <w:separator/>
      </w:r>
    </w:p>
  </w:footnote>
  <w:footnote w:type="continuationSeparator" w:id="0">
    <w:p w14:paraId="616CDCDC" w14:textId="77777777" w:rsidR="006B346C" w:rsidRDefault="006B346C" w:rsidP="00BC5880">
      <w:pPr>
        <w:spacing w:after="0"/>
      </w:pPr>
      <w:r>
        <w:continuationSeparator/>
      </w:r>
    </w:p>
  </w:footnote>
  <w:footnote w:id="1">
    <w:p w14:paraId="363E3557" w14:textId="77777777" w:rsidR="00C148E4" w:rsidRPr="00B22920" w:rsidRDefault="00C148E4" w:rsidP="00B47D60">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3E3550" w14:textId="77777777" w:rsidR="00C148E4" w:rsidRPr="00A80CC2" w:rsidRDefault="00C148E4" w:rsidP="009C0BA0">
    <w:pPr>
      <w:pStyle w:val="Header"/>
      <w:jc w:val="center"/>
      <w:rPr>
        <w:sz w:val="24"/>
        <w:szCs w:val="24"/>
      </w:rPr>
    </w:pPr>
    <w:r w:rsidRPr="00A80CC2">
      <w:rPr>
        <w:sz w:val="24"/>
        <w:szCs w:val="24"/>
      </w:rPr>
      <w:t>PROTECT CONTRACT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3E3553" w14:textId="77777777" w:rsidR="00C148E4" w:rsidRDefault="00C148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3E3554" w14:textId="77777777" w:rsidR="00C148E4" w:rsidRDefault="00C148E4" w:rsidP="009C0BA0">
    <w:pPr>
      <w:pStyle w:val="Header"/>
      <w:jc w:val="center"/>
      <w:rPr>
        <w:sz w:val="24"/>
        <w:szCs w:val="24"/>
      </w:rPr>
    </w:pPr>
    <w:r>
      <w:rPr>
        <w:sz w:val="24"/>
        <w:szCs w:val="24"/>
      </w:rPr>
      <w:t>PROTECT CONTRACT</w:t>
    </w:r>
  </w:p>
  <w:p w14:paraId="363E3555" w14:textId="77777777" w:rsidR="00C148E4" w:rsidRPr="00A80CC2" w:rsidRDefault="00C148E4" w:rsidP="009C0BA0">
    <w:pPr>
      <w:pStyle w:val="Header"/>
      <w:jc w:val="center"/>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3E3556" w14:textId="77777777" w:rsidR="00C148E4" w:rsidRDefault="00C148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73AE8D"/>
    <w:multiLevelType w:val="hybridMultilevel"/>
    <w:tmpl w:val="86EB7973"/>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85B47"/>
    <w:multiLevelType w:val="multilevel"/>
    <w:tmpl w:val="12B89C48"/>
    <w:lvl w:ilvl="0">
      <w:start w:val="1"/>
      <w:numFmt w:val="decimal"/>
      <w:pStyle w:val="OfficeLevel1"/>
      <w:lvlText w:val="%1"/>
      <w:lvlJc w:val="left"/>
      <w:pPr>
        <w:tabs>
          <w:tab w:val="num" w:pos="720"/>
        </w:tabs>
        <w:ind w:left="720" w:hanging="720"/>
      </w:pPr>
      <w:rPr>
        <w:rFonts w:hint="default"/>
        <w:sz w:val="22"/>
      </w:rPr>
    </w:lvl>
    <w:lvl w:ilvl="1">
      <w:start w:val="1"/>
      <w:numFmt w:val="decimal"/>
      <w:pStyle w:val="OfficeLevel2"/>
      <w:lvlText w:val="%1.%2"/>
      <w:lvlJc w:val="left"/>
      <w:pPr>
        <w:tabs>
          <w:tab w:val="num" w:pos="1440"/>
        </w:tabs>
        <w:ind w:left="1440" w:hanging="720"/>
      </w:pPr>
      <w:rPr>
        <w:rFonts w:hint="default"/>
      </w:rPr>
    </w:lvl>
    <w:lvl w:ilvl="2">
      <w:start w:val="1"/>
      <w:numFmt w:val="decimal"/>
      <w:pStyle w:val="OfficeLevel3"/>
      <w:lvlText w:val="%1.%2.%3"/>
      <w:lvlJc w:val="left"/>
      <w:pPr>
        <w:tabs>
          <w:tab w:val="num" w:pos="2160"/>
        </w:tabs>
        <w:ind w:left="2160" w:hanging="720"/>
      </w:pPr>
      <w:rPr>
        <w:rFonts w:hint="default"/>
      </w:rPr>
    </w:lvl>
    <w:lvl w:ilvl="3">
      <w:start w:val="1"/>
      <w:numFmt w:val="lowerLetter"/>
      <w:pStyle w:val="OfficeLevel4"/>
      <w:lvlText w:val="(%4)"/>
      <w:lvlJc w:val="left"/>
      <w:pPr>
        <w:tabs>
          <w:tab w:val="num" w:pos="2880"/>
        </w:tabs>
        <w:ind w:left="2880" w:hanging="720"/>
      </w:pPr>
      <w:rPr>
        <w:rFonts w:hint="default"/>
      </w:rPr>
    </w:lvl>
    <w:lvl w:ilvl="4">
      <w:start w:val="1"/>
      <w:numFmt w:val="lowerRoman"/>
      <w:pStyle w:val="OfficeLevel5"/>
      <w:lvlText w:val="(%5)"/>
      <w:lvlJc w:val="left"/>
      <w:pPr>
        <w:tabs>
          <w:tab w:val="num" w:pos="3600"/>
        </w:tabs>
        <w:ind w:left="3600" w:hanging="720"/>
      </w:pPr>
      <w:rPr>
        <w:rFonts w:hint="default"/>
      </w:rPr>
    </w:lvl>
    <w:lvl w:ilvl="5">
      <w:start w:val="1"/>
      <w:numFmt w:val="upperRoman"/>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lowerLetter"/>
      <w:lvlText w:val="%8."/>
      <w:lvlJc w:val="left"/>
      <w:pPr>
        <w:tabs>
          <w:tab w:val="num" w:pos="5760"/>
        </w:tabs>
        <w:ind w:left="5760" w:hanging="720"/>
      </w:pPr>
      <w:rPr>
        <w:rFonts w:hint="default"/>
      </w:rPr>
    </w:lvl>
    <w:lvl w:ilvl="8">
      <w:start w:val="1"/>
      <w:numFmt w:val="lowerRoman"/>
      <w:lvlText w:val="%9."/>
      <w:lvlJc w:val="left"/>
      <w:pPr>
        <w:tabs>
          <w:tab w:val="num" w:pos="6480"/>
        </w:tabs>
        <w:ind w:left="6480" w:hanging="720"/>
      </w:pPr>
      <w:rPr>
        <w:rFonts w:hint="default"/>
      </w:rPr>
    </w:lvl>
  </w:abstractNum>
  <w:abstractNum w:abstractNumId="2">
    <w:nsid w:val="062C7F25"/>
    <w:multiLevelType w:val="hybridMultilevel"/>
    <w:tmpl w:val="0F164240"/>
    <w:lvl w:ilvl="0" w:tplc="DC54324C">
      <w:start w:val="1"/>
      <w:numFmt w:val="bullet"/>
      <w:pStyle w:val="Bullet5"/>
      <w:lvlText w:val=""/>
      <w:lvlJc w:val="left"/>
      <w:pPr>
        <w:tabs>
          <w:tab w:val="num" w:pos="3385"/>
        </w:tabs>
        <w:ind w:left="338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67575CE"/>
    <w:multiLevelType w:val="multilevel"/>
    <w:tmpl w:val="9B0CC6AC"/>
    <w:lvl w:ilvl="0">
      <w:start w:val="1"/>
      <w:numFmt w:val="bullet"/>
      <w:pStyle w:val="ListBullet"/>
      <w:lvlText w:val="·"/>
      <w:lvlJc w:val="left"/>
      <w:pPr>
        <w:tabs>
          <w:tab w:val="num" w:pos="720"/>
        </w:tabs>
        <w:ind w:left="720" w:hanging="720"/>
      </w:pPr>
      <w:rPr>
        <w:rFonts w:ascii="Symbol" w:hAnsi="Symbol" w:hint="default"/>
        <w:i w:val="0"/>
        <w:caps/>
        <w:sz w:val="24"/>
      </w:rPr>
    </w:lvl>
    <w:lvl w:ilvl="1">
      <w:start w:val="1"/>
      <w:numFmt w:val="bullet"/>
      <w:pStyle w:val="ListBullet2"/>
      <w:lvlText w:val="-"/>
      <w:lvlJc w:val="left"/>
      <w:pPr>
        <w:tabs>
          <w:tab w:val="num" w:pos="1440"/>
        </w:tabs>
        <w:ind w:left="1440" w:hanging="720"/>
      </w:pPr>
      <w:rPr>
        <w:rFonts w:ascii="Courier New" w:hAnsi="Courier New" w:hint="default"/>
        <w:b w:val="0"/>
        <w:i w:val="0"/>
        <w:caps w:val="0"/>
        <w:sz w:val="22"/>
      </w:rPr>
    </w:lvl>
    <w:lvl w:ilvl="2">
      <w:start w:val="1"/>
      <w:numFmt w:val="decimal"/>
      <w:lvlText w:val="%1.%2.%3"/>
      <w:lvlJc w:val="left"/>
      <w:pPr>
        <w:tabs>
          <w:tab w:val="num" w:pos="720"/>
        </w:tabs>
        <w:ind w:left="720" w:hanging="720"/>
      </w:pPr>
      <w:rPr>
        <w:rFonts w:ascii="Times New Roman" w:hAnsi="Times New Roman" w:hint="default"/>
        <w:b w:val="0"/>
        <w:i w:val="0"/>
        <w:sz w:val="22"/>
        <w:szCs w:val="22"/>
      </w:rPr>
    </w:lvl>
    <w:lvl w:ilvl="3">
      <w:start w:val="1"/>
      <w:numFmt w:val="lowerLetter"/>
      <w:lvlText w:val="(%4)"/>
      <w:lvlJc w:val="left"/>
      <w:pPr>
        <w:tabs>
          <w:tab w:val="num" w:pos="1440"/>
        </w:tabs>
        <w:ind w:left="1440" w:hanging="720"/>
      </w:pPr>
      <w:rPr>
        <w:rFonts w:ascii="Times New Roman" w:hAnsi="Times New Roman" w:hint="default"/>
        <w:b w:val="0"/>
        <w:i w:val="0"/>
        <w:sz w:val="22"/>
        <w:szCs w:val="22"/>
      </w:rPr>
    </w:lvl>
    <w:lvl w:ilvl="4">
      <w:start w:val="1"/>
      <w:numFmt w:val="lowerRoman"/>
      <w:lvlText w:val="(%5)"/>
      <w:lvlJc w:val="left"/>
      <w:pPr>
        <w:tabs>
          <w:tab w:val="num" w:pos="2160"/>
        </w:tabs>
        <w:ind w:left="2160" w:hanging="720"/>
      </w:pPr>
      <w:rPr>
        <w:rFonts w:ascii="Times New Roman" w:hAnsi="Times New Roman" w:hint="default"/>
        <w:b w:val="0"/>
        <w:i w:val="0"/>
        <w:sz w:val="22"/>
        <w:szCs w:val="22"/>
      </w:rPr>
    </w:lvl>
    <w:lvl w:ilvl="5">
      <w:start w:val="1"/>
      <w:numFmt w:val="none"/>
      <w:lvlText w:val="A"/>
      <w:lvlJc w:val="left"/>
      <w:pPr>
        <w:tabs>
          <w:tab w:val="num" w:pos="2880"/>
        </w:tabs>
        <w:ind w:left="2880" w:hanging="720"/>
      </w:pPr>
      <w:rPr>
        <w:rFonts w:ascii="Times New Roman" w:hAnsi="Times New Roman" w:hint="default"/>
        <w:b w:val="0"/>
        <w:i w:val="0"/>
        <w:sz w:val="22"/>
        <w:szCs w:val="22"/>
      </w:rPr>
    </w:lvl>
    <w:lvl w:ilvl="6">
      <w:start w:val="1"/>
      <w:numFmt w:val="decimal"/>
      <w:lvlText w:val="(%7)"/>
      <w:lvlJc w:val="left"/>
      <w:pPr>
        <w:tabs>
          <w:tab w:val="num" w:pos="3600"/>
        </w:tabs>
        <w:ind w:left="3600" w:hanging="720"/>
      </w:pPr>
      <w:rPr>
        <w:rFonts w:ascii="Times New Roman" w:hAnsi="Times New Roman" w:hint="default"/>
        <w:b w:val="0"/>
        <w:i w:val="0"/>
        <w:sz w:val="22"/>
        <w:szCs w:val="22"/>
      </w:rPr>
    </w:lvl>
    <w:lvl w:ilvl="7">
      <w:start w:val="1"/>
      <w:numFmt w:val="lowerLetter"/>
      <w:lvlText w:val="%8"/>
      <w:lvlJc w:val="left"/>
      <w:pPr>
        <w:tabs>
          <w:tab w:val="num" w:pos="4321"/>
        </w:tabs>
        <w:ind w:left="4321" w:hanging="721"/>
      </w:pPr>
      <w:rPr>
        <w:rFonts w:ascii="Times New Roman" w:hAnsi="Times New Roman" w:hint="default"/>
        <w:b w:val="0"/>
        <w:i w:val="0"/>
        <w:sz w:val="22"/>
        <w:szCs w:val="22"/>
      </w:rPr>
    </w:lvl>
    <w:lvl w:ilvl="8">
      <w:start w:val="1"/>
      <w:numFmt w:val="decimal"/>
      <w:lvlText w:val="%9."/>
      <w:lvlJc w:val="left"/>
      <w:pPr>
        <w:tabs>
          <w:tab w:val="num" w:pos="5041"/>
        </w:tabs>
        <w:ind w:left="5041" w:hanging="720"/>
      </w:pPr>
      <w:rPr>
        <w:rFonts w:ascii="Times New Roman" w:hAnsi="Times New Roman" w:hint="default"/>
        <w:b w:val="0"/>
        <w:i w:val="0"/>
        <w:sz w:val="22"/>
        <w:szCs w:val="22"/>
      </w:rPr>
    </w:lvl>
  </w:abstractNum>
  <w:abstractNum w:abstractNumId="4">
    <w:nsid w:val="08E85FB8"/>
    <w:multiLevelType w:val="multilevel"/>
    <w:tmpl w:val="39ACF196"/>
    <w:lvl w:ilvl="0">
      <w:start w:val="1"/>
      <w:numFmt w:val="decimal"/>
      <w:pStyle w:val="Level1"/>
      <w:lvlText w:val="%1."/>
      <w:lvlJc w:val="left"/>
      <w:pPr>
        <w:tabs>
          <w:tab w:val="num" w:pos="950"/>
        </w:tabs>
        <w:ind w:left="950" w:hanging="85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2051"/>
        </w:tabs>
        <w:ind w:left="20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149256A5"/>
    <w:multiLevelType w:val="multilevel"/>
    <w:tmpl w:val="F0581B92"/>
    <w:lvl w:ilvl="0">
      <w:start w:val="1"/>
      <w:numFmt w:val="decimal"/>
      <w:pStyle w:val="SectionBHeading1Number"/>
      <w:lvlText w:val="B%1"/>
      <w:lvlJc w:val="left"/>
      <w:pPr>
        <w:tabs>
          <w:tab w:val="num" w:pos="720"/>
        </w:tabs>
        <w:ind w:left="720" w:hanging="720"/>
      </w:pPr>
      <w:rPr>
        <w:rFonts w:hint="default"/>
        <w:i w:val="0"/>
        <w:caps/>
        <w:sz w:val="24"/>
        <w:szCs w:val="24"/>
      </w:rPr>
    </w:lvl>
    <w:lvl w:ilvl="1">
      <w:start w:val="1"/>
      <w:numFmt w:val="decimal"/>
      <w:pStyle w:val="SectionBLevel1Number"/>
      <w:lvlText w:val="B%1-1"/>
      <w:lvlJc w:val="left"/>
      <w:pPr>
        <w:tabs>
          <w:tab w:val="num" w:pos="720"/>
        </w:tabs>
        <w:ind w:left="720" w:hanging="720"/>
      </w:pPr>
      <w:rPr>
        <w:rFonts w:ascii="Arial" w:hAnsi="Arial" w:hint="default"/>
        <w:b w:val="0"/>
        <w:i w:val="0"/>
        <w:caps w:val="0"/>
        <w:sz w:val="22"/>
        <w:szCs w:val="22"/>
      </w:rPr>
    </w:lvl>
    <w:lvl w:ilvl="2">
      <w:start w:val="1"/>
      <w:numFmt w:val="decimal"/>
      <w:pStyle w:val="SectionBLevel2Number"/>
      <w:lvlText w:val="B%1-7-1"/>
      <w:lvlJc w:val="left"/>
      <w:pPr>
        <w:tabs>
          <w:tab w:val="num" w:pos="1440"/>
        </w:tabs>
        <w:ind w:left="1440" w:hanging="720"/>
      </w:pPr>
      <w:rPr>
        <w:rFonts w:ascii="Arial" w:hAnsi="Arial" w:hint="default"/>
        <w:b w:val="0"/>
        <w:i w:val="0"/>
        <w:sz w:val="22"/>
        <w:szCs w:val="22"/>
      </w:rPr>
    </w:lvl>
    <w:lvl w:ilvl="3">
      <w:start w:val="1"/>
      <w:numFmt w:val="lowerLetter"/>
      <w:pStyle w:val="SectionBLevel3Number"/>
      <w:lvlText w:val="B-1-%1-%3-%4"/>
      <w:lvlJc w:val="left"/>
      <w:pPr>
        <w:tabs>
          <w:tab w:val="num" w:pos="2160"/>
        </w:tabs>
        <w:ind w:left="2160" w:hanging="720"/>
      </w:pPr>
      <w:rPr>
        <w:rFonts w:ascii="Arial" w:hAnsi="Arial" w:hint="default"/>
        <w:b w:val="0"/>
        <w:i w:val="0"/>
        <w:sz w:val="22"/>
        <w:szCs w:val="22"/>
      </w:rPr>
    </w:lvl>
    <w:lvl w:ilvl="4">
      <w:start w:val="1"/>
      <w:numFmt w:val="lowerRoman"/>
      <w:pStyle w:val="Level5Number"/>
      <w:lvlText w:val="(%5)"/>
      <w:lvlJc w:val="left"/>
      <w:pPr>
        <w:tabs>
          <w:tab w:val="num" w:pos="2880"/>
        </w:tabs>
        <w:ind w:left="2880" w:hanging="720"/>
      </w:pPr>
      <w:rPr>
        <w:rFonts w:ascii="Times New Roman" w:hAnsi="Times New Roman" w:hint="default"/>
        <w:b w:val="0"/>
        <w:i w:val="0"/>
        <w:sz w:val="22"/>
        <w:szCs w:val="22"/>
      </w:rPr>
    </w:lvl>
    <w:lvl w:ilvl="5">
      <w:start w:val="1"/>
      <w:numFmt w:val="upperLetter"/>
      <w:pStyle w:val="Level6Number"/>
      <w:lvlText w:val="(%6)"/>
      <w:lvlJc w:val="left"/>
      <w:pPr>
        <w:tabs>
          <w:tab w:val="num" w:pos="3600"/>
        </w:tabs>
        <w:ind w:left="3600" w:hanging="720"/>
      </w:pPr>
      <w:rPr>
        <w:rFonts w:ascii="Times New Roman" w:hAnsi="Times New Roman" w:hint="default"/>
        <w:b w:val="0"/>
        <w:i w:val="0"/>
        <w:sz w:val="22"/>
      </w:rPr>
    </w:lvl>
    <w:lvl w:ilvl="6">
      <w:start w:val="1"/>
      <w:numFmt w:val="decimal"/>
      <w:pStyle w:val="Level7Number"/>
      <w:lvlText w:val="(%7)"/>
      <w:lvlJc w:val="left"/>
      <w:pPr>
        <w:tabs>
          <w:tab w:val="num" w:pos="4320"/>
        </w:tabs>
        <w:ind w:left="4320" w:hanging="720"/>
      </w:pPr>
      <w:rPr>
        <w:rFonts w:hint="default"/>
      </w:rPr>
    </w:lvl>
    <w:lvl w:ilvl="7">
      <w:start w:val="1"/>
      <w:numFmt w:val="lowerLetter"/>
      <w:pStyle w:val="Level8Number"/>
      <w:lvlText w:val="%8)"/>
      <w:lvlJc w:val="left"/>
      <w:pPr>
        <w:tabs>
          <w:tab w:val="num" w:pos="5040"/>
        </w:tabs>
        <w:ind w:left="5040" w:hanging="720"/>
      </w:pPr>
      <w:rPr>
        <w:rFonts w:ascii="Times New Roman" w:hAnsi="Times New Roman" w:hint="default"/>
        <w:b w:val="0"/>
        <w:i w:val="0"/>
        <w:sz w:val="22"/>
      </w:rPr>
    </w:lvl>
    <w:lvl w:ilvl="8">
      <w:start w:val="1"/>
      <w:numFmt w:val="lowerRoman"/>
      <w:pStyle w:val="Level9Number"/>
      <w:lvlText w:val="%9)"/>
      <w:lvlJc w:val="left"/>
      <w:pPr>
        <w:tabs>
          <w:tab w:val="num" w:pos="5760"/>
        </w:tabs>
        <w:ind w:left="5760" w:hanging="720"/>
      </w:pPr>
      <w:rPr>
        <w:rFonts w:ascii="Times New Roman" w:hAnsi="Times New Roman" w:hint="default"/>
        <w:b w:val="0"/>
        <w:i w:val="0"/>
        <w:sz w:val="22"/>
      </w:rPr>
    </w:lvl>
  </w:abstractNum>
  <w:abstractNum w:abstractNumId="6">
    <w:nsid w:val="14C03CA0"/>
    <w:multiLevelType w:val="hybridMultilevel"/>
    <w:tmpl w:val="07D0FC60"/>
    <w:lvl w:ilvl="0" w:tplc="0C9ADF9C">
      <w:start w:val="1"/>
      <w:numFmt w:val="bullet"/>
      <w:pStyle w:val="TableBullet"/>
      <w:lvlText w:val="·"/>
      <w:lvlJc w:val="left"/>
      <w:pPr>
        <w:tabs>
          <w:tab w:val="num" w:pos="288"/>
        </w:tabs>
        <w:ind w:left="288" w:hanging="288"/>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7D632C7"/>
    <w:multiLevelType w:val="hybridMultilevel"/>
    <w:tmpl w:val="02D60B3C"/>
    <w:lvl w:ilvl="0" w:tplc="484CE814">
      <w:start w:val="1"/>
      <w:numFmt w:val="bullet"/>
      <w:pStyle w:val="TableBullet2"/>
      <w:lvlText w:val="-"/>
      <w:lvlJc w:val="left"/>
      <w:pPr>
        <w:tabs>
          <w:tab w:val="num" w:pos="576"/>
        </w:tabs>
        <w:ind w:left="576" w:hanging="288"/>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96D22D6"/>
    <w:multiLevelType w:val="hybridMultilevel"/>
    <w:tmpl w:val="6858928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1D7C54CD"/>
    <w:multiLevelType w:val="hybridMultilevel"/>
    <w:tmpl w:val="1E46B486"/>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882654"/>
    <w:multiLevelType w:val="hybridMultilevel"/>
    <w:tmpl w:val="3E2CA58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3CB6C16"/>
    <w:multiLevelType w:val="hybridMultilevel"/>
    <w:tmpl w:val="CA2EE42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5A96B1C"/>
    <w:multiLevelType w:val="hybridMultilevel"/>
    <w:tmpl w:val="D7184540"/>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82E16B8"/>
    <w:multiLevelType w:val="hybridMultilevel"/>
    <w:tmpl w:val="966ACF9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83C4C4F"/>
    <w:multiLevelType w:val="multilevel"/>
    <w:tmpl w:val="84FE62D0"/>
    <w:lvl w:ilvl="0">
      <w:start w:val="1"/>
      <w:numFmt w:val="decimal"/>
      <w:lvlText w:val="B%1"/>
      <w:lvlJc w:val="left"/>
      <w:pPr>
        <w:tabs>
          <w:tab w:val="num" w:pos="720"/>
        </w:tabs>
        <w:ind w:left="720" w:hanging="720"/>
      </w:pPr>
      <w:rPr>
        <w:rFonts w:hint="default"/>
        <w:i w:val="0"/>
        <w:caps/>
        <w:sz w:val="24"/>
        <w:szCs w:val="24"/>
      </w:rPr>
    </w:lvl>
    <w:lvl w:ilvl="1">
      <w:start w:val="1"/>
      <w:numFmt w:val="decimal"/>
      <w:lvlText w:val="B%1-%2"/>
      <w:lvlJc w:val="left"/>
      <w:pPr>
        <w:tabs>
          <w:tab w:val="num" w:pos="720"/>
        </w:tabs>
        <w:ind w:left="720" w:hanging="720"/>
      </w:pPr>
      <w:rPr>
        <w:rFonts w:ascii="Arial" w:hAnsi="Arial" w:hint="default"/>
        <w:b w:val="0"/>
        <w:i w:val="0"/>
        <w:caps w:val="0"/>
        <w:sz w:val="22"/>
        <w:szCs w:val="22"/>
      </w:rPr>
    </w:lvl>
    <w:lvl w:ilvl="2">
      <w:start w:val="1"/>
      <w:numFmt w:val="decimal"/>
      <w:lvlText w:val="B%1-%2-%3"/>
      <w:lvlJc w:val="left"/>
      <w:pPr>
        <w:tabs>
          <w:tab w:val="num" w:pos="1440"/>
        </w:tabs>
        <w:ind w:left="1440" w:hanging="720"/>
      </w:pPr>
      <w:rPr>
        <w:rFonts w:ascii="Arial" w:hAnsi="Arial" w:hint="default"/>
        <w:b w:val="0"/>
        <w:i w:val="0"/>
        <w:sz w:val="22"/>
        <w:szCs w:val="22"/>
      </w:rPr>
    </w:lvl>
    <w:lvl w:ilvl="3">
      <w:start w:val="1"/>
      <w:numFmt w:val="lowerLetter"/>
      <w:lvlText w:val="B-1-%1-%3-%4"/>
      <w:lvlJc w:val="left"/>
      <w:pPr>
        <w:tabs>
          <w:tab w:val="num" w:pos="2160"/>
        </w:tabs>
        <w:ind w:left="2160" w:hanging="720"/>
      </w:pPr>
      <w:rPr>
        <w:rFonts w:ascii="Arial" w:hAnsi="Arial" w:hint="default"/>
        <w:b w:val="0"/>
        <w:i w:val="0"/>
        <w:sz w:val="22"/>
        <w:szCs w:val="22"/>
      </w:rPr>
    </w:lvl>
    <w:lvl w:ilvl="4">
      <w:start w:val="1"/>
      <w:numFmt w:val="lowerRoman"/>
      <w:lvlText w:val="(%5)"/>
      <w:lvlJc w:val="left"/>
      <w:pPr>
        <w:tabs>
          <w:tab w:val="num" w:pos="2880"/>
        </w:tabs>
        <w:ind w:left="2880" w:hanging="720"/>
      </w:pPr>
      <w:rPr>
        <w:rFonts w:ascii="Times New Roman" w:hAnsi="Times New Roman" w:hint="default"/>
        <w:b w:val="0"/>
        <w:i w:val="0"/>
        <w:sz w:val="22"/>
        <w:szCs w:val="22"/>
      </w:rPr>
    </w:lvl>
    <w:lvl w:ilvl="5">
      <w:start w:val="1"/>
      <w:numFmt w:val="upperLetter"/>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lowerLetter"/>
      <w:lvlText w:val="%8)"/>
      <w:lvlJc w:val="left"/>
      <w:pPr>
        <w:tabs>
          <w:tab w:val="num" w:pos="5040"/>
        </w:tabs>
        <w:ind w:left="5040" w:hanging="720"/>
      </w:pPr>
      <w:rPr>
        <w:rFonts w:ascii="Times New Roman" w:hAnsi="Times New Roman" w:hint="default"/>
        <w:b w:val="0"/>
        <w:i w:val="0"/>
        <w:sz w:val="22"/>
      </w:rPr>
    </w:lvl>
    <w:lvl w:ilvl="8">
      <w:start w:val="1"/>
      <w:numFmt w:val="lowerRoman"/>
      <w:lvlText w:val="%9)"/>
      <w:lvlJc w:val="left"/>
      <w:pPr>
        <w:tabs>
          <w:tab w:val="num" w:pos="5760"/>
        </w:tabs>
        <w:ind w:left="5760" w:hanging="720"/>
      </w:pPr>
      <w:rPr>
        <w:rFonts w:ascii="Times New Roman" w:hAnsi="Times New Roman" w:hint="default"/>
        <w:b w:val="0"/>
        <w:i w:val="0"/>
        <w:sz w:val="22"/>
      </w:rPr>
    </w:lvl>
  </w:abstractNum>
  <w:abstractNum w:abstractNumId="15">
    <w:nsid w:val="2F5040C4"/>
    <w:multiLevelType w:val="multilevel"/>
    <w:tmpl w:val="F20A2D5A"/>
    <w:lvl w:ilvl="0">
      <w:start w:val="1"/>
      <w:numFmt w:val="lowerLetter"/>
      <w:pStyle w:val="Independentlista"/>
      <w:lvlText w:val="%1)"/>
      <w:lvlJc w:val="left"/>
      <w:pPr>
        <w:tabs>
          <w:tab w:val="num" w:pos="720"/>
        </w:tabs>
        <w:ind w:left="720" w:hanging="720"/>
      </w:pPr>
      <w:rPr>
        <w:rFonts w:hint="default"/>
      </w:rPr>
    </w:lvl>
    <w:lvl w:ilvl="1">
      <w:start w:val="1"/>
      <w:numFmt w:val="lowerRoman"/>
      <w:lvlText w:val="%2)"/>
      <w:lvlJc w:val="left"/>
      <w:pPr>
        <w:tabs>
          <w:tab w:val="num" w:pos="1440"/>
        </w:tabs>
        <w:ind w:left="1440" w:hanging="720"/>
      </w:pPr>
      <w:rPr>
        <w:rFonts w:hint="default"/>
      </w:rPr>
    </w:lvl>
    <w:lvl w:ilvl="2">
      <w:start w:val="1"/>
      <w:numFmt w:val="none"/>
      <w:lvlText w:val="(%3)"/>
      <w:lvlJc w:val="left"/>
      <w:pPr>
        <w:tabs>
          <w:tab w:val="num" w:pos="2160"/>
        </w:tabs>
        <w:ind w:left="2160" w:hanging="720"/>
      </w:pPr>
      <w:rPr>
        <w:rFonts w:hint="default"/>
      </w:rPr>
    </w:lvl>
    <w:lvl w:ilvl="3">
      <w:start w:val="1"/>
      <w:numFmt w:val="none"/>
      <w:lvlText w:val="(%4)"/>
      <w:lvlJc w:val="left"/>
      <w:pPr>
        <w:tabs>
          <w:tab w:val="num" w:pos="2160"/>
        </w:tabs>
        <w:ind w:left="2160" w:hanging="720"/>
      </w:pPr>
      <w:rPr>
        <w:rFonts w:hint="default"/>
      </w:rPr>
    </w:lvl>
    <w:lvl w:ilvl="4">
      <w:start w:val="1"/>
      <w:numFmt w:val="none"/>
      <w:lvlText w:val="(%5)"/>
      <w:lvlJc w:val="left"/>
      <w:pPr>
        <w:tabs>
          <w:tab w:val="num" w:pos="2880"/>
        </w:tabs>
        <w:ind w:left="2880" w:hanging="72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16">
    <w:nsid w:val="2FA8725F"/>
    <w:multiLevelType w:val="hybridMultilevel"/>
    <w:tmpl w:val="CDF862E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0310265"/>
    <w:multiLevelType w:val="hybridMultilevel"/>
    <w:tmpl w:val="0B8C653A"/>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8">
    <w:nsid w:val="33CC668D"/>
    <w:multiLevelType w:val="hybridMultilevel"/>
    <w:tmpl w:val="594C4DAE"/>
    <w:lvl w:ilvl="0" w:tplc="765C0CEE">
      <w:start w:val="1"/>
      <w:numFmt w:val="bullet"/>
      <w:pStyle w:val="Bullet4"/>
      <w:lvlText w:val=""/>
      <w:lvlJc w:val="left"/>
      <w:pPr>
        <w:tabs>
          <w:tab w:val="num" w:pos="2676"/>
        </w:tabs>
        <w:ind w:left="2676"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35040CEC"/>
    <w:multiLevelType w:val="multilevel"/>
    <w:tmpl w:val="C040FC52"/>
    <w:lvl w:ilvl="0">
      <w:start w:val="1"/>
      <w:numFmt w:val="decimal"/>
      <w:pStyle w:val="Schedule"/>
      <w:lvlText w:val="Schedule %1"/>
      <w:lvlJc w:val="left"/>
      <w:pPr>
        <w:tabs>
          <w:tab w:val="num" w:pos="720"/>
        </w:tabs>
        <w:ind w:left="720" w:hanging="720"/>
      </w:pPr>
      <w:rPr>
        <w:rFonts w:hint="default"/>
        <w:caps w:val="0"/>
        <w:szCs w:val="24"/>
      </w:rPr>
    </w:lvl>
    <w:lvl w:ilvl="1">
      <w:numFmt w:val="decimal"/>
      <w:pStyle w:val="SubSchedule"/>
      <w:lvlText w:val="Sub Schedule %2"/>
      <w:lvlJc w:val="left"/>
      <w:pPr>
        <w:tabs>
          <w:tab w:val="num" w:pos="720"/>
        </w:tabs>
        <w:ind w:left="720" w:hanging="720"/>
      </w:pPr>
      <w:rPr>
        <w:rFonts w:hint="default"/>
        <w:caps w:val="0"/>
      </w:rPr>
    </w:lvl>
    <w:lvl w:ilvl="2">
      <w:start w:val="1"/>
      <w:numFmt w:val="decimal"/>
      <w:pStyle w:val="Part"/>
      <w:lvlText w:val="Part %3"/>
      <w:lvlJc w:val="left"/>
      <w:pPr>
        <w:tabs>
          <w:tab w:val="num" w:pos="720"/>
        </w:tabs>
        <w:ind w:left="720" w:hanging="720"/>
      </w:pPr>
      <w:rPr>
        <w:rFonts w:hint="default"/>
      </w:rPr>
    </w:lvl>
    <w:lvl w:ilvl="3">
      <w:start w:val="1"/>
      <w:numFmt w:val="decimal"/>
      <w:pStyle w:val="Sch1Heading"/>
      <w:lvlText w:val="%4"/>
      <w:lvlJc w:val="left"/>
      <w:pPr>
        <w:tabs>
          <w:tab w:val="num" w:pos="720"/>
        </w:tabs>
        <w:ind w:left="720" w:hanging="720"/>
      </w:pPr>
      <w:rPr>
        <w:rFonts w:hint="default"/>
        <w:b w:val="0"/>
        <w:i w:val="0"/>
        <w:sz w:val="22"/>
      </w:rPr>
    </w:lvl>
    <w:lvl w:ilvl="4">
      <w:start w:val="1"/>
      <w:numFmt w:val="decimal"/>
      <w:pStyle w:val="Sch2Number"/>
      <w:lvlText w:val="%4.%5"/>
      <w:lvlJc w:val="left"/>
      <w:pPr>
        <w:tabs>
          <w:tab w:val="num" w:pos="1440"/>
        </w:tabs>
        <w:ind w:left="1440" w:hanging="720"/>
      </w:pPr>
      <w:rPr>
        <w:rFonts w:ascii="Times New Roman" w:hAnsi="Times New Roman" w:hint="default"/>
        <w:b w:val="0"/>
        <w:i w:val="0"/>
        <w:sz w:val="22"/>
      </w:rPr>
    </w:lvl>
    <w:lvl w:ilvl="5">
      <w:start w:val="1"/>
      <w:numFmt w:val="lowerLetter"/>
      <w:pStyle w:val="Sch3Number"/>
      <w:lvlText w:val="(%6)"/>
      <w:lvlJc w:val="left"/>
      <w:pPr>
        <w:tabs>
          <w:tab w:val="num" w:pos="2160"/>
        </w:tabs>
        <w:ind w:left="2160" w:hanging="720"/>
      </w:pPr>
      <w:rPr>
        <w:rFonts w:ascii="Times New Roman" w:hAnsi="Times New Roman" w:hint="default"/>
        <w:b w:val="0"/>
        <w:i w:val="0"/>
        <w:sz w:val="22"/>
      </w:rPr>
    </w:lvl>
    <w:lvl w:ilvl="6">
      <w:start w:val="1"/>
      <w:numFmt w:val="lowerRoman"/>
      <w:pStyle w:val="Sch4Number"/>
      <w:lvlText w:val="(%7)"/>
      <w:lvlJc w:val="left"/>
      <w:pPr>
        <w:tabs>
          <w:tab w:val="num" w:pos="2880"/>
        </w:tabs>
        <w:ind w:left="2880" w:hanging="720"/>
      </w:pPr>
      <w:rPr>
        <w:rFonts w:ascii="Times New Roman" w:hAnsi="Times New Roman" w:hint="default"/>
        <w:b w:val="0"/>
        <w:i w:val="0"/>
        <w:sz w:val="22"/>
      </w:rPr>
    </w:lvl>
    <w:lvl w:ilvl="7">
      <w:start w:val="1"/>
      <w:numFmt w:val="upperLetter"/>
      <w:pStyle w:val="Sch5Number"/>
      <w:lvlText w:val="(%8)"/>
      <w:lvlJc w:val="left"/>
      <w:pPr>
        <w:tabs>
          <w:tab w:val="num" w:pos="3600"/>
        </w:tabs>
        <w:ind w:left="3600" w:hanging="720"/>
      </w:pPr>
      <w:rPr>
        <w:rFonts w:ascii="Times New Roman" w:hAnsi="Times New Roman" w:hint="default"/>
        <w:b w:val="0"/>
        <w:i w:val="0"/>
        <w:sz w:val="22"/>
      </w:rPr>
    </w:lvl>
    <w:lvl w:ilvl="8">
      <w:start w:val="1"/>
      <w:numFmt w:val="decimal"/>
      <w:pStyle w:val="Sch6Number"/>
      <w:lvlText w:val="(%9)"/>
      <w:lvlJc w:val="left"/>
      <w:pPr>
        <w:tabs>
          <w:tab w:val="num" w:pos="4320"/>
        </w:tabs>
        <w:ind w:left="4320" w:hanging="720"/>
      </w:pPr>
      <w:rPr>
        <w:rFonts w:ascii="Times New Roman" w:hAnsi="Times New Roman" w:hint="default"/>
        <w:b w:val="0"/>
        <w:i w:val="0"/>
        <w:sz w:val="22"/>
      </w:rPr>
    </w:lvl>
  </w:abstractNum>
  <w:abstractNum w:abstractNumId="20">
    <w:nsid w:val="38B3631D"/>
    <w:multiLevelType w:val="hybridMultilevel"/>
    <w:tmpl w:val="3CB2E9F2"/>
    <w:lvl w:ilvl="0" w:tplc="4F12E12C">
      <w:start w:val="1"/>
      <w:numFmt w:val="decimal"/>
      <w:pStyle w:val="Appendix"/>
      <w:lvlText w:val="Appendix %1"/>
      <w:lvlJc w:val="left"/>
      <w:pPr>
        <w:tabs>
          <w:tab w:val="num" w:pos="720"/>
        </w:tabs>
        <w:ind w:left="720" w:hanging="720"/>
      </w:pPr>
      <w:rPr>
        <w:rFonts w:hint="default"/>
      </w:rPr>
    </w:lvl>
    <w:lvl w:ilvl="1" w:tplc="92647204" w:tentative="1">
      <w:start w:val="1"/>
      <w:numFmt w:val="lowerLetter"/>
      <w:lvlText w:val="%2."/>
      <w:lvlJc w:val="left"/>
      <w:pPr>
        <w:tabs>
          <w:tab w:val="num" w:pos="1440"/>
        </w:tabs>
        <w:ind w:left="1440" w:hanging="360"/>
      </w:pPr>
    </w:lvl>
    <w:lvl w:ilvl="2" w:tplc="63F2A55C" w:tentative="1">
      <w:start w:val="1"/>
      <w:numFmt w:val="lowerRoman"/>
      <w:lvlText w:val="%3."/>
      <w:lvlJc w:val="right"/>
      <w:pPr>
        <w:tabs>
          <w:tab w:val="num" w:pos="2160"/>
        </w:tabs>
        <w:ind w:left="2160" w:hanging="180"/>
      </w:pPr>
    </w:lvl>
    <w:lvl w:ilvl="3" w:tplc="383A9BB4" w:tentative="1">
      <w:start w:val="1"/>
      <w:numFmt w:val="decimal"/>
      <w:lvlText w:val="%4."/>
      <w:lvlJc w:val="left"/>
      <w:pPr>
        <w:tabs>
          <w:tab w:val="num" w:pos="2880"/>
        </w:tabs>
        <w:ind w:left="2880" w:hanging="360"/>
      </w:pPr>
    </w:lvl>
    <w:lvl w:ilvl="4" w:tplc="BF68A8C8" w:tentative="1">
      <w:start w:val="1"/>
      <w:numFmt w:val="lowerLetter"/>
      <w:lvlText w:val="%5."/>
      <w:lvlJc w:val="left"/>
      <w:pPr>
        <w:tabs>
          <w:tab w:val="num" w:pos="3600"/>
        </w:tabs>
        <w:ind w:left="3600" w:hanging="360"/>
      </w:pPr>
    </w:lvl>
    <w:lvl w:ilvl="5" w:tplc="7616C84A" w:tentative="1">
      <w:start w:val="1"/>
      <w:numFmt w:val="lowerRoman"/>
      <w:lvlText w:val="%6."/>
      <w:lvlJc w:val="right"/>
      <w:pPr>
        <w:tabs>
          <w:tab w:val="num" w:pos="4320"/>
        </w:tabs>
        <w:ind w:left="4320" w:hanging="180"/>
      </w:pPr>
    </w:lvl>
    <w:lvl w:ilvl="6" w:tplc="5C9C670E" w:tentative="1">
      <w:start w:val="1"/>
      <w:numFmt w:val="decimal"/>
      <w:lvlText w:val="%7."/>
      <w:lvlJc w:val="left"/>
      <w:pPr>
        <w:tabs>
          <w:tab w:val="num" w:pos="5040"/>
        </w:tabs>
        <w:ind w:left="5040" w:hanging="360"/>
      </w:pPr>
    </w:lvl>
    <w:lvl w:ilvl="7" w:tplc="E0EE9FB8" w:tentative="1">
      <w:start w:val="1"/>
      <w:numFmt w:val="lowerLetter"/>
      <w:lvlText w:val="%8."/>
      <w:lvlJc w:val="left"/>
      <w:pPr>
        <w:tabs>
          <w:tab w:val="num" w:pos="5760"/>
        </w:tabs>
        <w:ind w:left="5760" w:hanging="360"/>
      </w:pPr>
    </w:lvl>
    <w:lvl w:ilvl="8" w:tplc="C65C2B00" w:tentative="1">
      <w:start w:val="1"/>
      <w:numFmt w:val="lowerRoman"/>
      <w:lvlText w:val="%9."/>
      <w:lvlJc w:val="right"/>
      <w:pPr>
        <w:tabs>
          <w:tab w:val="num" w:pos="6480"/>
        </w:tabs>
        <w:ind w:left="6480" w:hanging="180"/>
      </w:pPr>
    </w:lvl>
  </w:abstractNum>
  <w:abstractNum w:abstractNumId="21">
    <w:nsid w:val="39F06971"/>
    <w:multiLevelType w:val="hybridMultilevel"/>
    <w:tmpl w:val="A4BC368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2474DF7"/>
    <w:multiLevelType w:val="multilevel"/>
    <w:tmpl w:val="8CF631A0"/>
    <w:lvl w:ilvl="0">
      <w:start w:val="1"/>
      <w:numFmt w:val="decimal"/>
      <w:pStyle w:val="Parties1"/>
      <w:lvlText w:val="(%1)"/>
      <w:lvlJc w:val="left"/>
      <w:pPr>
        <w:tabs>
          <w:tab w:val="num" w:pos="720"/>
        </w:tabs>
        <w:ind w:left="720" w:hanging="720"/>
      </w:pPr>
      <w:rPr>
        <w:rFonts w:hint="default"/>
        <w:b w:val="0"/>
        <w:i w:val="0"/>
      </w:rPr>
    </w:lvl>
    <w:lvl w:ilvl="1">
      <w:start w:val="1"/>
      <w:numFmt w:val="lowerLetter"/>
      <w:pStyle w:val="Parties2"/>
      <w:lvlText w:val="(%2)"/>
      <w:lvlJc w:val="left"/>
      <w:pPr>
        <w:tabs>
          <w:tab w:val="num" w:pos="1440"/>
        </w:tabs>
        <w:ind w:left="144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4C663D2B"/>
    <w:multiLevelType w:val="hybridMultilevel"/>
    <w:tmpl w:val="A8C86E2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4E1B24F6"/>
    <w:multiLevelType w:val="hybridMultilevel"/>
    <w:tmpl w:val="6FA236EE"/>
    <w:lvl w:ilvl="0" w:tplc="08090005">
      <w:start w:val="1"/>
      <w:numFmt w:val="bullet"/>
      <w:lvlText w:val=""/>
      <w:lvlJc w:val="left"/>
      <w:pPr>
        <w:ind w:left="720" w:hanging="360"/>
      </w:pPr>
      <w:rPr>
        <w:rFonts w:ascii="Wingdings" w:hAnsi="Wingdings"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5">
    <w:nsid w:val="4FB644B4"/>
    <w:multiLevelType w:val="multilevel"/>
    <w:tmpl w:val="3390AB6E"/>
    <w:lvl w:ilvl="0">
      <w:start w:val="1"/>
      <w:numFmt w:val="bullet"/>
      <w:pStyle w:val="Bullet"/>
      <w:lvlText w:val="·"/>
      <w:lvlJc w:val="left"/>
      <w:pPr>
        <w:tabs>
          <w:tab w:val="num" w:pos="720"/>
        </w:tabs>
        <w:ind w:left="720" w:hanging="720"/>
      </w:pPr>
      <w:rPr>
        <w:rFonts w:ascii="Symbol" w:hAnsi="Symbol" w:hint="default"/>
        <w:i w:val="0"/>
        <w:caps/>
        <w:sz w:val="24"/>
      </w:rPr>
    </w:lvl>
    <w:lvl w:ilvl="1">
      <w:start w:val="1"/>
      <w:numFmt w:val="bullet"/>
      <w:pStyle w:val="Bullet2"/>
      <w:lvlText w:val="-"/>
      <w:lvlJc w:val="left"/>
      <w:pPr>
        <w:tabs>
          <w:tab w:val="num" w:pos="1440"/>
        </w:tabs>
        <w:ind w:left="1440" w:hanging="720"/>
      </w:pPr>
      <w:rPr>
        <w:rFonts w:ascii="Courier New" w:hAnsi="Courier New" w:hint="default"/>
        <w:b w:val="0"/>
        <w:i w:val="0"/>
        <w:caps w:val="0"/>
        <w:sz w:val="22"/>
      </w:rPr>
    </w:lvl>
    <w:lvl w:ilvl="2">
      <w:start w:val="1"/>
      <w:numFmt w:val="decimal"/>
      <w:lvlText w:val="%1.%2.%3"/>
      <w:lvlJc w:val="left"/>
      <w:pPr>
        <w:tabs>
          <w:tab w:val="num" w:pos="720"/>
        </w:tabs>
        <w:ind w:left="720" w:hanging="720"/>
      </w:pPr>
      <w:rPr>
        <w:rFonts w:ascii="Times New Roman" w:hAnsi="Times New Roman" w:hint="default"/>
        <w:b w:val="0"/>
        <w:i w:val="0"/>
        <w:sz w:val="22"/>
        <w:szCs w:val="22"/>
      </w:rPr>
    </w:lvl>
    <w:lvl w:ilvl="3">
      <w:start w:val="1"/>
      <w:numFmt w:val="lowerLetter"/>
      <w:lvlText w:val="(%4)"/>
      <w:lvlJc w:val="left"/>
      <w:pPr>
        <w:tabs>
          <w:tab w:val="num" w:pos="1440"/>
        </w:tabs>
        <w:ind w:left="1440" w:hanging="720"/>
      </w:pPr>
      <w:rPr>
        <w:rFonts w:ascii="Times New Roman" w:hAnsi="Times New Roman" w:hint="default"/>
        <w:b w:val="0"/>
        <w:i w:val="0"/>
        <w:sz w:val="22"/>
        <w:szCs w:val="22"/>
      </w:rPr>
    </w:lvl>
    <w:lvl w:ilvl="4">
      <w:start w:val="1"/>
      <w:numFmt w:val="lowerRoman"/>
      <w:lvlText w:val="%5"/>
      <w:lvlJc w:val="left"/>
      <w:pPr>
        <w:tabs>
          <w:tab w:val="num" w:pos="2160"/>
        </w:tabs>
        <w:ind w:left="2160" w:hanging="720"/>
      </w:pPr>
      <w:rPr>
        <w:rFonts w:ascii="Times New Roman" w:hAnsi="Times New Roman" w:hint="default"/>
        <w:b w:val="0"/>
        <w:i w:val="0"/>
        <w:sz w:val="22"/>
        <w:szCs w:val="22"/>
      </w:rPr>
    </w:lvl>
    <w:lvl w:ilvl="5">
      <w:start w:val="1"/>
      <w:numFmt w:val="none"/>
      <w:lvlText w:val="A"/>
      <w:lvlJc w:val="left"/>
      <w:pPr>
        <w:tabs>
          <w:tab w:val="num" w:pos="2880"/>
        </w:tabs>
        <w:ind w:left="2880" w:hanging="720"/>
      </w:pPr>
      <w:rPr>
        <w:rFonts w:ascii="Times New Roman" w:hAnsi="Times New Roman" w:hint="default"/>
        <w:b w:val="0"/>
        <w:i w:val="0"/>
        <w:sz w:val="22"/>
        <w:szCs w:val="22"/>
      </w:rPr>
    </w:lvl>
    <w:lvl w:ilvl="6">
      <w:start w:val="1"/>
      <w:numFmt w:val="decimal"/>
      <w:lvlText w:val="(%7)"/>
      <w:lvlJc w:val="left"/>
      <w:pPr>
        <w:tabs>
          <w:tab w:val="num" w:pos="3600"/>
        </w:tabs>
        <w:ind w:left="3600" w:hanging="720"/>
      </w:pPr>
      <w:rPr>
        <w:rFonts w:ascii="Times New Roman" w:hAnsi="Times New Roman" w:hint="default"/>
        <w:b w:val="0"/>
        <w:i w:val="0"/>
        <w:sz w:val="22"/>
        <w:szCs w:val="22"/>
      </w:rPr>
    </w:lvl>
    <w:lvl w:ilvl="7">
      <w:start w:val="1"/>
      <w:numFmt w:val="lowerLetter"/>
      <w:lvlText w:val="%8"/>
      <w:lvlJc w:val="left"/>
      <w:pPr>
        <w:tabs>
          <w:tab w:val="num" w:pos="4321"/>
        </w:tabs>
        <w:ind w:left="4321" w:hanging="721"/>
      </w:pPr>
      <w:rPr>
        <w:rFonts w:ascii="Times New Roman" w:hAnsi="Times New Roman" w:hint="default"/>
        <w:b w:val="0"/>
        <w:i w:val="0"/>
        <w:sz w:val="22"/>
        <w:szCs w:val="22"/>
      </w:rPr>
    </w:lvl>
    <w:lvl w:ilvl="8">
      <w:start w:val="1"/>
      <w:numFmt w:val="decimal"/>
      <w:lvlText w:val="%9."/>
      <w:lvlJc w:val="left"/>
      <w:pPr>
        <w:tabs>
          <w:tab w:val="num" w:pos="5041"/>
        </w:tabs>
        <w:ind w:left="5041" w:hanging="720"/>
      </w:pPr>
      <w:rPr>
        <w:rFonts w:ascii="Times New Roman" w:hAnsi="Times New Roman" w:hint="default"/>
        <w:b w:val="0"/>
        <w:i w:val="0"/>
        <w:sz w:val="22"/>
        <w:szCs w:val="22"/>
      </w:rPr>
    </w:lvl>
  </w:abstractNum>
  <w:abstractNum w:abstractNumId="26">
    <w:nsid w:val="5A995ED7"/>
    <w:multiLevelType w:val="multilevel"/>
    <w:tmpl w:val="94B8E868"/>
    <w:name w:val="CV_Bullet"/>
    <w:lvl w:ilvl="0">
      <w:start w:val="1"/>
      <w:numFmt w:val="bullet"/>
      <w:pStyle w:val="CVBullet"/>
      <w:lvlText w:val="·"/>
      <w:lvlJc w:val="left"/>
      <w:pPr>
        <w:tabs>
          <w:tab w:val="num" w:pos="360"/>
        </w:tabs>
        <w:ind w:left="360" w:hanging="360"/>
      </w:pPr>
      <w:rPr>
        <w:rFonts w:ascii="Symbol" w:hAnsi="Symbol" w:hint="default"/>
        <w:color w:val="auto"/>
        <w:sz w:val="22"/>
      </w:rPr>
    </w:lvl>
    <w:lvl w:ilvl="1">
      <w:start w:val="1"/>
      <w:numFmt w:val="none"/>
      <w:lvlText w:val="-"/>
      <w:lvlJc w:val="left"/>
      <w:pPr>
        <w:tabs>
          <w:tab w:val="num" w:pos="720"/>
        </w:tabs>
        <w:ind w:left="720" w:hanging="360"/>
      </w:pPr>
      <w:rPr>
        <w:rFonts w:hint="default"/>
      </w:rPr>
    </w:lvl>
    <w:lvl w:ilvl="2">
      <w:start w:val="1"/>
      <w:numFmt w:val="none"/>
      <w:lvlText w:val="-"/>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27">
    <w:nsid w:val="5CBE3A53"/>
    <w:multiLevelType w:val="multilevel"/>
    <w:tmpl w:val="4A10B1A8"/>
    <w:lvl w:ilvl="0">
      <w:start w:val="1"/>
      <w:numFmt w:val="decimal"/>
      <w:pStyle w:val="Schedule0"/>
      <w:suff w:val="nothing"/>
      <w:lvlText w:val="Schedule %1"/>
      <w:lvlJc w:val="left"/>
      <w:pPr>
        <w:ind w:left="4678" w:firstLine="0"/>
      </w:pPr>
      <w:rPr>
        <w:rFonts w:cs="Times New Roman" w:hint="default"/>
        <w:b/>
        <w:i w:val="0"/>
        <w:caps/>
        <w:smallCaps w:val="0"/>
        <w:sz w:val="20"/>
        <w:szCs w:val="20"/>
        <w:u w:val="none"/>
      </w:rPr>
    </w:lvl>
    <w:lvl w:ilvl="1">
      <w:start w:val="1"/>
      <w:numFmt w:val="decimal"/>
      <w:lvlRestart w:val="0"/>
      <w:pStyle w:val="Appendix0"/>
      <w:suff w:val="nothing"/>
      <w:lvlText w:val="Appendix %2"/>
      <w:lvlJc w:val="left"/>
      <w:pPr>
        <w:ind w:left="0" w:firstLine="0"/>
      </w:pPr>
      <w:rPr>
        <w:rFonts w:cs="Times New Roman" w:hint="default"/>
        <w:b/>
        <w:i w:val="0"/>
        <w:caps/>
        <w:smallCaps w:val="0"/>
        <w:u w:val="none"/>
      </w:rPr>
    </w:lvl>
    <w:lvl w:ilvl="2">
      <w:start w:val="1"/>
      <w:numFmt w:val="decimal"/>
      <w:pStyle w:val="Part0"/>
      <w:suff w:val="nothing"/>
      <w:lvlText w:val="Part %3"/>
      <w:lvlJc w:val="left"/>
      <w:pPr>
        <w:ind w:left="0" w:firstLine="0"/>
      </w:pPr>
      <w:rPr>
        <w:rFonts w:cs="Times New Roman" w:hint="default"/>
        <w:b/>
        <w:i w:val="0"/>
        <w:caps/>
        <w:smallCaps w:val="0"/>
        <w:u w:val="none"/>
      </w:rPr>
    </w:lvl>
    <w:lvl w:ilvl="3">
      <w:start w:val="1"/>
      <w:numFmt w:val="none"/>
      <w:lvlText w:val=""/>
      <w:lvlJc w:val="left"/>
      <w:pPr>
        <w:tabs>
          <w:tab w:val="num" w:pos="1440"/>
        </w:tabs>
        <w:ind w:left="1440" w:hanging="360"/>
      </w:pPr>
      <w:rPr>
        <w:rFonts w:cs="Times New Roman" w:hint="default"/>
      </w:rPr>
    </w:lvl>
    <w:lvl w:ilvl="4">
      <w:start w:val="1"/>
      <w:numFmt w:val="none"/>
      <w:lvlText w:val=""/>
      <w:lvlJc w:val="left"/>
      <w:pPr>
        <w:tabs>
          <w:tab w:val="num" w:pos="1800"/>
        </w:tabs>
        <w:ind w:left="1800" w:hanging="360"/>
      </w:pPr>
      <w:rPr>
        <w:rFonts w:cs="Times New Roman" w:hint="default"/>
      </w:rPr>
    </w:lvl>
    <w:lvl w:ilvl="5">
      <w:start w:val="1"/>
      <w:numFmt w:val="none"/>
      <w:lvlText w:val=""/>
      <w:lvlJc w:val="left"/>
      <w:pPr>
        <w:tabs>
          <w:tab w:val="num" w:pos="2160"/>
        </w:tabs>
        <w:ind w:left="2160" w:hanging="360"/>
      </w:pPr>
      <w:rPr>
        <w:rFonts w:cs="Times New Roman" w:hint="default"/>
      </w:rPr>
    </w:lvl>
    <w:lvl w:ilvl="6">
      <w:start w:val="1"/>
      <w:numFmt w:val="none"/>
      <w:lvlText w:val=""/>
      <w:lvlJc w:val="left"/>
      <w:pPr>
        <w:tabs>
          <w:tab w:val="num" w:pos="2520"/>
        </w:tabs>
        <w:ind w:left="2520" w:hanging="360"/>
      </w:pPr>
      <w:rPr>
        <w:rFonts w:cs="Times New Roman" w:hint="default"/>
      </w:rPr>
    </w:lvl>
    <w:lvl w:ilvl="7">
      <w:start w:val="1"/>
      <w:numFmt w:val="none"/>
      <w:lvlText w:val=""/>
      <w:lvlJc w:val="left"/>
      <w:pPr>
        <w:tabs>
          <w:tab w:val="num" w:pos="2880"/>
        </w:tabs>
        <w:ind w:left="2880" w:hanging="360"/>
      </w:pPr>
      <w:rPr>
        <w:rFonts w:cs="Times New Roman" w:hint="default"/>
      </w:rPr>
    </w:lvl>
    <w:lvl w:ilvl="8">
      <w:start w:val="1"/>
      <w:numFmt w:val="none"/>
      <w:lvlText w:val=""/>
      <w:lvlJc w:val="left"/>
      <w:pPr>
        <w:tabs>
          <w:tab w:val="num" w:pos="3240"/>
        </w:tabs>
        <w:ind w:left="3240" w:hanging="360"/>
      </w:pPr>
      <w:rPr>
        <w:rFonts w:cs="Times New Roman" w:hint="default"/>
      </w:rPr>
    </w:lvl>
  </w:abstractNum>
  <w:abstractNum w:abstractNumId="28">
    <w:nsid w:val="648F1470"/>
    <w:multiLevelType w:val="multilevel"/>
    <w:tmpl w:val="3B22D09E"/>
    <w:lvl w:ilvl="0">
      <w:start w:val="1"/>
      <w:numFmt w:val="decimal"/>
      <w:pStyle w:val="SectionCLevel1Heading"/>
      <w:lvlText w:val="C%1"/>
      <w:lvlJc w:val="left"/>
      <w:pPr>
        <w:tabs>
          <w:tab w:val="num" w:pos="720"/>
        </w:tabs>
        <w:ind w:left="720" w:hanging="720"/>
      </w:pPr>
      <w:rPr>
        <w:rFonts w:hint="default"/>
        <w:i w:val="0"/>
        <w:caps/>
        <w:sz w:val="24"/>
        <w:szCs w:val="24"/>
      </w:rPr>
    </w:lvl>
    <w:lvl w:ilvl="1">
      <w:start w:val="1"/>
      <w:numFmt w:val="decimal"/>
      <w:pStyle w:val="SectionCLevel1Number"/>
      <w:lvlText w:val="C%1-%2"/>
      <w:lvlJc w:val="left"/>
      <w:pPr>
        <w:tabs>
          <w:tab w:val="num" w:pos="720"/>
        </w:tabs>
        <w:ind w:left="720" w:hanging="720"/>
      </w:pPr>
      <w:rPr>
        <w:rFonts w:ascii="Arial" w:hAnsi="Arial" w:hint="default"/>
        <w:b w:val="0"/>
        <w:i w:val="0"/>
        <w:caps w:val="0"/>
        <w:sz w:val="22"/>
        <w:szCs w:val="22"/>
      </w:rPr>
    </w:lvl>
    <w:lvl w:ilvl="2">
      <w:start w:val="1"/>
      <w:numFmt w:val="decimal"/>
      <w:pStyle w:val="SectionCLevel2Number"/>
      <w:lvlText w:val="C%1-%2-%3"/>
      <w:lvlJc w:val="left"/>
      <w:pPr>
        <w:tabs>
          <w:tab w:val="num" w:pos="1440"/>
        </w:tabs>
        <w:ind w:left="1440" w:hanging="720"/>
      </w:pPr>
      <w:rPr>
        <w:rFonts w:ascii="Arial" w:hAnsi="Arial" w:hint="default"/>
        <w:b w:val="0"/>
        <w:i w:val="0"/>
        <w:sz w:val="22"/>
        <w:szCs w:val="22"/>
      </w:rPr>
    </w:lvl>
    <w:lvl w:ilvl="3">
      <w:start w:val="1"/>
      <w:numFmt w:val="lowerLetter"/>
      <w:pStyle w:val="SectionCLevel3Number"/>
      <w:lvlText w:val="C%1-%2-%3-%4"/>
      <w:lvlJc w:val="left"/>
      <w:pPr>
        <w:tabs>
          <w:tab w:val="num" w:pos="2160"/>
        </w:tabs>
        <w:ind w:left="2160" w:hanging="720"/>
      </w:pPr>
      <w:rPr>
        <w:rFonts w:ascii="Arial" w:hAnsi="Arial" w:hint="default"/>
        <w:b w:val="0"/>
        <w:i w:val="0"/>
        <w:sz w:val="22"/>
        <w:szCs w:val="22"/>
      </w:rPr>
    </w:lvl>
    <w:lvl w:ilvl="4">
      <w:start w:val="1"/>
      <w:numFmt w:val="lowerRoman"/>
      <w:lvlText w:val="(%5)"/>
      <w:lvlJc w:val="left"/>
      <w:pPr>
        <w:tabs>
          <w:tab w:val="num" w:pos="2880"/>
        </w:tabs>
        <w:ind w:left="2880" w:hanging="720"/>
      </w:pPr>
      <w:rPr>
        <w:rFonts w:ascii="Times New Roman" w:hAnsi="Times New Roman" w:hint="default"/>
        <w:b w:val="0"/>
        <w:i w:val="0"/>
        <w:sz w:val="22"/>
        <w:szCs w:val="22"/>
      </w:rPr>
    </w:lvl>
    <w:lvl w:ilvl="5">
      <w:start w:val="1"/>
      <w:numFmt w:val="upperLetter"/>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lowerLetter"/>
      <w:lvlText w:val="%8)"/>
      <w:lvlJc w:val="left"/>
      <w:pPr>
        <w:tabs>
          <w:tab w:val="num" w:pos="5040"/>
        </w:tabs>
        <w:ind w:left="5040" w:hanging="720"/>
      </w:pPr>
      <w:rPr>
        <w:rFonts w:ascii="Times New Roman" w:hAnsi="Times New Roman" w:hint="default"/>
        <w:b w:val="0"/>
        <w:i w:val="0"/>
        <w:sz w:val="22"/>
      </w:rPr>
    </w:lvl>
    <w:lvl w:ilvl="8">
      <w:start w:val="1"/>
      <w:numFmt w:val="lowerRoman"/>
      <w:lvlText w:val="%9)"/>
      <w:lvlJc w:val="left"/>
      <w:pPr>
        <w:tabs>
          <w:tab w:val="num" w:pos="5760"/>
        </w:tabs>
        <w:ind w:left="5760" w:hanging="720"/>
      </w:pPr>
      <w:rPr>
        <w:rFonts w:ascii="Times New Roman" w:hAnsi="Times New Roman" w:hint="default"/>
        <w:b w:val="0"/>
        <w:i w:val="0"/>
        <w:sz w:val="22"/>
      </w:rPr>
    </w:lvl>
  </w:abstractNum>
  <w:abstractNum w:abstractNumId="29">
    <w:nsid w:val="65872C24"/>
    <w:multiLevelType w:val="multilevel"/>
    <w:tmpl w:val="884416C4"/>
    <w:lvl w:ilvl="0">
      <w:start w:val="1"/>
      <w:numFmt w:val="decimal"/>
      <w:pStyle w:val="SectionAHeading1Number"/>
      <w:lvlText w:val="A%1"/>
      <w:lvlJc w:val="left"/>
      <w:pPr>
        <w:tabs>
          <w:tab w:val="num" w:pos="720"/>
        </w:tabs>
        <w:ind w:left="720" w:hanging="720"/>
      </w:pPr>
      <w:rPr>
        <w:rFonts w:hint="default"/>
        <w:i w:val="0"/>
        <w:caps/>
        <w:sz w:val="24"/>
        <w:szCs w:val="24"/>
      </w:rPr>
    </w:lvl>
    <w:lvl w:ilvl="1">
      <w:start w:val="1"/>
      <w:numFmt w:val="decimal"/>
      <w:pStyle w:val="SectionALevel1Number"/>
      <w:lvlText w:val="A%1-%2"/>
      <w:lvlJc w:val="left"/>
      <w:pPr>
        <w:tabs>
          <w:tab w:val="num" w:pos="720"/>
        </w:tabs>
        <w:ind w:left="720" w:hanging="720"/>
      </w:pPr>
      <w:rPr>
        <w:rFonts w:ascii="Arial" w:hAnsi="Arial" w:hint="default"/>
        <w:b w:val="0"/>
        <w:i w:val="0"/>
        <w:caps w:val="0"/>
        <w:sz w:val="22"/>
        <w:szCs w:val="22"/>
      </w:rPr>
    </w:lvl>
    <w:lvl w:ilvl="2">
      <w:start w:val="1"/>
      <w:numFmt w:val="decimal"/>
      <w:pStyle w:val="SectionALevel2Number"/>
      <w:lvlText w:val="A%1-%2-%3"/>
      <w:lvlJc w:val="left"/>
      <w:pPr>
        <w:tabs>
          <w:tab w:val="num" w:pos="1440"/>
        </w:tabs>
        <w:ind w:left="1440" w:hanging="720"/>
      </w:pPr>
      <w:rPr>
        <w:rFonts w:ascii="Arial" w:hAnsi="Arial" w:hint="default"/>
        <w:b w:val="0"/>
        <w:i w:val="0"/>
        <w:sz w:val="22"/>
        <w:szCs w:val="22"/>
      </w:rPr>
    </w:lvl>
    <w:lvl w:ilvl="3">
      <w:start w:val="1"/>
      <w:numFmt w:val="lowerLetter"/>
      <w:pStyle w:val="SectionALevel3Number"/>
      <w:lvlText w:val="A-1-%1-%3-%4"/>
      <w:lvlJc w:val="left"/>
      <w:pPr>
        <w:tabs>
          <w:tab w:val="num" w:pos="2160"/>
        </w:tabs>
        <w:ind w:left="2160" w:hanging="720"/>
      </w:pPr>
      <w:rPr>
        <w:rFonts w:ascii="Times New Roman" w:hAnsi="Times New Roman" w:hint="default"/>
        <w:b w:val="0"/>
        <w:i w:val="0"/>
        <w:sz w:val="22"/>
        <w:szCs w:val="22"/>
      </w:rPr>
    </w:lvl>
    <w:lvl w:ilvl="4">
      <w:start w:val="1"/>
      <w:numFmt w:val="lowerRoman"/>
      <w:lvlText w:val="(%5)"/>
      <w:lvlJc w:val="left"/>
      <w:pPr>
        <w:tabs>
          <w:tab w:val="num" w:pos="2880"/>
        </w:tabs>
        <w:ind w:left="2880" w:hanging="720"/>
      </w:pPr>
      <w:rPr>
        <w:rFonts w:ascii="Times New Roman" w:hAnsi="Times New Roman" w:hint="default"/>
        <w:b w:val="0"/>
        <w:i w:val="0"/>
        <w:sz w:val="22"/>
        <w:szCs w:val="22"/>
      </w:rPr>
    </w:lvl>
    <w:lvl w:ilvl="5">
      <w:start w:val="1"/>
      <w:numFmt w:val="upperLetter"/>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lowerLetter"/>
      <w:lvlText w:val="%8)"/>
      <w:lvlJc w:val="left"/>
      <w:pPr>
        <w:tabs>
          <w:tab w:val="num" w:pos="5040"/>
        </w:tabs>
        <w:ind w:left="5040" w:hanging="720"/>
      </w:pPr>
      <w:rPr>
        <w:rFonts w:ascii="Times New Roman" w:hAnsi="Times New Roman" w:hint="default"/>
        <w:b w:val="0"/>
        <w:i w:val="0"/>
        <w:sz w:val="22"/>
      </w:rPr>
    </w:lvl>
    <w:lvl w:ilvl="8">
      <w:start w:val="1"/>
      <w:numFmt w:val="lowerRoman"/>
      <w:lvlText w:val="%9)"/>
      <w:lvlJc w:val="left"/>
      <w:pPr>
        <w:tabs>
          <w:tab w:val="num" w:pos="5760"/>
        </w:tabs>
        <w:ind w:left="5760" w:hanging="720"/>
      </w:pPr>
      <w:rPr>
        <w:rFonts w:ascii="Times New Roman" w:hAnsi="Times New Roman" w:hint="default"/>
        <w:b w:val="0"/>
        <w:i w:val="0"/>
        <w:sz w:val="22"/>
      </w:rPr>
    </w:lvl>
  </w:abstractNum>
  <w:abstractNum w:abstractNumId="30">
    <w:nsid w:val="66966731"/>
    <w:multiLevelType w:val="multilevel"/>
    <w:tmpl w:val="E65272BE"/>
    <w:lvl w:ilvl="0">
      <w:start w:val="1"/>
      <w:numFmt w:val="upperLetter"/>
      <w:pStyle w:val="Background1"/>
      <w:lvlText w:val="(%1)"/>
      <w:lvlJc w:val="left"/>
      <w:pPr>
        <w:tabs>
          <w:tab w:val="num" w:pos="720"/>
        </w:tabs>
        <w:ind w:left="720" w:hanging="720"/>
      </w:pPr>
      <w:rPr>
        <w:rFonts w:ascii="Times New Roman" w:hAnsi="Times New Roman" w:hint="default"/>
        <w:b w:val="0"/>
        <w:i w:val="0"/>
        <w:caps/>
        <w:sz w:val="22"/>
        <w:szCs w:val="22"/>
      </w:rPr>
    </w:lvl>
    <w:lvl w:ilvl="1">
      <w:start w:val="1"/>
      <w:numFmt w:val="lowerLetter"/>
      <w:pStyle w:val="Background2"/>
      <w:lvlText w:val="(%2)"/>
      <w:lvlJc w:val="left"/>
      <w:pPr>
        <w:tabs>
          <w:tab w:val="num" w:pos="1440"/>
        </w:tabs>
        <w:ind w:left="1440" w:hanging="720"/>
      </w:pPr>
      <w:rPr>
        <w:rFonts w:ascii="Times New Roman" w:hAnsi="Times New Roman" w:hint="default"/>
        <w:b w:val="0"/>
        <w:i w:val="0"/>
        <w:caps w:val="0"/>
        <w:sz w:val="20"/>
      </w:rPr>
    </w:lvl>
    <w:lvl w:ilvl="2">
      <w:start w:val="1"/>
      <w:numFmt w:val="lowerRoman"/>
      <w:lvlText w:val="(%3)"/>
      <w:lvlJc w:val="left"/>
      <w:pPr>
        <w:tabs>
          <w:tab w:val="num" w:pos="2160"/>
        </w:tabs>
        <w:ind w:left="2160" w:hanging="720"/>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1">
    <w:nsid w:val="69A12408"/>
    <w:multiLevelType w:val="multilevel"/>
    <w:tmpl w:val="AC0CE7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A14466B"/>
    <w:multiLevelType w:val="hybridMultilevel"/>
    <w:tmpl w:val="5C64FE28"/>
    <w:lvl w:ilvl="0" w:tplc="C83408AC">
      <w:start w:val="1"/>
      <w:numFmt w:val="bullet"/>
      <w:pStyle w:val="Bullet1"/>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C7A5B17"/>
    <w:multiLevelType w:val="multilevel"/>
    <w:tmpl w:val="4A087CFE"/>
    <w:lvl w:ilvl="0">
      <w:start w:val="1"/>
      <w:numFmt w:val="decimal"/>
      <w:pStyle w:val="StyleSectionCLevel1NumberBold"/>
      <w:lvlText w:val="C%1"/>
      <w:lvlJc w:val="left"/>
      <w:pPr>
        <w:tabs>
          <w:tab w:val="num" w:pos="720"/>
        </w:tabs>
        <w:ind w:left="720" w:hanging="720"/>
      </w:pPr>
      <w:rPr>
        <w:rFonts w:hint="default"/>
        <w:i w:val="0"/>
        <w:caps/>
        <w:sz w:val="24"/>
        <w:szCs w:val="24"/>
      </w:rPr>
    </w:lvl>
    <w:lvl w:ilvl="1">
      <w:start w:val="1"/>
      <w:numFmt w:val="decimal"/>
      <w:lvlText w:val="C%1-%2"/>
      <w:lvlJc w:val="left"/>
      <w:pPr>
        <w:tabs>
          <w:tab w:val="num" w:pos="720"/>
        </w:tabs>
        <w:ind w:left="720" w:hanging="720"/>
      </w:pPr>
      <w:rPr>
        <w:rFonts w:ascii="Arial" w:hAnsi="Arial" w:hint="default"/>
        <w:b w:val="0"/>
        <w:i w:val="0"/>
        <w:caps w:val="0"/>
        <w:sz w:val="22"/>
        <w:szCs w:val="22"/>
      </w:rPr>
    </w:lvl>
    <w:lvl w:ilvl="2">
      <w:start w:val="1"/>
      <w:numFmt w:val="decimal"/>
      <w:lvlText w:val="C%1-%2-%3"/>
      <w:lvlJc w:val="left"/>
      <w:pPr>
        <w:tabs>
          <w:tab w:val="num" w:pos="1440"/>
        </w:tabs>
        <w:ind w:left="1440" w:hanging="720"/>
      </w:pPr>
      <w:rPr>
        <w:rFonts w:ascii="Arial" w:hAnsi="Arial" w:hint="default"/>
        <w:b w:val="0"/>
        <w:i w:val="0"/>
        <w:sz w:val="22"/>
        <w:szCs w:val="22"/>
      </w:rPr>
    </w:lvl>
    <w:lvl w:ilvl="3">
      <w:start w:val="1"/>
      <w:numFmt w:val="lowerLetter"/>
      <w:lvlText w:val="C%1-%2-%3-%4"/>
      <w:lvlJc w:val="left"/>
      <w:pPr>
        <w:tabs>
          <w:tab w:val="num" w:pos="2160"/>
        </w:tabs>
        <w:ind w:left="2160" w:hanging="720"/>
      </w:pPr>
      <w:rPr>
        <w:rFonts w:ascii="Arial" w:hAnsi="Arial" w:hint="default"/>
        <w:b w:val="0"/>
        <w:i w:val="0"/>
        <w:sz w:val="22"/>
        <w:szCs w:val="22"/>
      </w:rPr>
    </w:lvl>
    <w:lvl w:ilvl="4">
      <w:start w:val="1"/>
      <w:numFmt w:val="lowerRoman"/>
      <w:lvlText w:val="(%5)"/>
      <w:lvlJc w:val="left"/>
      <w:pPr>
        <w:tabs>
          <w:tab w:val="num" w:pos="2880"/>
        </w:tabs>
        <w:ind w:left="2880" w:hanging="720"/>
      </w:pPr>
      <w:rPr>
        <w:rFonts w:ascii="Times New Roman" w:hAnsi="Times New Roman" w:hint="default"/>
        <w:b w:val="0"/>
        <w:i w:val="0"/>
        <w:sz w:val="22"/>
        <w:szCs w:val="22"/>
      </w:rPr>
    </w:lvl>
    <w:lvl w:ilvl="5">
      <w:start w:val="1"/>
      <w:numFmt w:val="upperLetter"/>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lowerLetter"/>
      <w:lvlText w:val="%8)"/>
      <w:lvlJc w:val="left"/>
      <w:pPr>
        <w:tabs>
          <w:tab w:val="num" w:pos="5040"/>
        </w:tabs>
        <w:ind w:left="5040" w:hanging="720"/>
      </w:pPr>
      <w:rPr>
        <w:rFonts w:ascii="Times New Roman" w:hAnsi="Times New Roman" w:hint="default"/>
        <w:b w:val="0"/>
        <w:i w:val="0"/>
        <w:sz w:val="22"/>
      </w:rPr>
    </w:lvl>
    <w:lvl w:ilvl="8">
      <w:start w:val="1"/>
      <w:numFmt w:val="lowerRoman"/>
      <w:lvlText w:val="%9)"/>
      <w:lvlJc w:val="left"/>
      <w:pPr>
        <w:tabs>
          <w:tab w:val="num" w:pos="5760"/>
        </w:tabs>
        <w:ind w:left="5760" w:hanging="720"/>
      </w:pPr>
      <w:rPr>
        <w:rFonts w:ascii="Times New Roman" w:hAnsi="Times New Roman" w:hint="default"/>
        <w:b w:val="0"/>
        <w:i w:val="0"/>
        <w:sz w:val="22"/>
      </w:rPr>
    </w:lvl>
  </w:abstractNum>
  <w:abstractNum w:abstractNumId="34">
    <w:nsid w:val="6E86520A"/>
    <w:multiLevelType w:val="hybridMultilevel"/>
    <w:tmpl w:val="7652A638"/>
    <w:lvl w:ilvl="0" w:tplc="01D6DA26">
      <w:start w:val="1"/>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5">
    <w:nsid w:val="6ED9514F"/>
    <w:multiLevelType w:val="multilevel"/>
    <w:tmpl w:val="84FE62D0"/>
    <w:lvl w:ilvl="0">
      <w:start w:val="1"/>
      <w:numFmt w:val="decimal"/>
      <w:lvlText w:val="B%1"/>
      <w:lvlJc w:val="left"/>
      <w:pPr>
        <w:tabs>
          <w:tab w:val="num" w:pos="720"/>
        </w:tabs>
        <w:ind w:left="720" w:hanging="720"/>
      </w:pPr>
      <w:rPr>
        <w:rFonts w:hint="default"/>
        <w:i w:val="0"/>
        <w:caps/>
        <w:sz w:val="24"/>
        <w:szCs w:val="24"/>
      </w:rPr>
    </w:lvl>
    <w:lvl w:ilvl="1">
      <w:start w:val="1"/>
      <w:numFmt w:val="decimal"/>
      <w:lvlText w:val="B%1-%2"/>
      <w:lvlJc w:val="left"/>
      <w:pPr>
        <w:tabs>
          <w:tab w:val="num" w:pos="720"/>
        </w:tabs>
        <w:ind w:left="720" w:hanging="720"/>
      </w:pPr>
      <w:rPr>
        <w:rFonts w:ascii="Arial" w:hAnsi="Arial" w:hint="default"/>
        <w:b w:val="0"/>
        <w:i w:val="0"/>
        <w:caps w:val="0"/>
        <w:sz w:val="22"/>
        <w:szCs w:val="22"/>
      </w:rPr>
    </w:lvl>
    <w:lvl w:ilvl="2">
      <w:start w:val="1"/>
      <w:numFmt w:val="decimal"/>
      <w:lvlText w:val="B%1-%2-%3"/>
      <w:lvlJc w:val="left"/>
      <w:pPr>
        <w:tabs>
          <w:tab w:val="num" w:pos="1440"/>
        </w:tabs>
        <w:ind w:left="1440" w:hanging="720"/>
      </w:pPr>
      <w:rPr>
        <w:rFonts w:ascii="Arial" w:hAnsi="Arial" w:hint="default"/>
        <w:b w:val="0"/>
        <w:i w:val="0"/>
        <w:sz w:val="22"/>
        <w:szCs w:val="22"/>
      </w:rPr>
    </w:lvl>
    <w:lvl w:ilvl="3">
      <w:start w:val="1"/>
      <w:numFmt w:val="lowerLetter"/>
      <w:lvlText w:val="B-1-%1-%3-%4"/>
      <w:lvlJc w:val="left"/>
      <w:pPr>
        <w:tabs>
          <w:tab w:val="num" w:pos="2160"/>
        </w:tabs>
        <w:ind w:left="2160" w:hanging="720"/>
      </w:pPr>
      <w:rPr>
        <w:rFonts w:ascii="Arial" w:hAnsi="Arial" w:hint="default"/>
        <w:b w:val="0"/>
        <w:i w:val="0"/>
        <w:sz w:val="22"/>
        <w:szCs w:val="22"/>
      </w:rPr>
    </w:lvl>
    <w:lvl w:ilvl="4">
      <w:start w:val="1"/>
      <w:numFmt w:val="lowerRoman"/>
      <w:lvlText w:val="(%5)"/>
      <w:lvlJc w:val="left"/>
      <w:pPr>
        <w:tabs>
          <w:tab w:val="num" w:pos="2880"/>
        </w:tabs>
        <w:ind w:left="2880" w:hanging="720"/>
      </w:pPr>
      <w:rPr>
        <w:rFonts w:ascii="Times New Roman" w:hAnsi="Times New Roman" w:hint="default"/>
        <w:b w:val="0"/>
        <w:i w:val="0"/>
        <w:sz w:val="22"/>
        <w:szCs w:val="22"/>
      </w:rPr>
    </w:lvl>
    <w:lvl w:ilvl="5">
      <w:start w:val="1"/>
      <w:numFmt w:val="upperLetter"/>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lowerLetter"/>
      <w:lvlText w:val="%8)"/>
      <w:lvlJc w:val="left"/>
      <w:pPr>
        <w:tabs>
          <w:tab w:val="num" w:pos="5040"/>
        </w:tabs>
        <w:ind w:left="5040" w:hanging="720"/>
      </w:pPr>
      <w:rPr>
        <w:rFonts w:ascii="Times New Roman" w:hAnsi="Times New Roman" w:hint="default"/>
        <w:b w:val="0"/>
        <w:i w:val="0"/>
        <w:sz w:val="22"/>
      </w:rPr>
    </w:lvl>
    <w:lvl w:ilvl="8">
      <w:start w:val="1"/>
      <w:numFmt w:val="lowerRoman"/>
      <w:lvlText w:val="%9)"/>
      <w:lvlJc w:val="left"/>
      <w:pPr>
        <w:tabs>
          <w:tab w:val="num" w:pos="5760"/>
        </w:tabs>
        <w:ind w:left="5760" w:hanging="720"/>
      </w:pPr>
      <w:rPr>
        <w:rFonts w:ascii="Times New Roman" w:hAnsi="Times New Roman" w:hint="default"/>
        <w:b w:val="0"/>
        <w:i w:val="0"/>
        <w:sz w:val="22"/>
      </w:rPr>
    </w:lvl>
  </w:abstractNum>
  <w:abstractNum w:abstractNumId="36">
    <w:nsid w:val="6EE22F2E"/>
    <w:multiLevelType w:val="hybridMultilevel"/>
    <w:tmpl w:val="727C7F5A"/>
    <w:lvl w:ilvl="0" w:tplc="E1566374">
      <w:start w:val="1"/>
      <w:numFmt w:val="decimal"/>
      <w:pStyle w:val="DraftingNote"/>
      <w:lvlText w:val="D%1."/>
      <w:lvlJc w:val="left"/>
      <w:pPr>
        <w:tabs>
          <w:tab w:val="num" w:pos="1440"/>
        </w:tabs>
        <w:ind w:left="720" w:hanging="720"/>
      </w:pPr>
      <w:rPr>
        <w:rFonts w:ascii="Arial Bold" w:hAnsi="Arial Bold" w:hint="default"/>
        <w:b/>
        <w:i/>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nsid w:val="6EFE5BF8"/>
    <w:multiLevelType w:val="hybridMultilevel"/>
    <w:tmpl w:val="FE8C016E"/>
    <w:lvl w:ilvl="0" w:tplc="08090005">
      <w:start w:val="1"/>
      <w:numFmt w:val="bullet"/>
      <w:lvlText w:val=""/>
      <w:lvlJc w:val="left"/>
      <w:pPr>
        <w:ind w:left="720" w:hanging="360"/>
      </w:pPr>
      <w:rPr>
        <w:rFonts w:ascii="Wingdings" w:hAnsi="Wingdings"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8">
    <w:nsid w:val="70343C6C"/>
    <w:multiLevelType w:val="multilevel"/>
    <w:tmpl w:val="0809001F"/>
    <w:lvl w:ilvl="0">
      <w:start w:val="1"/>
      <w:numFmt w:val="decimal"/>
      <w:lvlText w:val="%1."/>
      <w:lvlJc w:val="left"/>
      <w:pPr>
        <w:tabs>
          <w:tab w:val="num" w:pos="360"/>
        </w:tabs>
        <w:ind w:left="360" w:hanging="36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2"/>
        </w:tabs>
        <w:ind w:left="792" w:hanging="432"/>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40"/>
        </w:tabs>
        <w:ind w:left="1224" w:hanging="504"/>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160"/>
        </w:tabs>
        <w:ind w:left="1728" w:hanging="648"/>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520"/>
        </w:tabs>
        <w:ind w:left="2232" w:hanging="792"/>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240"/>
        </w:tabs>
        <w:ind w:left="2736" w:hanging="936"/>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3600"/>
        </w:tabs>
        <w:ind w:left="3240" w:hanging="108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num" w:pos="4320"/>
        </w:tabs>
        <w:ind w:left="3744" w:hanging="1224"/>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num" w:pos="5040"/>
        </w:tabs>
        <w:ind w:left="4320" w:hanging="144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nsid w:val="75225FB2"/>
    <w:multiLevelType w:val="multilevel"/>
    <w:tmpl w:val="6526D76C"/>
    <w:lvl w:ilvl="0">
      <w:start w:val="1"/>
      <w:numFmt w:val="none"/>
      <w:pStyle w:val="SubHeading"/>
      <w:suff w:val="nothing"/>
      <w:lvlText w:val=""/>
      <w:lvlJc w:val="left"/>
      <w:pPr>
        <w:tabs>
          <w:tab w:val="num" w:pos="0"/>
        </w:tabs>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tabs>
          <w:tab w:val="num" w:pos="0"/>
        </w:tabs>
      </w:pPr>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nsid w:val="7B943FBB"/>
    <w:multiLevelType w:val="multilevel"/>
    <w:tmpl w:val="F29CE7CA"/>
    <w:lvl w:ilvl="0">
      <w:start w:val="1"/>
      <w:numFmt w:val="none"/>
      <w:pStyle w:val="Definition"/>
      <w:suff w:val="nothing"/>
      <w:lvlText w:val=""/>
      <w:lvlJc w:val="left"/>
      <w:pPr>
        <w:ind w:left="720" w:firstLine="0"/>
      </w:pPr>
      <w:rPr>
        <w:rFonts w:hint="default"/>
      </w:rPr>
    </w:lvl>
    <w:lvl w:ilvl="1">
      <w:start w:val="1"/>
      <w:numFmt w:val="lowerLetter"/>
      <w:pStyle w:val="Definition1"/>
      <w:lvlText w:val="(%2)"/>
      <w:lvlJc w:val="left"/>
      <w:pPr>
        <w:tabs>
          <w:tab w:val="num" w:pos="1440"/>
        </w:tabs>
        <w:ind w:left="1440" w:hanging="720"/>
      </w:pPr>
      <w:rPr>
        <w:rFonts w:hint="default"/>
      </w:rPr>
    </w:lvl>
    <w:lvl w:ilvl="2">
      <w:start w:val="1"/>
      <w:numFmt w:val="lowerRoman"/>
      <w:pStyle w:val="Definition2"/>
      <w:lvlText w:val="(%3)"/>
      <w:lvlJc w:val="left"/>
      <w:pPr>
        <w:tabs>
          <w:tab w:val="num" w:pos="2160"/>
        </w:tabs>
        <w:ind w:left="2160" w:hanging="720"/>
      </w:pPr>
      <w:rPr>
        <w:rFonts w:hint="default"/>
      </w:rPr>
    </w:lvl>
    <w:lvl w:ilvl="3">
      <w:start w:val="1"/>
      <w:numFmt w:val="upperLetter"/>
      <w:pStyle w:val="Definition3"/>
      <w:lvlText w:val="(%1%4)"/>
      <w:lvlJc w:val="left"/>
      <w:pPr>
        <w:tabs>
          <w:tab w:val="num" w:pos="2880"/>
        </w:tabs>
        <w:ind w:left="2880" w:hanging="720"/>
      </w:pPr>
      <w:rPr>
        <w:rFonts w:hint="default"/>
      </w:rPr>
    </w:lvl>
    <w:lvl w:ilvl="4">
      <w:start w:val="1"/>
      <w:numFmt w:val="decimal"/>
      <w:pStyle w:val="Definition4"/>
      <w:lvlText w:val="%1(%5)"/>
      <w:lvlJc w:val="left"/>
      <w:pPr>
        <w:tabs>
          <w:tab w:val="num" w:pos="3600"/>
        </w:tabs>
        <w:ind w:left="3600" w:hanging="720"/>
      </w:pPr>
      <w:rPr>
        <w:rFonts w:hint="default"/>
      </w:rPr>
    </w:lvl>
    <w:lvl w:ilvl="5">
      <w:start w:val="1"/>
      <w:numFmt w:val="decimal"/>
      <w:lvlText w:val="%1"/>
      <w:lvlJc w:val="left"/>
      <w:pPr>
        <w:tabs>
          <w:tab w:val="num" w:pos="3960"/>
        </w:tabs>
        <w:ind w:left="3456" w:hanging="936"/>
      </w:pPr>
      <w:rPr>
        <w:rFonts w:hint="default"/>
      </w:rPr>
    </w:lvl>
    <w:lvl w:ilvl="6">
      <w:start w:val="1"/>
      <w:numFmt w:val="decimal"/>
      <w:lvlText w:val="%1"/>
      <w:lvlJc w:val="left"/>
      <w:pPr>
        <w:tabs>
          <w:tab w:val="num" w:pos="4320"/>
        </w:tabs>
        <w:ind w:left="3960" w:hanging="1080"/>
      </w:pPr>
      <w:rPr>
        <w:rFonts w:hint="default"/>
      </w:rPr>
    </w:lvl>
    <w:lvl w:ilvl="7">
      <w:start w:val="1"/>
      <w:numFmt w:val="decimal"/>
      <w:lvlText w:val="%1"/>
      <w:lvlJc w:val="left"/>
      <w:pPr>
        <w:tabs>
          <w:tab w:val="num" w:pos="5040"/>
        </w:tabs>
        <w:ind w:left="4464" w:hanging="1224"/>
      </w:pPr>
      <w:rPr>
        <w:rFonts w:hint="default"/>
      </w:rPr>
    </w:lvl>
    <w:lvl w:ilvl="8">
      <w:start w:val="1"/>
      <w:numFmt w:val="decimal"/>
      <w:lvlText w:val="%1"/>
      <w:lvlJc w:val="left"/>
      <w:pPr>
        <w:tabs>
          <w:tab w:val="num" w:pos="5400"/>
        </w:tabs>
        <w:ind w:left="5040" w:hanging="1440"/>
      </w:pPr>
      <w:rPr>
        <w:rFonts w:hint="default"/>
      </w:rPr>
    </w:lvl>
  </w:abstractNum>
  <w:num w:numId="1">
    <w:abstractNumId w:val="32"/>
  </w:num>
  <w:num w:numId="2">
    <w:abstractNumId w:val="18"/>
  </w:num>
  <w:num w:numId="3">
    <w:abstractNumId w:val="2"/>
  </w:num>
  <w:num w:numId="4">
    <w:abstractNumId w:val="20"/>
  </w:num>
  <w:num w:numId="5">
    <w:abstractNumId w:val="30"/>
  </w:num>
  <w:num w:numId="6">
    <w:abstractNumId w:val="25"/>
  </w:num>
  <w:num w:numId="7">
    <w:abstractNumId w:val="26"/>
  </w:num>
  <w:num w:numId="8">
    <w:abstractNumId w:val="40"/>
  </w:num>
  <w:num w:numId="9">
    <w:abstractNumId w:val="15"/>
  </w:num>
  <w:num w:numId="10">
    <w:abstractNumId w:val="3"/>
  </w:num>
  <w:num w:numId="11">
    <w:abstractNumId w:val="1"/>
  </w:num>
  <w:num w:numId="12">
    <w:abstractNumId w:val="22"/>
  </w:num>
  <w:num w:numId="13">
    <w:abstractNumId w:val="19"/>
  </w:num>
  <w:num w:numId="14">
    <w:abstractNumId w:val="6"/>
  </w:num>
  <w:num w:numId="15">
    <w:abstractNumId w:val="7"/>
  </w:num>
  <w:num w:numId="16">
    <w:abstractNumId w:val="29"/>
  </w:num>
  <w:num w:numId="17">
    <w:abstractNumId w:val="5"/>
  </w:num>
  <w:num w:numId="18">
    <w:abstractNumId w:val="33"/>
  </w:num>
  <w:num w:numId="19">
    <w:abstractNumId w:val="28"/>
  </w:num>
  <w:num w:numId="20">
    <w:abstractNumId w:val="36"/>
  </w:num>
  <w:num w:numId="21">
    <w:abstractNumId w:val="35"/>
  </w:num>
  <w:num w:numId="22">
    <w:abstractNumId w:val="14"/>
  </w:num>
  <w:num w:numId="23">
    <w:abstractNumId w:val="0"/>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7"/>
  </w:num>
  <w:num w:numId="27">
    <w:abstractNumId w:val="39"/>
  </w:num>
  <w:num w:numId="28">
    <w:abstractNumId w:val="34"/>
  </w:num>
  <w:num w:numId="29">
    <w:abstractNumId w:val="38"/>
  </w:num>
  <w:num w:numId="30">
    <w:abstractNumId w:val="17"/>
  </w:num>
  <w:num w:numId="31">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2"/>
  </w:num>
  <w:num w:numId="34">
    <w:abstractNumId w:val="21"/>
  </w:num>
  <w:num w:numId="35">
    <w:abstractNumId w:val="16"/>
  </w:num>
  <w:num w:numId="36">
    <w:abstractNumId w:val="10"/>
  </w:num>
  <w:num w:numId="37">
    <w:abstractNumId w:val="11"/>
  </w:num>
  <w:num w:numId="3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13"/>
  </w:num>
  <w:num w:numId="41">
    <w:abstractNumId w:val="23"/>
  </w:num>
  <w:num w:numId="42">
    <w:abstractNumId w:val="8"/>
  </w:num>
  <w:num w:numId="43">
    <w:abstractNumId w:val="31"/>
  </w:num>
  <w:num w:numId="44">
    <w:abstractNumId w:val="27"/>
  </w:num>
  <w:num w:numId="45">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5ED"/>
    <w:rsid w:val="000022B1"/>
    <w:rsid w:val="00004623"/>
    <w:rsid w:val="0000535F"/>
    <w:rsid w:val="000068AD"/>
    <w:rsid w:val="00006BE2"/>
    <w:rsid w:val="00010BFC"/>
    <w:rsid w:val="00013601"/>
    <w:rsid w:val="000141C2"/>
    <w:rsid w:val="00024B29"/>
    <w:rsid w:val="00030C5C"/>
    <w:rsid w:val="00037A84"/>
    <w:rsid w:val="00041067"/>
    <w:rsid w:val="00046C0F"/>
    <w:rsid w:val="0005304B"/>
    <w:rsid w:val="0006323F"/>
    <w:rsid w:val="00066F15"/>
    <w:rsid w:val="00071E8F"/>
    <w:rsid w:val="00076407"/>
    <w:rsid w:val="00076685"/>
    <w:rsid w:val="00086120"/>
    <w:rsid w:val="00087703"/>
    <w:rsid w:val="00093073"/>
    <w:rsid w:val="00096FD1"/>
    <w:rsid w:val="00097509"/>
    <w:rsid w:val="000A6E9E"/>
    <w:rsid w:val="000A75F5"/>
    <w:rsid w:val="000B595F"/>
    <w:rsid w:val="000C7CA2"/>
    <w:rsid w:val="000E18B8"/>
    <w:rsid w:val="000E38FF"/>
    <w:rsid w:val="000E4080"/>
    <w:rsid w:val="0011015D"/>
    <w:rsid w:val="001128A7"/>
    <w:rsid w:val="001153C0"/>
    <w:rsid w:val="00133428"/>
    <w:rsid w:val="001343AC"/>
    <w:rsid w:val="00141137"/>
    <w:rsid w:val="00141DC9"/>
    <w:rsid w:val="001469C4"/>
    <w:rsid w:val="00153D7F"/>
    <w:rsid w:val="0016163A"/>
    <w:rsid w:val="0017207C"/>
    <w:rsid w:val="00180EF7"/>
    <w:rsid w:val="001848BE"/>
    <w:rsid w:val="00184D1C"/>
    <w:rsid w:val="00185D4E"/>
    <w:rsid w:val="00191546"/>
    <w:rsid w:val="001B34D7"/>
    <w:rsid w:val="001C6ACB"/>
    <w:rsid w:val="001D03F2"/>
    <w:rsid w:val="001D10DF"/>
    <w:rsid w:val="001F2A83"/>
    <w:rsid w:val="001F3BCC"/>
    <w:rsid w:val="002068D7"/>
    <w:rsid w:val="00212E51"/>
    <w:rsid w:val="00213160"/>
    <w:rsid w:val="00223344"/>
    <w:rsid w:val="00223E08"/>
    <w:rsid w:val="002246E1"/>
    <w:rsid w:val="00224A39"/>
    <w:rsid w:val="00230D62"/>
    <w:rsid w:val="00240033"/>
    <w:rsid w:val="00240A87"/>
    <w:rsid w:val="00241C76"/>
    <w:rsid w:val="00244481"/>
    <w:rsid w:val="002451FA"/>
    <w:rsid w:val="0025322B"/>
    <w:rsid w:val="002557A6"/>
    <w:rsid w:val="00260079"/>
    <w:rsid w:val="002629B1"/>
    <w:rsid w:val="002676D6"/>
    <w:rsid w:val="00267BB6"/>
    <w:rsid w:val="002703B6"/>
    <w:rsid w:val="00277AA2"/>
    <w:rsid w:val="002834A5"/>
    <w:rsid w:val="00287818"/>
    <w:rsid w:val="0029352E"/>
    <w:rsid w:val="002A232D"/>
    <w:rsid w:val="002A743C"/>
    <w:rsid w:val="002A7730"/>
    <w:rsid w:val="002B1156"/>
    <w:rsid w:val="002B1B7F"/>
    <w:rsid w:val="002B6A92"/>
    <w:rsid w:val="002B6EDE"/>
    <w:rsid w:val="002C7B84"/>
    <w:rsid w:val="002E0432"/>
    <w:rsid w:val="002E1881"/>
    <w:rsid w:val="002E7B5F"/>
    <w:rsid w:val="002F099F"/>
    <w:rsid w:val="002F0E56"/>
    <w:rsid w:val="002F1606"/>
    <w:rsid w:val="002F1C91"/>
    <w:rsid w:val="002F719A"/>
    <w:rsid w:val="003010F5"/>
    <w:rsid w:val="00303AB4"/>
    <w:rsid w:val="00321D62"/>
    <w:rsid w:val="003232B2"/>
    <w:rsid w:val="00332B8B"/>
    <w:rsid w:val="003434A7"/>
    <w:rsid w:val="00347392"/>
    <w:rsid w:val="0036523D"/>
    <w:rsid w:val="00367A90"/>
    <w:rsid w:val="00370ACB"/>
    <w:rsid w:val="00372FA5"/>
    <w:rsid w:val="003779EF"/>
    <w:rsid w:val="00384E5B"/>
    <w:rsid w:val="003854CC"/>
    <w:rsid w:val="003A359C"/>
    <w:rsid w:val="003A68B2"/>
    <w:rsid w:val="003B2AD7"/>
    <w:rsid w:val="003B7315"/>
    <w:rsid w:val="003C6D09"/>
    <w:rsid w:val="003D22C1"/>
    <w:rsid w:val="003E1882"/>
    <w:rsid w:val="003E4D84"/>
    <w:rsid w:val="003F2422"/>
    <w:rsid w:val="003F26D3"/>
    <w:rsid w:val="003F287E"/>
    <w:rsid w:val="003F4056"/>
    <w:rsid w:val="00412302"/>
    <w:rsid w:val="004178B3"/>
    <w:rsid w:val="00422035"/>
    <w:rsid w:val="004319B7"/>
    <w:rsid w:val="004339FE"/>
    <w:rsid w:val="00433DA9"/>
    <w:rsid w:val="00436FBA"/>
    <w:rsid w:val="00442C35"/>
    <w:rsid w:val="00446FAB"/>
    <w:rsid w:val="00455F8E"/>
    <w:rsid w:val="0045783B"/>
    <w:rsid w:val="004618FA"/>
    <w:rsid w:val="00462AC7"/>
    <w:rsid w:val="004813E8"/>
    <w:rsid w:val="00481DEC"/>
    <w:rsid w:val="004824BF"/>
    <w:rsid w:val="004832BD"/>
    <w:rsid w:val="004A64C1"/>
    <w:rsid w:val="004B461B"/>
    <w:rsid w:val="004B5719"/>
    <w:rsid w:val="004C618A"/>
    <w:rsid w:val="004C7026"/>
    <w:rsid w:val="004D1F77"/>
    <w:rsid w:val="004D2622"/>
    <w:rsid w:val="004F02EA"/>
    <w:rsid w:val="005010F4"/>
    <w:rsid w:val="0050145C"/>
    <w:rsid w:val="00501EC4"/>
    <w:rsid w:val="005064C0"/>
    <w:rsid w:val="00510465"/>
    <w:rsid w:val="00512EBB"/>
    <w:rsid w:val="00520E45"/>
    <w:rsid w:val="00532C23"/>
    <w:rsid w:val="005414D9"/>
    <w:rsid w:val="0054355D"/>
    <w:rsid w:val="00544349"/>
    <w:rsid w:val="005459AD"/>
    <w:rsid w:val="00545E1C"/>
    <w:rsid w:val="00546A8B"/>
    <w:rsid w:val="0054751D"/>
    <w:rsid w:val="0055310B"/>
    <w:rsid w:val="0055722E"/>
    <w:rsid w:val="00557BCE"/>
    <w:rsid w:val="00557C3A"/>
    <w:rsid w:val="00560C7E"/>
    <w:rsid w:val="00560DE5"/>
    <w:rsid w:val="00560DEC"/>
    <w:rsid w:val="00563B23"/>
    <w:rsid w:val="00563EFE"/>
    <w:rsid w:val="005666AC"/>
    <w:rsid w:val="00575859"/>
    <w:rsid w:val="00576399"/>
    <w:rsid w:val="005773EE"/>
    <w:rsid w:val="00583071"/>
    <w:rsid w:val="00591EE5"/>
    <w:rsid w:val="005921FE"/>
    <w:rsid w:val="00594CC6"/>
    <w:rsid w:val="005A489C"/>
    <w:rsid w:val="005B5B00"/>
    <w:rsid w:val="005E1653"/>
    <w:rsid w:val="005E173F"/>
    <w:rsid w:val="005E7761"/>
    <w:rsid w:val="005E77BA"/>
    <w:rsid w:val="00602011"/>
    <w:rsid w:val="00602DC9"/>
    <w:rsid w:val="00602EDA"/>
    <w:rsid w:val="006159AB"/>
    <w:rsid w:val="00617951"/>
    <w:rsid w:val="006252A6"/>
    <w:rsid w:val="006359D2"/>
    <w:rsid w:val="006378B7"/>
    <w:rsid w:val="00646F47"/>
    <w:rsid w:val="00652ED2"/>
    <w:rsid w:val="00663EC4"/>
    <w:rsid w:val="00670AC6"/>
    <w:rsid w:val="0067323C"/>
    <w:rsid w:val="00674CC4"/>
    <w:rsid w:val="00676E1E"/>
    <w:rsid w:val="006830C0"/>
    <w:rsid w:val="00686636"/>
    <w:rsid w:val="006910F1"/>
    <w:rsid w:val="006942A9"/>
    <w:rsid w:val="0069538D"/>
    <w:rsid w:val="00695E39"/>
    <w:rsid w:val="006B346C"/>
    <w:rsid w:val="006B6CE5"/>
    <w:rsid w:val="006C3318"/>
    <w:rsid w:val="006D129A"/>
    <w:rsid w:val="006D3E11"/>
    <w:rsid w:val="006D717B"/>
    <w:rsid w:val="006E0ABE"/>
    <w:rsid w:val="006F0A7F"/>
    <w:rsid w:val="006F13BD"/>
    <w:rsid w:val="006F350E"/>
    <w:rsid w:val="006F7C07"/>
    <w:rsid w:val="00704520"/>
    <w:rsid w:val="00713C99"/>
    <w:rsid w:val="00713FE1"/>
    <w:rsid w:val="00721824"/>
    <w:rsid w:val="00723159"/>
    <w:rsid w:val="00732477"/>
    <w:rsid w:val="00740A65"/>
    <w:rsid w:val="00751803"/>
    <w:rsid w:val="00753886"/>
    <w:rsid w:val="0075567D"/>
    <w:rsid w:val="007571A3"/>
    <w:rsid w:val="00773F09"/>
    <w:rsid w:val="007741BB"/>
    <w:rsid w:val="00781DE5"/>
    <w:rsid w:val="00782AE0"/>
    <w:rsid w:val="007968F0"/>
    <w:rsid w:val="007A50F3"/>
    <w:rsid w:val="007A7E50"/>
    <w:rsid w:val="007B3B0A"/>
    <w:rsid w:val="007C0A08"/>
    <w:rsid w:val="007C1941"/>
    <w:rsid w:val="007C2CB8"/>
    <w:rsid w:val="007C58DF"/>
    <w:rsid w:val="007D4DFF"/>
    <w:rsid w:val="007D639A"/>
    <w:rsid w:val="007D6518"/>
    <w:rsid w:val="007F16D8"/>
    <w:rsid w:val="007F3876"/>
    <w:rsid w:val="00801F56"/>
    <w:rsid w:val="00810BB1"/>
    <w:rsid w:val="008214C5"/>
    <w:rsid w:val="00825A1F"/>
    <w:rsid w:val="008276E1"/>
    <w:rsid w:val="00831431"/>
    <w:rsid w:val="008324A4"/>
    <w:rsid w:val="00832855"/>
    <w:rsid w:val="00837ADE"/>
    <w:rsid w:val="00846C0B"/>
    <w:rsid w:val="0085610C"/>
    <w:rsid w:val="0088463C"/>
    <w:rsid w:val="0089159B"/>
    <w:rsid w:val="00892768"/>
    <w:rsid w:val="00896649"/>
    <w:rsid w:val="008A2C64"/>
    <w:rsid w:val="008A44A9"/>
    <w:rsid w:val="008B005C"/>
    <w:rsid w:val="008B116F"/>
    <w:rsid w:val="008B1D63"/>
    <w:rsid w:val="008B4595"/>
    <w:rsid w:val="008D550E"/>
    <w:rsid w:val="008E6B9B"/>
    <w:rsid w:val="009003BD"/>
    <w:rsid w:val="009028AB"/>
    <w:rsid w:val="00903741"/>
    <w:rsid w:val="00905AC8"/>
    <w:rsid w:val="009138DC"/>
    <w:rsid w:val="0092077E"/>
    <w:rsid w:val="009236BE"/>
    <w:rsid w:val="009267F5"/>
    <w:rsid w:val="00926BF1"/>
    <w:rsid w:val="009435D9"/>
    <w:rsid w:val="00946AE4"/>
    <w:rsid w:val="009478AF"/>
    <w:rsid w:val="009564CC"/>
    <w:rsid w:val="00956A1A"/>
    <w:rsid w:val="00960D75"/>
    <w:rsid w:val="00961C10"/>
    <w:rsid w:val="00963006"/>
    <w:rsid w:val="009706B8"/>
    <w:rsid w:val="00974034"/>
    <w:rsid w:val="00974542"/>
    <w:rsid w:val="00977F33"/>
    <w:rsid w:val="0098749F"/>
    <w:rsid w:val="009940BE"/>
    <w:rsid w:val="009A164C"/>
    <w:rsid w:val="009A44D4"/>
    <w:rsid w:val="009B28B8"/>
    <w:rsid w:val="009B5910"/>
    <w:rsid w:val="009B77D0"/>
    <w:rsid w:val="009C0BA0"/>
    <w:rsid w:val="009C2244"/>
    <w:rsid w:val="009C5A65"/>
    <w:rsid w:val="009C6AEE"/>
    <w:rsid w:val="009E1C00"/>
    <w:rsid w:val="009E294F"/>
    <w:rsid w:val="009E528A"/>
    <w:rsid w:val="009F13B7"/>
    <w:rsid w:val="009F68C7"/>
    <w:rsid w:val="00A03DFB"/>
    <w:rsid w:val="00A12137"/>
    <w:rsid w:val="00A13C58"/>
    <w:rsid w:val="00A2031E"/>
    <w:rsid w:val="00A27D39"/>
    <w:rsid w:val="00A30855"/>
    <w:rsid w:val="00A4352A"/>
    <w:rsid w:val="00A516A7"/>
    <w:rsid w:val="00A5505E"/>
    <w:rsid w:val="00A562C3"/>
    <w:rsid w:val="00A57A29"/>
    <w:rsid w:val="00A60CAA"/>
    <w:rsid w:val="00A7516E"/>
    <w:rsid w:val="00A775CB"/>
    <w:rsid w:val="00A81BBC"/>
    <w:rsid w:val="00AA0D96"/>
    <w:rsid w:val="00AA7593"/>
    <w:rsid w:val="00AD1FB1"/>
    <w:rsid w:val="00AE1C36"/>
    <w:rsid w:val="00AE6BCA"/>
    <w:rsid w:val="00AF41F5"/>
    <w:rsid w:val="00AF525D"/>
    <w:rsid w:val="00B0316C"/>
    <w:rsid w:val="00B15FB6"/>
    <w:rsid w:val="00B17B0D"/>
    <w:rsid w:val="00B17F56"/>
    <w:rsid w:val="00B21587"/>
    <w:rsid w:val="00B21B64"/>
    <w:rsid w:val="00B231BA"/>
    <w:rsid w:val="00B25E6C"/>
    <w:rsid w:val="00B41A60"/>
    <w:rsid w:val="00B41F0E"/>
    <w:rsid w:val="00B47AFC"/>
    <w:rsid w:val="00B47B4E"/>
    <w:rsid w:val="00B47D60"/>
    <w:rsid w:val="00B560C0"/>
    <w:rsid w:val="00B7097B"/>
    <w:rsid w:val="00B750FE"/>
    <w:rsid w:val="00B833E4"/>
    <w:rsid w:val="00BB127B"/>
    <w:rsid w:val="00BB5130"/>
    <w:rsid w:val="00BC4FE9"/>
    <w:rsid w:val="00BC5880"/>
    <w:rsid w:val="00BC73F0"/>
    <w:rsid w:val="00BD05ED"/>
    <w:rsid w:val="00BD484C"/>
    <w:rsid w:val="00BE2CC6"/>
    <w:rsid w:val="00BE3BEB"/>
    <w:rsid w:val="00BE4840"/>
    <w:rsid w:val="00BE6567"/>
    <w:rsid w:val="00BE7C76"/>
    <w:rsid w:val="00BF0B8D"/>
    <w:rsid w:val="00BF411C"/>
    <w:rsid w:val="00C042B2"/>
    <w:rsid w:val="00C112C7"/>
    <w:rsid w:val="00C1253B"/>
    <w:rsid w:val="00C148E4"/>
    <w:rsid w:val="00C23622"/>
    <w:rsid w:val="00C24259"/>
    <w:rsid w:val="00C303D1"/>
    <w:rsid w:val="00C3185F"/>
    <w:rsid w:val="00C40132"/>
    <w:rsid w:val="00C40F89"/>
    <w:rsid w:val="00C41A92"/>
    <w:rsid w:val="00C41FC4"/>
    <w:rsid w:val="00C46CC6"/>
    <w:rsid w:val="00C512E2"/>
    <w:rsid w:val="00C57FA1"/>
    <w:rsid w:val="00C61E57"/>
    <w:rsid w:val="00C61F0F"/>
    <w:rsid w:val="00C71DCA"/>
    <w:rsid w:val="00C75C58"/>
    <w:rsid w:val="00C81A8E"/>
    <w:rsid w:val="00C84651"/>
    <w:rsid w:val="00C85E4D"/>
    <w:rsid w:val="00C8782D"/>
    <w:rsid w:val="00CA66C2"/>
    <w:rsid w:val="00CB25D4"/>
    <w:rsid w:val="00CB5B4C"/>
    <w:rsid w:val="00CC0EB3"/>
    <w:rsid w:val="00CC64BB"/>
    <w:rsid w:val="00CC77BB"/>
    <w:rsid w:val="00CD2E24"/>
    <w:rsid w:val="00CE02D9"/>
    <w:rsid w:val="00CE616A"/>
    <w:rsid w:val="00CF0BFB"/>
    <w:rsid w:val="00D21234"/>
    <w:rsid w:val="00D22504"/>
    <w:rsid w:val="00D34219"/>
    <w:rsid w:val="00D4502D"/>
    <w:rsid w:val="00D4794E"/>
    <w:rsid w:val="00D51EB1"/>
    <w:rsid w:val="00D565CA"/>
    <w:rsid w:val="00D57190"/>
    <w:rsid w:val="00D61901"/>
    <w:rsid w:val="00D66567"/>
    <w:rsid w:val="00D67A8C"/>
    <w:rsid w:val="00D734F8"/>
    <w:rsid w:val="00D77774"/>
    <w:rsid w:val="00D77A28"/>
    <w:rsid w:val="00D82997"/>
    <w:rsid w:val="00D83A57"/>
    <w:rsid w:val="00D8427B"/>
    <w:rsid w:val="00D95F63"/>
    <w:rsid w:val="00DA30E9"/>
    <w:rsid w:val="00DB52D7"/>
    <w:rsid w:val="00DC135E"/>
    <w:rsid w:val="00DC3D52"/>
    <w:rsid w:val="00DD5EBF"/>
    <w:rsid w:val="00DE0E76"/>
    <w:rsid w:val="00DE1422"/>
    <w:rsid w:val="00DE48D1"/>
    <w:rsid w:val="00DF38A8"/>
    <w:rsid w:val="00E00282"/>
    <w:rsid w:val="00E0720C"/>
    <w:rsid w:val="00E10CA9"/>
    <w:rsid w:val="00E12A55"/>
    <w:rsid w:val="00E16397"/>
    <w:rsid w:val="00E2641E"/>
    <w:rsid w:val="00E26ACE"/>
    <w:rsid w:val="00E30F77"/>
    <w:rsid w:val="00E33986"/>
    <w:rsid w:val="00E63285"/>
    <w:rsid w:val="00E74132"/>
    <w:rsid w:val="00E806C6"/>
    <w:rsid w:val="00E82CF7"/>
    <w:rsid w:val="00E8778F"/>
    <w:rsid w:val="00E929FC"/>
    <w:rsid w:val="00E94C80"/>
    <w:rsid w:val="00EA057E"/>
    <w:rsid w:val="00EA123A"/>
    <w:rsid w:val="00EA3583"/>
    <w:rsid w:val="00EA4FD2"/>
    <w:rsid w:val="00EA5991"/>
    <w:rsid w:val="00EA7DE5"/>
    <w:rsid w:val="00EB2408"/>
    <w:rsid w:val="00EE1C4E"/>
    <w:rsid w:val="00EE2922"/>
    <w:rsid w:val="00EE5261"/>
    <w:rsid w:val="00EF6CF0"/>
    <w:rsid w:val="00EF72CB"/>
    <w:rsid w:val="00EF7E23"/>
    <w:rsid w:val="00F12C15"/>
    <w:rsid w:val="00F15B4E"/>
    <w:rsid w:val="00F16836"/>
    <w:rsid w:val="00F1775A"/>
    <w:rsid w:val="00F21395"/>
    <w:rsid w:val="00F21B5B"/>
    <w:rsid w:val="00F328A6"/>
    <w:rsid w:val="00F338F0"/>
    <w:rsid w:val="00F374FF"/>
    <w:rsid w:val="00F45D42"/>
    <w:rsid w:val="00F52125"/>
    <w:rsid w:val="00F52CED"/>
    <w:rsid w:val="00F65195"/>
    <w:rsid w:val="00F6541D"/>
    <w:rsid w:val="00F679F9"/>
    <w:rsid w:val="00F67FA5"/>
    <w:rsid w:val="00F72C76"/>
    <w:rsid w:val="00F8253B"/>
    <w:rsid w:val="00F95444"/>
    <w:rsid w:val="00F9566B"/>
    <w:rsid w:val="00F97B9E"/>
    <w:rsid w:val="00F97C24"/>
    <w:rsid w:val="00FA5E33"/>
    <w:rsid w:val="00FB472C"/>
    <w:rsid w:val="00FB55A4"/>
    <w:rsid w:val="00FB6CA8"/>
    <w:rsid w:val="00FC5FE6"/>
    <w:rsid w:val="00FC7799"/>
    <w:rsid w:val="00FD0149"/>
    <w:rsid w:val="00FE41EF"/>
    <w:rsid w:val="00FE72CB"/>
    <w:rsid w:val="00FF2C16"/>
    <w:rsid w:val="00FF5A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lace"/>
  <w:smartTagType w:namespaceuri="urn:schemas-microsoft-com:office:smarttags" w:name="country-region"/>
  <w:shapeDefaults>
    <o:shapedefaults v:ext="edit" spidmax="1027"/>
    <o:shapelayout v:ext="edit">
      <o:idmap v:ext="edit" data="1"/>
    </o:shapelayout>
  </w:shapeDefaults>
  <w:decimalSymbol w:val="."/>
  <w:listSeparator w:val=","/>
  <w14:docId w14:val="363E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BD05ED"/>
    <w:pPr>
      <w:spacing w:after="240" w:line="240" w:lineRule="auto"/>
    </w:pPr>
    <w:rPr>
      <w:rFonts w:ascii="Times New Roman" w:eastAsia="Times New Roman" w:hAnsi="Times New Roman" w:cs="Times New Roman"/>
      <w:szCs w:val="20"/>
    </w:rPr>
  </w:style>
  <w:style w:type="paragraph" w:styleId="Heading1">
    <w:name w:val="heading 1"/>
    <w:basedOn w:val="Normal"/>
    <w:next w:val="Normal"/>
    <w:link w:val="Heading1Char"/>
    <w:qFormat/>
    <w:rsid w:val="00BD05ED"/>
    <w:pPr>
      <w:keepNext/>
      <w:outlineLvl w:val="0"/>
    </w:pPr>
    <w:rPr>
      <w:rFonts w:ascii="Arial" w:hAnsi="Arial"/>
      <w:b/>
      <w:sz w:val="24"/>
      <w:szCs w:val="24"/>
    </w:rPr>
  </w:style>
  <w:style w:type="paragraph" w:styleId="Heading2">
    <w:name w:val="heading 2"/>
    <w:basedOn w:val="Normal"/>
    <w:next w:val="Normal"/>
    <w:link w:val="Heading2Char"/>
    <w:qFormat/>
    <w:rsid w:val="00BD05ED"/>
    <w:pPr>
      <w:keepNext/>
      <w:outlineLvl w:val="1"/>
    </w:pPr>
    <w:rPr>
      <w:rFonts w:ascii="Arial Bold" w:hAnsi="Arial Bold"/>
      <w:b/>
      <w:sz w:val="28"/>
      <w:szCs w:val="22"/>
    </w:rPr>
  </w:style>
  <w:style w:type="paragraph" w:styleId="Heading3">
    <w:name w:val="heading 3"/>
    <w:basedOn w:val="Normal"/>
    <w:next w:val="Normal"/>
    <w:link w:val="Heading3Char"/>
    <w:qFormat/>
    <w:rsid w:val="00BD05ED"/>
    <w:pPr>
      <w:keepNext/>
      <w:outlineLvl w:val="2"/>
    </w:pPr>
    <w:rPr>
      <w:rFonts w:ascii="Arial" w:hAnsi="Arial"/>
      <w:b/>
      <w:sz w:val="20"/>
    </w:rPr>
  </w:style>
  <w:style w:type="paragraph" w:styleId="Heading4">
    <w:name w:val="heading 4"/>
    <w:basedOn w:val="Normal"/>
    <w:next w:val="Normal"/>
    <w:link w:val="Heading4Char"/>
    <w:qFormat/>
    <w:rsid w:val="00BD05ED"/>
    <w:pPr>
      <w:outlineLvl w:val="3"/>
    </w:pPr>
    <w:rPr>
      <w:rFonts w:ascii="Arial" w:hAnsi="Arial"/>
      <w:sz w:val="20"/>
    </w:rPr>
  </w:style>
  <w:style w:type="paragraph" w:styleId="Heading5">
    <w:name w:val="heading 5"/>
    <w:basedOn w:val="Normal"/>
    <w:link w:val="Heading5Char"/>
    <w:qFormat/>
    <w:rsid w:val="00BD05ED"/>
    <w:pPr>
      <w:tabs>
        <w:tab w:val="num" w:pos="360"/>
      </w:tabs>
      <w:outlineLvl w:val="4"/>
    </w:pPr>
  </w:style>
  <w:style w:type="paragraph" w:styleId="Heading6">
    <w:name w:val="heading 6"/>
    <w:basedOn w:val="Normal"/>
    <w:next w:val="Normal"/>
    <w:link w:val="Heading6Char"/>
    <w:autoRedefine/>
    <w:qFormat/>
    <w:rsid w:val="00BD05ED"/>
    <w:pPr>
      <w:keepNext/>
      <w:tabs>
        <w:tab w:val="num" w:pos="360"/>
      </w:tabs>
      <w:outlineLvl w:val="5"/>
    </w:pPr>
    <w:rPr>
      <w:rFonts w:ascii="Arial" w:hAnsi="Arial"/>
      <w:color w:val="000000"/>
    </w:rPr>
  </w:style>
  <w:style w:type="paragraph" w:styleId="Heading7">
    <w:name w:val="heading 7"/>
    <w:basedOn w:val="Normal"/>
    <w:next w:val="Normal"/>
    <w:link w:val="Heading7Char"/>
    <w:qFormat/>
    <w:rsid w:val="00BD05ED"/>
    <w:pPr>
      <w:keepNext/>
      <w:tabs>
        <w:tab w:val="num" w:pos="360"/>
      </w:tabs>
      <w:spacing w:after="120"/>
      <w:outlineLvl w:val="6"/>
    </w:pPr>
    <w:rPr>
      <w:rFonts w:ascii="Arial" w:hAnsi="Arial"/>
      <w:b/>
      <w:color w:val="000000"/>
      <w:szCs w:val="24"/>
    </w:rPr>
  </w:style>
  <w:style w:type="paragraph" w:styleId="Heading8">
    <w:name w:val="heading 8"/>
    <w:basedOn w:val="Normal"/>
    <w:next w:val="Normal"/>
    <w:link w:val="Heading8Char"/>
    <w:autoRedefine/>
    <w:qFormat/>
    <w:rsid w:val="00BD05ED"/>
    <w:pPr>
      <w:keepNext/>
      <w:pageBreakBefore/>
      <w:tabs>
        <w:tab w:val="num" w:pos="360"/>
      </w:tabs>
      <w:outlineLvl w:val="7"/>
    </w:pPr>
    <w:rPr>
      <w:rFonts w:ascii="Arial" w:hAnsi="Arial"/>
      <w:b/>
      <w:sz w:val="24"/>
      <w:szCs w:val="28"/>
    </w:rPr>
  </w:style>
  <w:style w:type="paragraph" w:styleId="Heading9">
    <w:name w:val="heading 9"/>
    <w:basedOn w:val="Normal"/>
    <w:link w:val="Heading9Char"/>
    <w:qFormat/>
    <w:rsid w:val="00BD05ED"/>
    <w:pPr>
      <w:tabs>
        <w:tab w:val="num" w:pos="360"/>
        <w:tab w:val="left" w:pos="2880"/>
        <w:tab w:val="left" w:pos="3600"/>
        <w:tab w:val="left" w:pos="4320"/>
        <w:tab w:val="left" w:pos="5040"/>
        <w:tab w:val="left" w:pos="5760"/>
        <w:tab w:val="left" w:pos="6480"/>
        <w:tab w:val="left" w:pos="7200"/>
        <w:tab w:val="left" w:pos="7920"/>
        <w:tab w:val="left" w:pos="8640"/>
        <w:tab w:val="left" w:pos="9360"/>
        <w:tab w:val="left" w:pos="10080"/>
      </w:tabs>
      <w:outlineLvl w:val="8"/>
    </w:pPr>
    <w:rPr>
      <w:rFonts w:ascii="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05ED"/>
    <w:rPr>
      <w:rFonts w:ascii="Arial" w:eastAsia="Times New Roman" w:hAnsi="Arial" w:cs="Times New Roman"/>
      <w:b/>
      <w:sz w:val="24"/>
      <w:szCs w:val="24"/>
    </w:rPr>
  </w:style>
  <w:style w:type="character" w:customStyle="1" w:styleId="Heading2Char">
    <w:name w:val="Heading 2 Char"/>
    <w:basedOn w:val="DefaultParagraphFont"/>
    <w:link w:val="Heading2"/>
    <w:rsid w:val="00BD05ED"/>
    <w:rPr>
      <w:rFonts w:ascii="Arial Bold" w:eastAsia="Times New Roman" w:hAnsi="Arial Bold" w:cs="Times New Roman"/>
      <w:b/>
      <w:sz w:val="28"/>
    </w:rPr>
  </w:style>
  <w:style w:type="character" w:customStyle="1" w:styleId="Heading3Char">
    <w:name w:val="Heading 3 Char"/>
    <w:basedOn w:val="DefaultParagraphFont"/>
    <w:link w:val="Heading3"/>
    <w:rsid w:val="00BD05ED"/>
    <w:rPr>
      <w:rFonts w:ascii="Arial" w:eastAsia="Times New Roman" w:hAnsi="Arial" w:cs="Times New Roman"/>
      <w:b/>
      <w:sz w:val="20"/>
      <w:szCs w:val="20"/>
    </w:rPr>
  </w:style>
  <w:style w:type="character" w:customStyle="1" w:styleId="Heading4Char">
    <w:name w:val="Heading 4 Char"/>
    <w:basedOn w:val="DefaultParagraphFont"/>
    <w:link w:val="Heading4"/>
    <w:rsid w:val="00BD05ED"/>
    <w:rPr>
      <w:rFonts w:ascii="Arial" w:eastAsia="Times New Roman" w:hAnsi="Arial" w:cs="Times New Roman"/>
      <w:sz w:val="20"/>
      <w:szCs w:val="20"/>
    </w:rPr>
  </w:style>
  <w:style w:type="character" w:customStyle="1" w:styleId="Heading5Char">
    <w:name w:val="Heading 5 Char"/>
    <w:basedOn w:val="DefaultParagraphFont"/>
    <w:link w:val="Heading5"/>
    <w:rsid w:val="00BD05ED"/>
    <w:rPr>
      <w:rFonts w:ascii="Times New Roman" w:eastAsia="Times New Roman" w:hAnsi="Times New Roman" w:cs="Times New Roman"/>
      <w:szCs w:val="20"/>
    </w:rPr>
  </w:style>
  <w:style w:type="character" w:customStyle="1" w:styleId="Heading6Char">
    <w:name w:val="Heading 6 Char"/>
    <w:basedOn w:val="DefaultParagraphFont"/>
    <w:link w:val="Heading6"/>
    <w:rsid w:val="00BD05ED"/>
    <w:rPr>
      <w:rFonts w:ascii="Arial" w:eastAsia="Times New Roman" w:hAnsi="Arial" w:cs="Times New Roman"/>
      <w:color w:val="000000"/>
      <w:szCs w:val="20"/>
    </w:rPr>
  </w:style>
  <w:style w:type="character" w:customStyle="1" w:styleId="Heading7Char">
    <w:name w:val="Heading 7 Char"/>
    <w:basedOn w:val="DefaultParagraphFont"/>
    <w:link w:val="Heading7"/>
    <w:rsid w:val="00BD05ED"/>
    <w:rPr>
      <w:rFonts w:ascii="Arial" w:eastAsia="Times New Roman" w:hAnsi="Arial" w:cs="Times New Roman"/>
      <w:b/>
      <w:color w:val="000000"/>
      <w:szCs w:val="24"/>
    </w:rPr>
  </w:style>
  <w:style w:type="character" w:customStyle="1" w:styleId="Heading8Char">
    <w:name w:val="Heading 8 Char"/>
    <w:basedOn w:val="DefaultParagraphFont"/>
    <w:link w:val="Heading8"/>
    <w:rsid w:val="00BD05ED"/>
    <w:rPr>
      <w:rFonts w:ascii="Arial" w:eastAsia="Times New Roman" w:hAnsi="Arial" w:cs="Times New Roman"/>
      <w:b/>
      <w:sz w:val="24"/>
      <w:szCs w:val="28"/>
    </w:rPr>
  </w:style>
  <w:style w:type="character" w:customStyle="1" w:styleId="Heading9Char">
    <w:name w:val="Heading 9 Char"/>
    <w:basedOn w:val="DefaultParagraphFont"/>
    <w:link w:val="Heading9"/>
    <w:rsid w:val="00BD05ED"/>
    <w:rPr>
      <w:rFonts w:ascii="Arial" w:eastAsia="Times New Roman" w:hAnsi="Times New Roman" w:cs="Times New Roman"/>
      <w:b/>
      <w:color w:val="000000"/>
      <w:sz w:val="28"/>
      <w:szCs w:val="20"/>
    </w:rPr>
  </w:style>
  <w:style w:type="paragraph" w:customStyle="1" w:styleId="BodyText1">
    <w:name w:val="Body Text 1"/>
    <w:basedOn w:val="BodyText"/>
    <w:rsid w:val="00BD05ED"/>
    <w:pPr>
      <w:ind w:left="720"/>
    </w:pPr>
  </w:style>
  <w:style w:type="paragraph" w:styleId="BodyText">
    <w:name w:val="Body Text"/>
    <w:basedOn w:val="Normal"/>
    <w:link w:val="BodyTextChar"/>
    <w:rsid w:val="00BD05ED"/>
  </w:style>
  <w:style w:type="character" w:customStyle="1" w:styleId="BodyTextChar">
    <w:name w:val="Body Text Char"/>
    <w:basedOn w:val="DefaultParagraphFont"/>
    <w:link w:val="BodyText"/>
    <w:rsid w:val="00BD05ED"/>
    <w:rPr>
      <w:rFonts w:ascii="Times New Roman" w:eastAsia="Times New Roman" w:hAnsi="Times New Roman" w:cs="Times New Roman"/>
      <w:szCs w:val="20"/>
    </w:rPr>
  </w:style>
  <w:style w:type="paragraph" w:customStyle="1" w:styleId="Definition3">
    <w:name w:val="Definition 3"/>
    <w:basedOn w:val="BodyText"/>
    <w:rsid w:val="00BD05ED"/>
    <w:pPr>
      <w:numPr>
        <w:ilvl w:val="3"/>
        <w:numId w:val="8"/>
      </w:numPr>
    </w:pPr>
  </w:style>
  <w:style w:type="paragraph" w:customStyle="1" w:styleId="BodyText4">
    <w:name w:val="Body Text 4"/>
    <w:basedOn w:val="BodyText"/>
    <w:rsid w:val="00BD05ED"/>
    <w:pPr>
      <w:ind w:left="2160"/>
    </w:pPr>
  </w:style>
  <w:style w:type="paragraph" w:customStyle="1" w:styleId="Definition4">
    <w:name w:val="Definition 4"/>
    <w:basedOn w:val="BodyText"/>
    <w:rsid w:val="00BD05ED"/>
    <w:pPr>
      <w:numPr>
        <w:ilvl w:val="4"/>
        <w:numId w:val="8"/>
      </w:numPr>
    </w:pPr>
  </w:style>
  <w:style w:type="paragraph" w:customStyle="1" w:styleId="Definition">
    <w:name w:val="Definition"/>
    <w:basedOn w:val="BodyText"/>
    <w:rsid w:val="00BD05ED"/>
    <w:pPr>
      <w:numPr>
        <w:numId w:val="8"/>
      </w:numPr>
    </w:pPr>
    <w:rPr>
      <w:rFonts w:ascii="Arial" w:hAnsi="Arial"/>
    </w:rPr>
  </w:style>
  <w:style w:type="paragraph" w:styleId="Footer">
    <w:name w:val="footer"/>
    <w:basedOn w:val="Normal"/>
    <w:link w:val="FooterChar"/>
    <w:uiPriority w:val="99"/>
    <w:rsid w:val="00BD05ED"/>
    <w:pPr>
      <w:spacing w:after="0"/>
    </w:pPr>
    <w:rPr>
      <w:rFonts w:ascii="Arial" w:hAnsi="Arial" w:cs="Arial"/>
      <w:sz w:val="12"/>
    </w:rPr>
  </w:style>
  <w:style w:type="character" w:customStyle="1" w:styleId="FooterChar">
    <w:name w:val="Footer Char"/>
    <w:basedOn w:val="DefaultParagraphFont"/>
    <w:link w:val="Footer"/>
    <w:uiPriority w:val="99"/>
    <w:rsid w:val="00BD05ED"/>
    <w:rPr>
      <w:rFonts w:ascii="Arial" w:eastAsia="Times New Roman" w:hAnsi="Arial" w:cs="Arial"/>
      <w:sz w:val="12"/>
      <w:szCs w:val="20"/>
    </w:rPr>
  </w:style>
  <w:style w:type="paragraph" w:styleId="Header">
    <w:name w:val="header"/>
    <w:basedOn w:val="Normal"/>
    <w:link w:val="HeaderChar"/>
    <w:uiPriority w:val="99"/>
    <w:rsid w:val="00BD05ED"/>
    <w:pPr>
      <w:spacing w:after="0"/>
    </w:pPr>
    <w:rPr>
      <w:rFonts w:ascii="Arial" w:hAnsi="Arial"/>
      <w:sz w:val="20"/>
    </w:rPr>
  </w:style>
  <w:style w:type="character" w:customStyle="1" w:styleId="HeaderChar">
    <w:name w:val="Header Char"/>
    <w:basedOn w:val="DefaultParagraphFont"/>
    <w:link w:val="Header"/>
    <w:uiPriority w:val="99"/>
    <w:rsid w:val="00BD05ED"/>
    <w:rPr>
      <w:rFonts w:ascii="Arial" w:eastAsia="Times New Roman" w:hAnsi="Arial" w:cs="Times New Roman"/>
      <w:sz w:val="20"/>
      <w:szCs w:val="20"/>
    </w:rPr>
  </w:style>
  <w:style w:type="character" w:styleId="PageNumber">
    <w:name w:val="page number"/>
    <w:basedOn w:val="DefaultParagraphFont"/>
    <w:rsid w:val="00BD05ED"/>
    <w:rPr>
      <w:rFonts w:ascii="Arial" w:hAnsi="Arial" w:cs="Arial"/>
      <w:color w:val="auto"/>
      <w:sz w:val="20"/>
    </w:rPr>
  </w:style>
  <w:style w:type="paragraph" w:styleId="E-mailSignature">
    <w:name w:val="E-mail Signature"/>
    <w:basedOn w:val="Normal"/>
    <w:link w:val="E-mailSignatureChar"/>
    <w:semiHidden/>
    <w:rsid w:val="00BD05ED"/>
  </w:style>
  <w:style w:type="character" w:customStyle="1" w:styleId="E-mailSignatureChar">
    <w:name w:val="E-mail Signature Char"/>
    <w:basedOn w:val="DefaultParagraphFont"/>
    <w:link w:val="E-mailSignature"/>
    <w:semiHidden/>
    <w:rsid w:val="00BD05ED"/>
    <w:rPr>
      <w:rFonts w:ascii="Times New Roman" w:eastAsia="Times New Roman" w:hAnsi="Times New Roman" w:cs="Times New Roman"/>
      <w:szCs w:val="20"/>
    </w:rPr>
  </w:style>
  <w:style w:type="paragraph" w:customStyle="1" w:styleId="Part">
    <w:name w:val="Part"/>
    <w:basedOn w:val="BodyText"/>
    <w:next w:val="BodyText"/>
    <w:rsid w:val="00BD05ED"/>
    <w:pPr>
      <w:keepNext/>
      <w:numPr>
        <w:ilvl w:val="2"/>
        <w:numId w:val="13"/>
      </w:numPr>
      <w:outlineLvl w:val="0"/>
    </w:pPr>
    <w:rPr>
      <w:rFonts w:ascii="Arial" w:hAnsi="Arial"/>
      <w:b/>
      <w:sz w:val="24"/>
      <w:szCs w:val="24"/>
    </w:rPr>
  </w:style>
  <w:style w:type="paragraph" w:customStyle="1" w:styleId="Sch1Heading">
    <w:name w:val="Sch 1 Heading"/>
    <w:basedOn w:val="BodyText"/>
    <w:next w:val="Sch2Number"/>
    <w:rsid w:val="00BD05ED"/>
    <w:pPr>
      <w:keepNext/>
      <w:numPr>
        <w:ilvl w:val="3"/>
        <w:numId w:val="13"/>
      </w:numPr>
    </w:pPr>
    <w:rPr>
      <w:rFonts w:ascii="Arial" w:hAnsi="Arial"/>
      <w:b/>
    </w:rPr>
  </w:style>
  <w:style w:type="paragraph" w:customStyle="1" w:styleId="Sch2Number">
    <w:name w:val="Sch 2 Number"/>
    <w:basedOn w:val="BodyText"/>
    <w:rsid w:val="00BD05ED"/>
    <w:pPr>
      <w:numPr>
        <w:ilvl w:val="4"/>
        <w:numId w:val="13"/>
      </w:numPr>
    </w:pPr>
  </w:style>
  <w:style w:type="paragraph" w:customStyle="1" w:styleId="Sch3Number">
    <w:name w:val="Sch 3 Number"/>
    <w:basedOn w:val="BodyText"/>
    <w:rsid w:val="00BD05ED"/>
    <w:pPr>
      <w:numPr>
        <w:ilvl w:val="5"/>
        <w:numId w:val="13"/>
      </w:numPr>
    </w:pPr>
  </w:style>
  <w:style w:type="paragraph" w:styleId="BlockText">
    <w:name w:val="Block Text"/>
    <w:basedOn w:val="Normal"/>
    <w:semiHidden/>
    <w:rsid w:val="00BD05ED"/>
    <w:pPr>
      <w:ind w:left="720" w:right="720"/>
    </w:pPr>
    <w:rPr>
      <w:color w:val="000000"/>
    </w:rPr>
  </w:style>
  <w:style w:type="paragraph" w:customStyle="1" w:styleId="Sch4Number">
    <w:name w:val="Sch 4 Number"/>
    <w:basedOn w:val="BodyText"/>
    <w:rsid w:val="00BD05ED"/>
    <w:pPr>
      <w:numPr>
        <w:ilvl w:val="6"/>
        <w:numId w:val="13"/>
      </w:numPr>
    </w:pPr>
  </w:style>
  <w:style w:type="paragraph" w:styleId="TOC1">
    <w:name w:val="toc 1"/>
    <w:basedOn w:val="Normal"/>
    <w:next w:val="Normal"/>
    <w:rsid w:val="00BD05ED"/>
    <w:pPr>
      <w:tabs>
        <w:tab w:val="right" w:leader="dot" w:pos="8784"/>
      </w:tabs>
      <w:spacing w:before="60" w:after="60"/>
      <w:ind w:left="1440" w:hanging="720"/>
      <w:contextualSpacing/>
    </w:pPr>
    <w:rPr>
      <w:noProof/>
    </w:rPr>
  </w:style>
  <w:style w:type="paragraph" w:styleId="TOC2">
    <w:name w:val="toc 2"/>
    <w:basedOn w:val="Normal"/>
    <w:next w:val="Normal"/>
    <w:rsid w:val="00BD05ED"/>
    <w:pPr>
      <w:tabs>
        <w:tab w:val="right" w:leader="dot" w:pos="8789"/>
      </w:tabs>
      <w:spacing w:before="60" w:after="60"/>
      <w:ind w:left="1440" w:hanging="1440"/>
      <w:contextualSpacing/>
    </w:pPr>
    <w:rPr>
      <w:noProof/>
    </w:rPr>
  </w:style>
  <w:style w:type="paragraph" w:styleId="TOC3">
    <w:name w:val="toc 3"/>
    <w:basedOn w:val="Normal"/>
    <w:next w:val="Normal"/>
    <w:rsid w:val="00BD05ED"/>
    <w:pPr>
      <w:tabs>
        <w:tab w:val="left" w:pos="1440"/>
        <w:tab w:val="right" w:leader="dot" w:pos="8784"/>
      </w:tabs>
      <w:spacing w:before="60" w:after="60"/>
      <w:ind w:left="1440" w:hanging="720"/>
      <w:contextualSpacing/>
    </w:pPr>
    <w:rPr>
      <w:noProof/>
    </w:rPr>
  </w:style>
  <w:style w:type="character" w:styleId="Hyperlink">
    <w:name w:val="Hyperlink"/>
    <w:semiHidden/>
    <w:rsid w:val="00BD05ED"/>
    <w:rPr>
      <w:color w:val="D31145"/>
      <w:szCs w:val="22"/>
    </w:rPr>
  </w:style>
  <w:style w:type="character" w:styleId="FollowedHyperlink">
    <w:name w:val="FollowedHyperlink"/>
    <w:basedOn w:val="Hyperlink"/>
    <w:semiHidden/>
    <w:rsid w:val="00BD05ED"/>
    <w:rPr>
      <w:rFonts w:ascii="Times New Roman" w:hAnsi="Times New Roman"/>
      <w:color w:val="CA0B25"/>
      <w:sz w:val="22"/>
      <w:szCs w:val="22"/>
      <w:u w:val="none"/>
    </w:rPr>
  </w:style>
  <w:style w:type="paragraph" w:customStyle="1" w:styleId="Parties1">
    <w:name w:val="Parties 1"/>
    <w:basedOn w:val="BodyText"/>
    <w:rsid w:val="00BD05ED"/>
    <w:pPr>
      <w:numPr>
        <w:numId w:val="12"/>
      </w:numPr>
    </w:pPr>
  </w:style>
  <w:style w:type="paragraph" w:customStyle="1" w:styleId="Background1">
    <w:name w:val="Background 1"/>
    <w:basedOn w:val="BodyText"/>
    <w:rsid w:val="00BD05ED"/>
    <w:pPr>
      <w:numPr>
        <w:numId w:val="5"/>
      </w:numPr>
    </w:pPr>
  </w:style>
  <w:style w:type="character" w:customStyle="1" w:styleId="Def">
    <w:name w:val="Def"/>
    <w:basedOn w:val="DefaultParagraphFont"/>
    <w:semiHidden/>
    <w:rsid w:val="00BD05ED"/>
    <w:rPr>
      <w:b/>
      <w:color w:val="000000"/>
      <w:sz w:val="22"/>
    </w:rPr>
  </w:style>
  <w:style w:type="paragraph" w:customStyle="1" w:styleId="IntroHeading">
    <w:name w:val="Intro Heading"/>
    <w:basedOn w:val="BodyText"/>
    <w:next w:val="BodyText"/>
    <w:rsid w:val="00BD05ED"/>
    <w:rPr>
      <w:rFonts w:ascii="Arial" w:hAnsi="Arial"/>
      <w:b/>
      <w:sz w:val="24"/>
      <w:szCs w:val="24"/>
    </w:rPr>
  </w:style>
  <w:style w:type="numbering" w:styleId="111111">
    <w:name w:val="Outline List 2"/>
    <w:basedOn w:val="NoList"/>
    <w:semiHidden/>
    <w:rsid w:val="00BD05ED"/>
  </w:style>
  <w:style w:type="paragraph" w:customStyle="1" w:styleId="XExecution">
    <w:name w:val="X Execution"/>
    <w:basedOn w:val="Normal"/>
    <w:rsid w:val="00BD05ED"/>
    <w:pPr>
      <w:tabs>
        <w:tab w:val="left" w:pos="0"/>
        <w:tab w:val="left" w:pos="3544"/>
      </w:tabs>
      <w:ind w:right="459"/>
    </w:pPr>
    <w:rPr>
      <w:color w:val="000000"/>
    </w:rPr>
  </w:style>
  <w:style w:type="paragraph" w:customStyle="1" w:styleId="Comments">
    <w:name w:val="Comments"/>
    <w:basedOn w:val="Normal"/>
    <w:semiHidden/>
    <w:rsid w:val="00BD05ED"/>
    <w:pPr>
      <w:ind w:left="284"/>
    </w:pPr>
    <w:rPr>
      <w:i/>
    </w:rPr>
  </w:style>
  <w:style w:type="paragraph" w:customStyle="1" w:styleId="CoverDate">
    <w:name w:val="Cover Date"/>
    <w:basedOn w:val="BodyText"/>
    <w:next w:val="CoverText"/>
    <w:rsid w:val="00BD05ED"/>
    <w:pPr>
      <w:tabs>
        <w:tab w:val="left" w:pos="3600"/>
      </w:tabs>
      <w:jc w:val="center"/>
    </w:pPr>
    <w:rPr>
      <w:rFonts w:ascii="Arial" w:hAnsi="Arial"/>
      <w:b/>
      <w:sz w:val="24"/>
      <w:szCs w:val="22"/>
    </w:rPr>
  </w:style>
  <w:style w:type="paragraph" w:customStyle="1" w:styleId="CoverText">
    <w:name w:val="Cover Text"/>
    <w:basedOn w:val="BodyText"/>
    <w:rsid w:val="00BD05ED"/>
    <w:pPr>
      <w:jc w:val="center"/>
    </w:pPr>
  </w:style>
  <w:style w:type="character" w:customStyle="1" w:styleId="DefinitionTerm">
    <w:name w:val="Definition Term"/>
    <w:basedOn w:val="DefaultParagraphFont"/>
    <w:rsid w:val="00BD05ED"/>
    <w:rPr>
      <w:rFonts w:ascii="Arial Bold" w:hAnsi="Arial Bold"/>
      <w:b/>
      <w:color w:val="auto"/>
      <w:sz w:val="22"/>
    </w:rPr>
  </w:style>
  <w:style w:type="paragraph" w:customStyle="1" w:styleId="NewPage">
    <w:name w:val="New Page"/>
    <w:basedOn w:val="Normal"/>
    <w:semiHidden/>
    <w:rsid w:val="00BD05ED"/>
    <w:pPr>
      <w:pageBreakBefore/>
    </w:pPr>
  </w:style>
  <w:style w:type="paragraph" w:customStyle="1" w:styleId="FrontInformation">
    <w:name w:val="FrontInformation"/>
    <w:autoRedefine/>
    <w:semiHidden/>
    <w:rsid w:val="00BD05ED"/>
    <w:pPr>
      <w:spacing w:after="240" w:line="360" w:lineRule="auto"/>
    </w:pPr>
    <w:rPr>
      <w:rFonts w:ascii="Arial" w:eastAsia="Times New Roman" w:hAnsi="Arial" w:cs="Times New Roman"/>
      <w:color w:val="000000"/>
      <w:sz w:val="20"/>
      <w:szCs w:val="20"/>
    </w:rPr>
  </w:style>
  <w:style w:type="character" w:customStyle="1" w:styleId="defitem">
    <w:name w:val="defitem"/>
    <w:basedOn w:val="DefaultParagraphFont"/>
    <w:semiHidden/>
    <w:rsid w:val="00BD05ED"/>
    <w:rPr>
      <w:color w:val="000000"/>
      <w:sz w:val="24"/>
    </w:rPr>
  </w:style>
  <w:style w:type="character" w:customStyle="1" w:styleId="smallcaps">
    <w:name w:val="smallcaps"/>
    <w:semiHidden/>
    <w:rsid w:val="00BD05ED"/>
    <w:rPr>
      <w:b/>
      <w:smallCaps/>
    </w:rPr>
  </w:style>
  <w:style w:type="paragraph" w:customStyle="1" w:styleId="Sch1Number">
    <w:name w:val="Sch 1 Number"/>
    <w:basedOn w:val="Sch1Heading"/>
    <w:rsid w:val="00BD05ED"/>
    <w:pPr>
      <w:keepNext w:val="0"/>
      <w:numPr>
        <w:ilvl w:val="0"/>
        <w:numId w:val="0"/>
      </w:numPr>
    </w:pPr>
    <w:rPr>
      <w:rFonts w:ascii="Times New Roman" w:hAnsi="Times New Roman"/>
      <w:b w:val="0"/>
    </w:rPr>
  </w:style>
  <w:style w:type="paragraph" w:customStyle="1" w:styleId="Sch2Heading">
    <w:name w:val="Sch 2 Heading"/>
    <w:basedOn w:val="Sch2Number"/>
    <w:next w:val="Sch3Number"/>
    <w:rsid w:val="00BD05ED"/>
    <w:pPr>
      <w:keepNext/>
      <w:numPr>
        <w:ilvl w:val="0"/>
        <w:numId w:val="0"/>
      </w:numPr>
    </w:pPr>
    <w:rPr>
      <w:rFonts w:ascii="Arial" w:hAnsi="Arial"/>
      <w:b/>
    </w:rPr>
  </w:style>
  <w:style w:type="paragraph" w:customStyle="1" w:styleId="Testimonium">
    <w:name w:val="Testimonium"/>
    <w:basedOn w:val="Normal"/>
    <w:semiHidden/>
    <w:rsid w:val="00BD05ED"/>
  </w:style>
  <w:style w:type="paragraph" w:customStyle="1" w:styleId="Appendix">
    <w:name w:val="Appendix"/>
    <w:basedOn w:val="BodyText"/>
    <w:next w:val="BodyText"/>
    <w:rsid w:val="00BD05ED"/>
    <w:pPr>
      <w:pageBreakBefore/>
      <w:numPr>
        <w:numId w:val="4"/>
      </w:numPr>
    </w:pPr>
    <w:rPr>
      <w:rFonts w:ascii="Arial" w:hAnsi="Arial"/>
      <w:b/>
      <w:sz w:val="24"/>
    </w:rPr>
  </w:style>
  <w:style w:type="paragraph" w:styleId="CommentText">
    <w:name w:val="annotation text"/>
    <w:basedOn w:val="Normal"/>
    <w:link w:val="CommentTextChar"/>
    <w:uiPriority w:val="99"/>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pPr>
    <w:rPr>
      <w:color w:val="000000"/>
      <w:sz w:val="20"/>
    </w:rPr>
  </w:style>
  <w:style w:type="character" w:customStyle="1" w:styleId="CommentTextChar">
    <w:name w:val="Comment Text Char"/>
    <w:basedOn w:val="DefaultParagraphFont"/>
    <w:link w:val="CommentText"/>
    <w:uiPriority w:val="99"/>
    <w:semiHidden/>
    <w:rsid w:val="00BD05ED"/>
    <w:rPr>
      <w:rFonts w:ascii="Times New Roman" w:eastAsia="Times New Roman" w:hAnsi="Times New Roman" w:cs="Times New Roman"/>
      <w:color w:val="000000"/>
      <w:sz w:val="20"/>
      <w:szCs w:val="20"/>
    </w:rPr>
  </w:style>
  <w:style w:type="paragraph" w:customStyle="1" w:styleId="CoverDocumentTitle">
    <w:name w:val="Cover Document Title"/>
    <w:basedOn w:val="BodyText"/>
    <w:next w:val="CoverText"/>
    <w:rsid w:val="00BD05ED"/>
    <w:pPr>
      <w:jc w:val="center"/>
    </w:pPr>
    <w:rPr>
      <w:rFonts w:ascii="Arial" w:hAnsi="Arial"/>
      <w:b/>
      <w:sz w:val="28"/>
      <w:lang w:eastAsia="en-GB"/>
    </w:rPr>
  </w:style>
  <w:style w:type="paragraph" w:customStyle="1" w:styleId="SubSchedule">
    <w:name w:val="Sub Schedule"/>
    <w:basedOn w:val="BodyText"/>
    <w:next w:val="BodyText"/>
    <w:rsid w:val="00BD05ED"/>
    <w:pPr>
      <w:numPr>
        <w:ilvl w:val="1"/>
        <w:numId w:val="13"/>
      </w:numPr>
    </w:pPr>
    <w:rPr>
      <w:rFonts w:ascii="Arial" w:hAnsi="Arial"/>
      <w:b/>
      <w:sz w:val="24"/>
    </w:rPr>
  </w:style>
  <w:style w:type="paragraph" w:customStyle="1" w:styleId="HeadingTitle">
    <w:name w:val="HeadingTitle"/>
    <w:basedOn w:val="Normal"/>
    <w:rsid w:val="00BD05ED"/>
    <w:pPr>
      <w:contextualSpacing/>
    </w:pPr>
    <w:rPr>
      <w:rFonts w:ascii="Arial" w:hAnsi="Arial"/>
      <w:b/>
      <w:sz w:val="24"/>
    </w:rPr>
  </w:style>
  <w:style w:type="paragraph" w:customStyle="1" w:styleId="Background2">
    <w:name w:val="Background 2"/>
    <w:basedOn w:val="BodyText"/>
    <w:rsid w:val="00BD05ED"/>
    <w:pPr>
      <w:numPr>
        <w:ilvl w:val="1"/>
        <w:numId w:val="5"/>
      </w:numPr>
    </w:pPr>
  </w:style>
  <w:style w:type="paragraph" w:customStyle="1" w:styleId="NormalSpaced">
    <w:name w:val="NormalSpaced"/>
    <w:basedOn w:val="Normal"/>
    <w:next w:val="Normal"/>
    <w:semiHidden/>
    <w:rsid w:val="00BD05ED"/>
  </w:style>
  <w:style w:type="paragraph" w:customStyle="1" w:styleId="Bullet">
    <w:name w:val="Bullet"/>
    <w:basedOn w:val="Normal"/>
    <w:semiHidden/>
    <w:rsid w:val="00BD05ED"/>
    <w:pPr>
      <w:numPr>
        <w:numId w:val="6"/>
      </w:numPr>
      <w:spacing w:after="120"/>
    </w:pPr>
  </w:style>
  <w:style w:type="paragraph" w:customStyle="1" w:styleId="Bullet2">
    <w:name w:val="Bullet2"/>
    <w:basedOn w:val="Normal"/>
    <w:semiHidden/>
    <w:rsid w:val="00BD05ED"/>
    <w:pPr>
      <w:numPr>
        <w:ilvl w:val="1"/>
        <w:numId w:val="6"/>
      </w:numPr>
      <w:spacing w:after="120"/>
    </w:pPr>
  </w:style>
  <w:style w:type="paragraph" w:customStyle="1" w:styleId="Bullet3">
    <w:name w:val="Bullet3"/>
    <w:basedOn w:val="Normal"/>
    <w:semiHidden/>
    <w:rsid w:val="00BD05ED"/>
    <w:pPr>
      <w:tabs>
        <w:tab w:val="num" w:pos="720"/>
      </w:tabs>
      <w:ind w:left="720" w:hanging="360"/>
    </w:pPr>
  </w:style>
  <w:style w:type="paragraph" w:customStyle="1" w:styleId="NormalCell">
    <w:name w:val="NormalCell"/>
    <w:basedOn w:val="Normal"/>
    <w:semiHidden/>
    <w:rsid w:val="00BD05ED"/>
  </w:style>
  <w:style w:type="paragraph" w:customStyle="1" w:styleId="NormalSmall">
    <w:name w:val="NormalSmall"/>
    <w:basedOn w:val="NormalCell"/>
    <w:semiHidden/>
    <w:rsid w:val="00BD05ED"/>
    <w:rPr>
      <w:sz w:val="16"/>
    </w:rPr>
  </w:style>
  <w:style w:type="paragraph" w:customStyle="1" w:styleId="BulletSmall">
    <w:name w:val="Bullet Small"/>
    <w:basedOn w:val="Bullet"/>
    <w:semiHidden/>
    <w:rsid w:val="00BD05ED"/>
    <w:pPr>
      <w:numPr>
        <w:numId w:val="0"/>
      </w:numPr>
    </w:pPr>
    <w:rPr>
      <w:sz w:val="16"/>
    </w:rPr>
  </w:style>
  <w:style w:type="paragraph" w:customStyle="1" w:styleId="Headlinedivider">
    <w:name w:val="Headline divider"/>
    <w:basedOn w:val="Normal"/>
    <w:semiHidden/>
    <w:rsid w:val="00BD05ED"/>
    <w:pPr>
      <w:pBdr>
        <w:bottom w:val="single" w:sz="6" w:space="1" w:color="auto"/>
      </w:pBdr>
    </w:pPr>
  </w:style>
  <w:style w:type="paragraph" w:styleId="ListNumber">
    <w:name w:val="List Number"/>
    <w:basedOn w:val="Normal"/>
    <w:semiHidden/>
    <w:rsid w:val="00BD05ED"/>
    <w:pPr>
      <w:tabs>
        <w:tab w:val="num" w:pos="360"/>
      </w:tabs>
    </w:pPr>
  </w:style>
  <w:style w:type="paragraph" w:styleId="MacroText">
    <w:name w:val="macro"/>
    <w:basedOn w:val="Normal"/>
    <w:link w:val="MacroTextChar"/>
    <w:semiHidden/>
    <w:rsid w:val="00BD05ED"/>
    <w:pPr>
      <w:spacing w:line="200" w:lineRule="atLeast"/>
    </w:pPr>
    <w:rPr>
      <w:rFonts w:ascii="Courier New"/>
      <w:color w:val="000000"/>
      <w:sz w:val="24"/>
    </w:rPr>
  </w:style>
  <w:style w:type="character" w:customStyle="1" w:styleId="MacroTextChar">
    <w:name w:val="Macro Text Char"/>
    <w:basedOn w:val="DefaultParagraphFont"/>
    <w:link w:val="MacroText"/>
    <w:semiHidden/>
    <w:rsid w:val="00BD05ED"/>
    <w:rPr>
      <w:rFonts w:ascii="Courier New" w:eastAsia="Times New Roman" w:hAnsi="Times New Roman" w:cs="Times New Roman"/>
      <w:color w:val="000000"/>
      <w:sz w:val="24"/>
      <w:szCs w:val="20"/>
    </w:rPr>
  </w:style>
  <w:style w:type="paragraph" w:styleId="BodyText2">
    <w:name w:val="Body Text 2"/>
    <w:basedOn w:val="BodyText"/>
    <w:link w:val="BodyText2Char"/>
    <w:rsid w:val="00BD05ED"/>
    <w:pPr>
      <w:ind w:left="720"/>
    </w:pPr>
  </w:style>
  <w:style w:type="character" w:customStyle="1" w:styleId="BodyText2Char">
    <w:name w:val="Body Text 2 Char"/>
    <w:basedOn w:val="DefaultParagraphFont"/>
    <w:link w:val="BodyText2"/>
    <w:rsid w:val="00BD05ED"/>
    <w:rPr>
      <w:rFonts w:ascii="Times New Roman" w:eastAsia="Times New Roman" w:hAnsi="Times New Roman" w:cs="Times New Roman"/>
      <w:szCs w:val="20"/>
    </w:rPr>
  </w:style>
  <w:style w:type="paragraph" w:styleId="BodyText3">
    <w:name w:val="Body Text 3"/>
    <w:basedOn w:val="BodyText"/>
    <w:link w:val="BodyText3Char"/>
    <w:rsid w:val="00BD05ED"/>
    <w:pPr>
      <w:ind w:left="1440"/>
    </w:pPr>
  </w:style>
  <w:style w:type="character" w:customStyle="1" w:styleId="BodyText3Char">
    <w:name w:val="Body Text 3 Char"/>
    <w:basedOn w:val="DefaultParagraphFont"/>
    <w:link w:val="BodyText3"/>
    <w:rsid w:val="00BD05ED"/>
    <w:rPr>
      <w:rFonts w:ascii="Times New Roman" w:eastAsia="Times New Roman" w:hAnsi="Times New Roman" w:cs="Times New Roman"/>
      <w:szCs w:val="20"/>
    </w:rPr>
  </w:style>
  <w:style w:type="paragraph" w:styleId="BodyTextFirstIndent">
    <w:name w:val="Body Text First Indent"/>
    <w:basedOn w:val="Normal"/>
    <w:link w:val="BodyTextFirstIndentChar"/>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210"/>
    </w:pPr>
    <w:rPr>
      <w:color w:val="000000"/>
    </w:rPr>
  </w:style>
  <w:style w:type="character" w:customStyle="1" w:styleId="BodyTextFirstIndentChar">
    <w:name w:val="Body Text First Indent Char"/>
    <w:basedOn w:val="BodyTextChar"/>
    <w:link w:val="BodyTextFirstIndent"/>
    <w:semiHidden/>
    <w:rsid w:val="00BD05ED"/>
    <w:rPr>
      <w:rFonts w:ascii="Times New Roman" w:eastAsia="Times New Roman" w:hAnsi="Times New Roman" w:cs="Times New Roman"/>
      <w:color w:val="000000"/>
      <w:szCs w:val="20"/>
    </w:rPr>
  </w:style>
  <w:style w:type="paragraph" w:styleId="BodyTextIndent">
    <w:name w:val="Body Text Indent"/>
    <w:basedOn w:val="Normal"/>
    <w:link w:val="BodyTextIndentChar"/>
    <w:semiHidden/>
    <w:rsid w:val="00BD05E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szCs w:val="22"/>
    </w:rPr>
  </w:style>
  <w:style w:type="character" w:customStyle="1" w:styleId="BodyTextIndentChar">
    <w:name w:val="Body Text Indent Char"/>
    <w:basedOn w:val="DefaultParagraphFont"/>
    <w:link w:val="BodyTextIndent"/>
    <w:semiHidden/>
    <w:rsid w:val="00BD05ED"/>
    <w:rPr>
      <w:rFonts w:ascii="Times New Roman" w:eastAsia="Times New Roman" w:hAnsi="Times New Roman" w:cs="Times New Roman"/>
      <w:color w:val="000000"/>
    </w:rPr>
  </w:style>
  <w:style w:type="paragraph" w:styleId="BodyTextFirstIndent2">
    <w:name w:val="Body Text First Indent 2"/>
    <w:basedOn w:val="Normal"/>
    <w:link w:val="BodyTextFirstIndent2Char"/>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57" w:firstLine="108"/>
    </w:pPr>
    <w:rPr>
      <w:color w:val="000000"/>
    </w:rPr>
  </w:style>
  <w:style w:type="character" w:customStyle="1" w:styleId="BodyTextFirstIndent2Char">
    <w:name w:val="Body Text First Indent 2 Char"/>
    <w:basedOn w:val="BodyTextIndentChar"/>
    <w:link w:val="BodyTextFirstIndent2"/>
    <w:semiHidden/>
    <w:rsid w:val="00BD05ED"/>
    <w:rPr>
      <w:rFonts w:ascii="Times New Roman" w:eastAsia="Times New Roman" w:hAnsi="Times New Roman" w:cs="Times New Roman"/>
      <w:color w:val="000000"/>
      <w:szCs w:val="20"/>
    </w:rPr>
  </w:style>
  <w:style w:type="paragraph" w:styleId="BodyTextIndent2">
    <w:name w:val="Body Text Indent 2"/>
    <w:basedOn w:val="Normal"/>
    <w:link w:val="BodyTextIndent2Char"/>
    <w:semiHidden/>
    <w:rsid w:val="00BD05E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sz w:val="24"/>
    </w:rPr>
  </w:style>
  <w:style w:type="character" w:customStyle="1" w:styleId="BodyTextIndent2Char">
    <w:name w:val="Body Text Indent 2 Char"/>
    <w:basedOn w:val="DefaultParagraphFont"/>
    <w:link w:val="BodyTextIndent2"/>
    <w:semiHidden/>
    <w:rsid w:val="00BD05ED"/>
    <w:rPr>
      <w:rFonts w:ascii="Times New Roman" w:eastAsia="Times New Roman" w:hAnsi="Times New Roman" w:cs="Times New Roman"/>
      <w:color w:val="000000"/>
      <w:sz w:val="24"/>
      <w:szCs w:val="20"/>
    </w:rPr>
  </w:style>
  <w:style w:type="paragraph" w:styleId="BodyTextIndent3">
    <w:name w:val="Body Text Indent 3"/>
    <w:basedOn w:val="Normal"/>
    <w:link w:val="BodyTextIndent3Char"/>
    <w:semiHidden/>
    <w:rsid w:val="00BD05E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sz w:val="16"/>
    </w:rPr>
  </w:style>
  <w:style w:type="character" w:customStyle="1" w:styleId="BodyTextIndent3Char">
    <w:name w:val="Body Text Indent 3 Char"/>
    <w:basedOn w:val="DefaultParagraphFont"/>
    <w:link w:val="BodyTextIndent3"/>
    <w:semiHidden/>
    <w:rsid w:val="00BD05ED"/>
    <w:rPr>
      <w:rFonts w:ascii="Times New Roman" w:eastAsia="Times New Roman" w:hAnsi="Times New Roman" w:cs="Times New Roman"/>
      <w:color w:val="000000"/>
      <w:sz w:val="16"/>
      <w:szCs w:val="20"/>
    </w:rPr>
  </w:style>
  <w:style w:type="paragraph" w:styleId="Caption">
    <w:name w:val="caption"/>
    <w:basedOn w:val="Normal"/>
    <w:qFormat/>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00" w:lineRule="atLeast"/>
    </w:pPr>
    <w:rPr>
      <w:b/>
      <w:color w:val="000000"/>
      <w:sz w:val="20"/>
    </w:rPr>
  </w:style>
  <w:style w:type="paragraph" w:styleId="Closing">
    <w:name w:val="Closing"/>
    <w:basedOn w:val="Normal"/>
    <w:link w:val="ClosingChar"/>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1"/>
    </w:pPr>
    <w:rPr>
      <w:color w:val="000000"/>
    </w:rPr>
  </w:style>
  <w:style w:type="character" w:customStyle="1" w:styleId="ClosingChar">
    <w:name w:val="Closing Char"/>
    <w:basedOn w:val="DefaultParagraphFont"/>
    <w:link w:val="Closing"/>
    <w:semiHidden/>
    <w:rsid w:val="00BD05ED"/>
    <w:rPr>
      <w:rFonts w:ascii="Times New Roman" w:eastAsia="Times New Roman" w:hAnsi="Times New Roman" w:cs="Times New Roman"/>
      <w:color w:val="000000"/>
      <w:szCs w:val="20"/>
    </w:rPr>
  </w:style>
  <w:style w:type="paragraph" w:styleId="Date">
    <w:name w:val="Date"/>
    <w:basedOn w:val="Normal"/>
    <w:link w:val="DateChar"/>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rPr>
  </w:style>
  <w:style w:type="character" w:customStyle="1" w:styleId="DateChar">
    <w:name w:val="Date Char"/>
    <w:basedOn w:val="DefaultParagraphFont"/>
    <w:link w:val="Date"/>
    <w:semiHidden/>
    <w:rsid w:val="00BD05ED"/>
    <w:rPr>
      <w:rFonts w:ascii="Times New Roman" w:eastAsia="Times New Roman" w:hAnsi="Times New Roman" w:cs="Times New Roman"/>
      <w:color w:val="000000"/>
      <w:szCs w:val="20"/>
    </w:rPr>
  </w:style>
  <w:style w:type="paragraph" w:styleId="DocumentMap">
    <w:name w:val="Document Map"/>
    <w:basedOn w:val="Normal"/>
    <w:link w:val="DocumentMapChar"/>
    <w:semiHidden/>
    <w:rsid w:val="00BD05ED"/>
    <w:pPr>
      <w:tabs>
        <w:tab w:val="left" w:pos="70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pPr>
    <w:rPr>
      <w:rFonts w:ascii="Tahoma"/>
      <w:color w:val="000000"/>
      <w:sz w:val="24"/>
    </w:rPr>
  </w:style>
  <w:style w:type="character" w:customStyle="1" w:styleId="DocumentMapChar">
    <w:name w:val="Document Map Char"/>
    <w:basedOn w:val="DefaultParagraphFont"/>
    <w:link w:val="DocumentMap"/>
    <w:semiHidden/>
    <w:rsid w:val="00BD05ED"/>
    <w:rPr>
      <w:rFonts w:ascii="Tahoma" w:eastAsia="Times New Roman" w:hAnsi="Times New Roman" w:cs="Times New Roman"/>
      <w:color w:val="000000"/>
      <w:sz w:val="24"/>
      <w:szCs w:val="20"/>
    </w:rPr>
  </w:style>
  <w:style w:type="paragraph" w:styleId="EndnoteText">
    <w:name w:val="endnote text"/>
    <w:basedOn w:val="Normal"/>
    <w:link w:val="EndnoteTextChar"/>
    <w:semiHidden/>
    <w:rsid w:val="00BD05ED"/>
    <w:pPr>
      <w:tabs>
        <w:tab w:val="left" w:pos="70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pPr>
    <w:rPr>
      <w:color w:val="000000"/>
      <w:sz w:val="20"/>
    </w:rPr>
  </w:style>
  <w:style w:type="character" w:customStyle="1" w:styleId="EndnoteTextChar">
    <w:name w:val="Endnote Text Char"/>
    <w:basedOn w:val="DefaultParagraphFont"/>
    <w:link w:val="EndnoteText"/>
    <w:semiHidden/>
    <w:rsid w:val="00BD05ED"/>
    <w:rPr>
      <w:rFonts w:ascii="Times New Roman" w:eastAsia="Times New Roman" w:hAnsi="Times New Roman" w:cs="Times New Roman"/>
      <w:color w:val="000000"/>
      <w:sz w:val="20"/>
      <w:szCs w:val="20"/>
    </w:rPr>
  </w:style>
  <w:style w:type="paragraph" w:styleId="EnvelopeAddress">
    <w:name w:val="envelope address"/>
    <w:basedOn w:val="Normal"/>
    <w:semiHidden/>
    <w:rsid w:val="00BD05ED"/>
    <w:pPr>
      <w:tabs>
        <w:tab w:val="left" w:pos="70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880"/>
    </w:pPr>
    <w:rPr>
      <w:rFonts w:ascii="Arial"/>
      <w:color w:val="000000"/>
      <w:sz w:val="24"/>
    </w:rPr>
  </w:style>
  <w:style w:type="paragraph" w:styleId="EnvelopeReturn">
    <w:name w:val="envelope return"/>
    <w:basedOn w:val="Normal"/>
    <w:semiHidden/>
    <w:rsid w:val="00BD05ED"/>
    <w:pPr>
      <w:tabs>
        <w:tab w:val="left" w:pos="70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rFonts w:ascii="Arial"/>
      <w:color w:val="000000"/>
      <w:sz w:val="20"/>
    </w:rPr>
  </w:style>
  <w:style w:type="paragraph" w:styleId="FootnoteText">
    <w:name w:val="footnote text"/>
    <w:basedOn w:val="Normal"/>
    <w:link w:val="FootnoteTextChar"/>
    <w:uiPriority w:val="99"/>
    <w:semiHidden/>
    <w:rsid w:val="00BD05ED"/>
    <w:pPr>
      <w:keepLines/>
    </w:pPr>
    <w:rPr>
      <w:sz w:val="16"/>
      <w:szCs w:val="16"/>
    </w:rPr>
  </w:style>
  <w:style w:type="character" w:customStyle="1" w:styleId="FootnoteTextChar">
    <w:name w:val="Footnote Text Char"/>
    <w:basedOn w:val="DefaultParagraphFont"/>
    <w:link w:val="FootnoteText"/>
    <w:uiPriority w:val="99"/>
    <w:semiHidden/>
    <w:rsid w:val="00BD05ED"/>
    <w:rPr>
      <w:rFonts w:ascii="Times New Roman" w:eastAsia="Times New Roman" w:hAnsi="Times New Roman" w:cs="Times New Roman"/>
      <w:sz w:val="16"/>
      <w:szCs w:val="16"/>
    </w:rPr>
  </w:style>
  <w:style w:type="paragraph" w:styleId="Index1">
    <w:name w:val="index 1"/>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240" w:hanging="240"/>
    </w:pPr>
    <w:rPr>
      <w:color w:val="000000"/>
      <w:sz w:val="24"/>
    </w:rPr>
  </w:style>
  <w:style w:type="paragraph" w:styleId="Index2">
    <w:name w:val="index 2"/>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480" w:hanging="240"/>
    </w:pPr>
    <w:rPr>
      <w:color w:val="000000"/>
      <w:sz w:val="24"/>
    </w:rPr>
  </w:style>
  <w:style w:type="paragraph" w:styleId="Index3">
    <w:name w:val="index 3"/>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720" w:hanging="240"/>
    </w:pPr>
    <w:rPr>
      <w:color w:val="000000"/>
      <w:sz w:val="24"/>
    </w:rPr>
  </w:style>
  <w:style w:type="paragraph" w:styleId="Index4">
    <w:name w:val="index 4"/>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960" w:hanging="240"/>
    </w:pPr>
    <w:rPr>
      <w:color w:val="000000"/>
      <w:sz w:val="24"/>
    </w:rPr>
  </w:style>
  <w:style w:type="paragraph" w:styleId="Index5">
    <w:name w:val="index 5"/>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1200" w:hanging="240"/>
    </w:pPr>
    <w:rPr>
      <w:color w:val="000000"/>
      <w:sz w:val="24"/>
    </w:rPr>
  </w:style>
  <w:style w:type="paragraph" w:styleId="Index6">
    <w:name w:val="index 6"/>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1440" w:hanging="240"/>
    </w:pPr>
    <w:rPr>
      <w:color w:val="000000"/>
      <w:sz w:val="24"/>
    </w:rPr>
  </w:style>
  <w:style w:type="paragraph" w:styleId="Index7">
    <w:name w:val="index 7"/>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1680" w:hanging="240"/>
    </w:pPr>
    <w:rPr>
      <w:color w:val="000000"/>
      <w:sz w:val="24"/>
    </w:rPr>
  </w:style>
  <w:style w:type="paragraph" w:styleId="Index8">
    <w:name w:val="index 8"/>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1920" w:hanging="240"/>
    </w:pPr>
    <w:rPr>
      <w:color w:val="000000"/>
      <w:sz w:val="24"/>
    </w:rPr>
  </w:style>
  <w:style w:type="paragraph" w:styleId="Index9">
    <w:name w:val="index 9"/>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2160" w:hanging="240"/>
    </w:pPr>
    <w:rPr>
      <w:color w:val="000000"/>
      <w:sz w:val="24"/>
    </w:rPr>
  </w:style>
  <w:style w:type="paragraph" w:styleId="IndexHeading">
    <w:name w:val="index heading"/>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pPr>
    <w:rPr>
      <w:rFonts w:ascii="Arial"/>
      <w:b/>
      <w:color w:val="000000"/>
      <w:sz w:val="24"/>
    </w:rPr>
  </w:style>
  <w:style w:type="paragraph" w:styleId="List">
    <w:name w:val="List"/>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pPr>
    <w:rPr>
      <w:color w:val="000000"/>
    </w:rPr>
  </w:style>
  <w:style w:type="paragraph" w:styleId="List2">
    <w:name w:val="List 2"/>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14" w:hanging="357"/>
    </w:pPr>
    <w:rPr>
      <w:color w:val="000000"/>
      <w:sz w:val="24"/>
    </w:rPr>
  </w:style>
  <w:style w:type="paragraph" w:styleId="List3">
    <w:name w:val="List 3"/>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77" w:hanging="357"/>
    </w:pPr>
    <w:rPr>
      <w:color w:val="000000"/>
      <w:sz w:val="24"/>
    </w:rPr>
  </w:style>
  <w:style w:type="paragraph" w:styleId="List4">
    <w:name w:val="List 4"/>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34" w:hanging="357"/>
    </w:pPr>
    <w:rPr>
      <w:color w:val="000000"/>
      <w:sz w:val="24"/>
    </w:rPr>
  </w:style>
  <w:style w:type="paragraph" w:styleId="List5">
    <w:name w:val="List 5"/>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97" w:hanging="357"/>
    </w:pPr>
    <w:rPr>
      <w:color w:val="000000"/>
      <w:sz w:val="24"/>
    </w:rPr>
  </w:style>
  <w:style w:type="paragraph" w:styleId="ListBullet">
    <w:name w:val="List Bullet"/>
    <w:basedOn w:val="Normal"/>
    <w:rsid w:val="00BD05ED"/>
    <w:pPr>
      <w:numPr>
        <w:numId w:val="10"/>
      </w:numPr>
      <w:spacing w:after="120"/>
    </w:pPr>
  </w:style>
  <w:style w:type="paragraph" w:styleId="ListBullet2">
    <w:name w:val="List Bullet 2"/>
    <w:basedOn w:val="Normal"/>
    <w:rsid w:val="00BD05ED"/>
    <w:pPr>
      <w:numPr>
        <w:ilvl w:val="1"/>
        <w:numId w:val="10"/>
      </w:numPr>
      <w:spacing w:after="120"/>
    </w:pPr>
  </w:style>
  <w:style w:type="paragraph" w:styleId="ListBullet3">
    <w:name w:val="List Bullet 3"/>
    <w:basedOn w:val="Normal"/>
    <w:semiHidden/>
    <w:rsid w:val="00BD05ED"/>
    <w:pPr>
      <w:tabs>
        <w:tab w:val="num"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77" w:hanging="357"/>
    </w:pPr>
    <w:rPr>
      <w:color w:val="000000"/>
      <w:sz w:val="24"/>
    </w:rPr>
  </w:style>
  <w:style w:type="paragraph" w:styleId="ListBullet4">
    <w:name w:val="List Bullet 4"/>
    <w:basedOn w:val="Normal"/>
    <w:semiHidden/>
    <w:rsid w:val="00BD05ED"/>
    <w:pPr>
      <w:tabs>
        <w:tab w:val="num"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34" w:hanging="357"/>
    </w:pPr>
    <w:rPr>
      <w:color w:val="000000"/>
      <w:sz w:val="24"/>
    </w:rPr>
  </w:style>
  <w:style w:type="paragraph" w:styleId="ListBullet5">
    <w:name w:val="List Bullet 5"/>
    <w:basedOn w:val="Normal"/>
    <w:semiHidden/>
    <w:rsid w:val="00BD05ED"/>
    <w:pPr>
      <w:tabs>
        <w:tab w:val="num" w:pos="36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97" w:hanging="357"/>
    </w:pPr>
    <w:rPr>
      <w:color w:val="000000"/>
      <w:sz w:val="24"/>
    </w:rPr>
  </w:style>
  <w:style w:type="paragraph" w:styleId="ListContinue">
    <w:name w:val="List Continue"/>
    <w:basedOn w:val="Normal"/>
    <w:semiHidden/>
    <w:rsid w:val="00BD05ED"/>
    <w:p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57"/>
    </w:pPr>
    <w:rPr>
      <w:color w:val="000000"/>
      <w:sz w:val="24"/>
    </w:rPr>
  </w:style>
  <w:style w:type="paragraph" w:styleId="ListContinue2">
    <w:name w:val="List Continue 2"/>
    <w:basedOn w:val="Normal"/>
    <w:semiHidden/>
    <w:rsid w:val="00BD05ED"/>
    <w:p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pPr>
    <w:rPr>
      <w:color w:val="000000"/>
      <w:sz w:val="24"/>
    </w:rPr>
  </w:style>
  <w:style w:type="paragraph" w:styleId="ListContinue3">
    <w:name w:val="List Continue 3"/>
    <w:basedOn w:val="Normal"/>
    <w:semiHidden/>
    <w:rsid w:val="00BD05ED"/>
    <w:p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77"/>
    </w:pPr>
    <w:rPr>
      <w:color w:val="000000"/>
      <w:sz w:val="24"/>
    </w:rPr>
  </w:style>
  <w:style w:type="paragraph" w:styleId="ListContinue4">
    <w:name w:val="List Continue 4"/>
    <w:basedOn w:val="Normal"/>
    <w:semiHidden/>
    <w:rsid w:val="00BD05ED"/>
    <w:p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40"/>
    </w:pPr>
    <w:rPr>
      <w:color w:val="000000"/>
      <w:sz w:val="24"/>
    </w:rPr>
  </w:style>
  <w:style w:type="paragraph" w:styleId="ListContinue5">
    <w:name w:val="List Continue 5"/>
    <w:basedOn w:val="Normal"/>
    <w:semiHidden/>
    <w:rsid w:val="00BD05ED"/>
    <w:p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97"/>
    </w:pPr>
    <w:rPr>
      <w:color w:val="000000"/>
      <w:sz w:val="24"/>
    </w:rPr>
  </w:style>
  <w:style w:type="paragraph" w:styleId="ListNumber2">
    <w:name w:val="List Number 2"/>
    <w:basedOn w:val="Normal"/>
    <w:semiHidden/>
    <w:rsid w:val="00BD05ED"/>
    <w:pPr>
      <w:tabs>
        <w:tab w:val="num" w:pos="360"/>
      </w:tabs>
    </w:pPr>
  </w:style>
  <w:style w:type="paragraph" w:styleId="ListNumber3">
    <w:name w:val="List Number 3"/>
    <w:basedOn w:val="Normal"/>
    <w:semiHidden/>
    <w:rsid w:val="00BD05ED"/>
    <w:pPr>
      <w:tabs>
        <w:tab w:val="num"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77" w:hanging="357"/>
    </w:pPr>
    <w:rPr>
      <w:color w:val="000000"/>
      <w:sz w:val="24"/>
    </w:rPr>
  </w:style>
  <w:style w:type="paragraph" w:styleId="ListNumber4">
    <w:name w:val="List Number 4"/>
    <w:basedOn w:val="Normal"/>
    <w:semiHidden/>
    <w:rsid w:val="00BD05ED"/>
    <w:pPr>
      <w:tabs>
        <w:tab w:val="num"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34" w:hanging="357"/>
    </w:pPr>
    <w:rPr>
      <w:color w:val="000000"/>
      <w:sz w:val="24"/>
    </w:rPr>
  </w:style>
  <w:style w:type="paragraph" w:styleId="ListNumber5">
    <w:name w:val="List Number 5"/>
    <w:basedOn w:val="Normal"/>
    <w:semiHidden/>
    <w:rsid w:val="00BD05ED"/>
    <w:pPr>
      <w:tabs>
        <w:tab w:val="num" w:pos="36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97" w:hanging="357"/>
    </w:pPr>
    <w:rPr>
      <w:color w:val="000000"/>
      <w:sz w:val="24"/>
    </w:rPr>
  </w:style>
  <w:style w:type="paragraph" w:styleId="MessageHeader">
    <w:name w:val="Message Header"/>
    <w:basedOn w:val="Normal"/>
    <w:link w:val="MessageHeaderChar"/>
    <w:semiHidden/>
    <w:rsid w:val="00BD05ED"/>
    <w:pPr>
      <w:ind w:left="1077" w:hanging="1077"/>
    </w:pPr>
    <w:rPr>
      <w:rFonts w:ascii="Arial"/>
      <w:color w:val="000000"/>
      <w:sz w:val="24"/>
    </w:rPr>
  </w:style>
  <w:style w:type="character" w:customStyle="1" w:styleId="MessageHeaderChar">
    <w:name w:val="Message Header Char"/>
    <w:basedOn w:val="DefaultParagraphFont"/>
    <w:link w:val="MessageHeader"/>
    <w:semiHidden/>
    <w:rsid w:val="00BD05ED"/>
    <w:rPr>
      <w:rFonts w:ascii="Arial" w:eastAsia="Times New Roman" w:hAnsi="Times New Roman" w:cs="Times New Roman"/>
      <w:color w:val="000000"/>
      <w:sz w:val="24"/>
      <w:szCs w:val="20"/>
    </w:rPr>
  </w:style>
  <w:style w:type="paragraph" w:styleId="NormalIndent">
    <w:name w:val="Normal Indent"/>
    <w:basedOn w:val="Normal"/>
    <w:semiHidden/>
    <w:rsid w:val="00BD05ED"/>
    <w:pPr>
      <w:ind w:left="720"/>
    </w:pPr>
    <w:rPr>
      <w:color w:val="000000"/>
    </w:rPr>
  </w:style>
  <w:style w:type="paragraph" w:styleId="NoteHeading">
    <w:name w:val="Note Heading"/>
    <w:basedOn w:val="Normal"/>
    <w:link w:val="NoteHeadingChar"/>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sz w:val="24"/>
    </w:rPr>
  </w:style>
  <w:style w:type="character" w:customStyle="1" w:styleId="NoteHeadingChar">
    <w:name w:val="Note Heading Char"/>
    <w:basedOn w:val="DefaultParagraphFont"/>
    <w:link w:val="NoteHeading"/>
    <w:semiHidden/>
    <w:rsid w:val="00BD05ED"/>
    <w:rPr>
      <w:rFonts w:ascii="Times New Roman" w:eastAsia="Times New Roman" w:hAnsi="Times New Roman" w:cs="Times New Roman"/>
      <w:color w:val="000000"/>
      <w:sz w:val="24"/>
      <w:szCs w:val="20"/>
    </w:rPr>
  </w:style>
  <w:style w:type="paragraph" w:styleId="PlainText">
    <w:name w:val="Plain Text"/>
    <w:basedOn w:val="Normal"/>
    <w:link w:val="PlainTextChar"/>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rFonts w:ascii="Courier New"/>
      <w:color w:val="000000"/>
      <w:sz w:val="20"/>
    </w:rPr>
  </w:style>
  <w:style w:type="character" w:customStyle="1" w:styleId="PlainTextChar">
    <w:name w:val="Plain Text Char"/>
    <w:basedOn w:val="DefaultParagraphFont"/>
    <w:link w:val="PlainText"/>
    <w:semiHidden/>
    <w:rsid w:val="00BD05ED"/>
    <w:rPr>
      <w:rFonts w:ascii="Courier New" w:eastAsia="Times New Roman" w:hAnsi="Times New Roman" w:cs="Times New Roman"/>
      <w:color w:val="000000"/>
      <w:sz w:val="20"/>
      <w:szCs w:val="20"/>
    </w:rPr>
  </w:style>
  <w:style w:type="paragraph" w:styleId="Salutation">
    <w:name w:val="Salutation"/>
    <w:basedOn w:val="Normal"/>
    <w:link w:val="SalutationChar"/>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rPr>
  </w:style>
  <w:style w:type="character" w:customStyle="1" w:styleId="SalutationChar">
    <w:name w:val="Salutation Char"/>
    <w:basedOn w:val="DefaultParagraphFont"/>
    <w:link w:val="Salutation"/>
    <w:semiHidden/>
    <w:rsid w:val="00BD05ED"/>
    <w:rPr>
      <w:rFonts w:ascii="Times New Roman" w:eastAsia="Times New Roman" w:hAnsi="Times New Roman" w:cs="Times New Roman"/>
      <w:color w:val="000000"/>
      <w:szCs w:val="20"/>
    </w:rPr>
  </w:style>
  <w:style w:type="paragraph" w:styleId="Signature">
    <w:name w:val="Signature"/>
    <w:basedOn w:val="Normal"/>
    <w:link w:val="SignatureChar"/>
    <w:semiHidden/>
    <w:rsid w:val="00BD05ED"/>
    <w:pPr>
      <w:ind w:left="4321"/>
    </w:pPr>
  </w:style>
  <w:style w:type="character" w:customStyle="1" w:styleId="SignatureChar">
    <w:name w:val="Signature Char"/>
    <w:basedOn w:val="DefaultParagraphFont"/>
    <w:link w:val="Signature"/>
    <w:semiHidden/>
    <w:rsid w:val="00BD05ED"/>
    <w:rPr>
      <w:rFonts w:ascii="Times New Roman" w:eastAsia="Times New Roman" w:hAnsi="Times New Roman" w:cs="Times New Roman"/>
      <w:szCs w:val="20"/>
    </w:rPr>
  </w:style>
  <w:style w:type="paragraph" w:styleId="Subtitle">
    <w:name w:val="Subtitle"/>
    <w:basedOn w:val="Normal"/>
    <w:next w:val="Normal"/>
    <w:link w:val="SubtitleChar"/>
    <w:qFormat/>
    <w:rsid w:val="00BD05ED"/>
    <w:rPr>
      <w:rFonts w:ascii="Arial"/>
      <w:b/>
      <w:sz w:val="24"/>
    </w:rPr>
  </w:style>
  <w:style w:type="character" w:customStyle="1" w:styleId="SubtitleChar">
    <w:name w:val="Subtitle Char"/>
    <w:basedOn w:val="DefaultParagraphFont"/>
    <w:link w:val="Subtitle"/>
    <w:rsid w:val="00BD05ED"/>
    <w:rPr>
      <w:rFonts w:ascii="Arial" w:eastAsia="Times New Roman" w:hAnsi="Times New Roman" w:cs="Times New Roman"/>
      <w:b/>
      <w:sz w:val="24"/>
      <w:szCs w:val="20"/>
    </w:rPr>
  </w:style>
  <w:style w:type="paragraph" w:styleId="TOAHeading">
    <w:name w:val="toa heading"/>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line="200" w:lineRule="atLeast"/>
    </w:pPr>
    <w:rPr>
      <w:rFonts w:ascii="Arial"/>
      <w:b/>
      <w:color w:val="000000"/>
      <w:sz w:val="24"/>
    </w:rPr>
  </w:style>
  <w:style w:type="paragraph" w:styleId="TOC4">
    <w:name w:val="toc 4"/>
    <w:basedOn w:val="TOC3"/>
    <w:rsid w:val="00BD05ED"/>
    <w:pPr>
      <w:ind w:left="2160"/>
    </w:pPr>
  </w:style>
  <w:style w:type="paragraph" w:styleId="TOC5">
    <w:name w:val="toc 5"/>
    <w:basedOn w:val="Normal"/>
    <w:rsid w:val="00BD05ED"/>
    <w:pPr>
      <w:tabs>
        <w:tab w:val="right" w:leader="dot" w:pos="8784"/>
      </w:tabs>
      <w:spacing w:before="60" w:after="60"/>
      <w:ind w:left="720"/>
      <w:contextualSpacing/>
    </w:pPr>
  </w:style>
  <w:style w:type="paragraph" w:styleId="TOC6">
    <w:name w:val="toc 6"/>
    <w:basedOn w:val="Normal"/>
    <w:rsid w:val="00BD05ED"/>
    <w:pPr>
      <w:tabs>
        <w:tab w:val="right" w:leader="dot" w:pos="8784"/>
      </w:tabs>
      <w:spacing w:before="60" w:after="60"/>
      <w:ind w:left="1440"/>
      <w:contextualSpacing/>
    </w:pPr>
  </w:style>
  <w:style w:type="paragraph" w:styleId="TOC7">
    <w:name w:val="toc 7"/>
    <w:basedOn w:val="Normal"/>
    <w:semiHidden/>
    <w:rsid w:val="00BD05ED"/>
    <w:pPr>
      <w:tabs>
        <w:tab w:val="left" w:pos="709"/>
        <w:tab w:val="right" w:leader="dot" w:pos="7655"/>
        <w:tab w:val="left" w:pos="7920"/>
        <w:tab w:val="left" w:pos="8640"/>
        <w:tab w:val="left" w:pos="9360"/>
        <w:tab w:val="left" w:pos="10080"/>
      </w:tabs>
      <w:spacing w:line="200" w:lineRule="atLeast"/>
      <w:ind w:left="1440"/>
    </w:pPr>
    <w:rPr>
      <w:color w:val="000000"/>
      <w:sz w:val="24"/>
    </w:rPr>
  </w:style>
  <w:style w:type="paragraph" w:styleId="TOC8">
    <w:name w:val="toc 8"/>
    <w:basedOn w:val="Normal"/>
    <w:semiHidden/>
    <w:rsid w:val="00BD05ED"/>
    <w:pPr>
      <w:tabs>
        <w:tab w:val="left" w:pos="709"/>
        <w:tab w:val="right" w:leader="dot" w:pos="7655"/>
        <w:tab w:val="left" w:pos="7920"/>
        <w:tab w:val="left" w:pos="8640"/>
        <w:tab w:val="left" w:pos="9360"/>
        <w:tab w:val="left" w:pos="10080"/>
      </w:tabs>
      <w:spacing w:line="200" w:lineRule="atLeast"/>
      <w:ind w:left="1680"/>
    </w:pPr>
    <w:rPr>
      <w:color w:val="000000"/>
      <w:sz w:val="24"/>
    </w:rPr>
  </w:style>
  <w:style w:type="paragraph" w:styleId="TOC9">
    <w:name w:val="toc 9"/>
    <w:basedOn w:val="Normal"/>
    <w:semiHidden/>
    <w:rsid w:val="00BD05ED"/>
    <w:pPr>
      <w:tabs>
        <w:tab w:val="left" w:pos="709"/>
        <w:tab w:val="right" w:leader="dot" w:pos="7655"/>
        <w:tab w:val="left" w:pos="7920"/>
        <w:tab w:val="left" w:pos="8640"/>
        <w:tab w:val="left" w:pos="9360"/>
        <w:tab w:val="left" w:pos="10080"/>
      </w:tabs>
      <w:spacing w:line="200" w:lineRule="atLeast"/>
      <w:ind w:left="1920"/>
    </w:pPr>
    <w:rPr>
      <w:color w:val="000000"/>
      <w:sz w:val="24"/>
    </w:rPr>
  </w:style>
  <w:style w:type="paragraph" w:styleId="TableofAuthorities">
    <w:name w:val="table of authorities"/>
    <w:basedOn w:val="Normal"/>
    <w:semiHidden/>
    <w:rsid w:val="00BD05ED"/>
    <w:pPr>
      <w:tabs>
        <w:tab w:val="left" w:pos="709"/>
        <w:tab w:val="right" w:leader="dot" w:pos="7655"/>
        <w:tab w:val="left" w:pos="7920"/>
        <w:tab w:val="left" w:pos="8640"/>
        <w:tab w:val="left" w:pos="9360"/>
        <w:tab w:val="left" w:pos="10080"/>
      </w:tabs>
      <w:spacing w:line="200" w:lineRule="atLeast"/>
      <w:ind w:left="240" w:hanging="240"/>
    </w:pPr>
    <w:rPr>
      <w:color w:val="000000"/>
      <w:sz w:val="24"/>
    </w:rPr>
  </w:style>
  <w:style w:type="paragraph" w:styleId="TableofFigures">
    <w:name w:val="table of figures"/>
    <w:basedOn w:val="Normal"/>
    <w:semiHidden/>
    <w:rsid w:val="00BD05ED"/>
    <w:pPr>
      <w:tabs>
        <w:tab w:val="left" w:pos="709"/>
        <w:tab w:val="right" w:leader="dot" w:pos="7655"/>
        <w:tab w:val="left" w:pos="7920"/>
        <w:tab w:val="left" w:pos="8640"/>
        <w:tab w:val="left" w:pos="9360"/>
        <w:tab w:val="left" w:pos="10080"/>
      </w:tabs>
      <w:spacing w:line="200" w:lineRule="atLeast"/>
      <w:ind w:left="480" w:hanging="480"/>
    </w:pPr>
    <w:rPr>
      <w:color w:val="000000"/>
      <w:sz w:val="24"/>
    </w:rPr>
  </w:style>
  <w:style w:type="paragraph" w:styleId="Title">
    <w:name w:val="Title"/>
    <w:basedOn w:val="Normal"/>
    <w:next w:val="Normal"/>
    <w:link w:val="TitleChar"/>
    <w:qFormat/>
    <w:rsid w:val="00BD05ED"/>
    <w:pPr>
      <w:spacing w:after="480"/>
      <w:contextualSpacing/>
    </w:pPr>
    <w:rPr>
      <w:rFonts w:ascii="Arial" w:hAnsi="Arial" w:cs="Arial"/>
      <w:b/>
      <w:sz w:val="28"/>
      <w:szCs w:val="28"/>
    </w:rPr>
  </w:style>
  <w:style w:type="character" w:customStyle="1" w:styleId="TitleChar">
    <w:name w:val="Title Char"/>
    <w:basedOn w:val="DefaultParagraphFont"/>
    <w:link w:val="Title"/>
    <w:rsid w:val="00BD05ED"/>
    <w:rPr>
      <w:rFonts w:ascii="Arial" w:eastAsia="Times New Roman" w:hAnsi="Arial" w:cs="Arial"/>
      <w:b/>
      <w:sz w:val="28"/>
      <w:szCs w:val="28"/>
    </w:rPr>
  </w:style>
  <w:style w:type="character" w:styleId="CommentReference">
    <w:name w:val="annotation reference"/>
    <w:basedOn w:val="DefaultParagraphFont"/>
    <w:semiHidden/>
    <w:rsid w:val="00BD05ED"/>
    <w:rPr>
      <w:color w:val="000000"/>
      <w:sz w:val="16"/>
    </w:rPr>
  </w:style>
  <w:style w:type="character" w:styleId="Emphasis">
    <w:name w:val="Emphasis"/>
    <w:qFormat/>
    <w:rsid w:val="00BD05ED"/>
    <w:rPr>
      <w:i/>
      <w:color w:val="auto"/>
      <w:sz w:val="22"/>
    </w:rPr>
  </w:style>
  <w:style w:type="character" w:styleId="EndnoteReference">
    <w:name w:val="endnote reference"/>
    <w:basedOn w:val="DefaultParagraphFont"/>
    <w:semiHidden/>
    <w:rsid w:val="00BD05ED"/>
    <w:rPr>
      <w:color w:val="000000"/>
      <w:sz w:val="24"/>
      <w:vertAlign w:val="superscript"/>
    </w:rPr>
  </w:style>
  <w:style w:type="character" w:styleId="FootnoteReference">
    <w:name w:val="footnote reference"/>
    <w:basedOn w:val="DefaultParagraphFont"/>
    <w:uiPriority w:val="99"/>
    <w:semiHidden/>
    <w:rsid w:val="00BD05ED"/>
    <w:rPr>
      <w:color w:val="auto"/>
      <w:sz w:val="22"/>
      <w:vertAlign w:val="superscript"/>
    </w:rPr>
  </w:style>
  <w:style w:type="character" w:styleId="LineNumber">
    <w:name w:val="line number"/>
    <w:basedOn w:val="DefaultParagraphFont"/>
    <w:semiHidden/>
    <w:rsid w:val="00BD05ED"/>
    <w:rPr>
      <w:color w:val="000000"/>
      <w:sz w:val="22"/>
    </w:rPr>
  </w:style>
  <w:style w:type="character" w:styleId="Strong">
    <w:name w:val="Strong"/>
    <w:basedOn w:val="DefaultParagraphFont"/>
    <w:qFormat/>
    <w:rsid w:val="00BD05ED"/>
    <w:rPr>
      <w:b/>
      <w:color w:val="000000"/>
      <w:sz w:val="22"/>
    </w:rPr>
  </w:style>
  <w:style w:type="paragraph" w:customStyle="1" w:styleId="StyleOperativeStartBold">
    <w:name w:val="Style OperativeStart + Bold"/>
    <w:semiHidden/>
    <w:rsid w:val="00BD05ED"/>
    <w:pPr>
      <w:spacing w:after="0" w:line="240" w:lineRule="auto"/>
    </w:pPr>
    <w:rPr>
      <w:rFonts w:ascii="Times New Roman" w:eastAsia="Times New Roman" w:hAnsi="Times New Roman" w:cs="Times New Roman"/>
      <w:b/>
      <w:bCs/>
      <w:sz w:val="20"/>
      <w:szCs w:val="20"/>
      <w:lang w:eastAsia="en-GB"/>
    </w:rPr>
  </w:style>
  <w:style w:type="paragraph" w:customStyle="1" w:styleId="StyleOperativeStartBold1">
    <w:name w:val="Style OperativeStart + Bold1"/>
    <w:semiHidden/>
    <w:rsid w:val="00BD05ED"/>
    <w:pPr>
      <w:spacing w:after="0" w:line="240" w:lineRule="auto"/>
    </w:pPr>
    <w:rPr>
      <w:rFonts w:ascii="Times New Roman" w:eastAsia="Times New Roman" w:hAnsi="Times New Roman" w:cs="Times New Roman"/>
      <w:b/>
      <w:bCs/>
      <w:sz w:val="20"/>
      <w:szCs w:val="20"/>
      <w:lang w:eastAsia="en-GB"/>
    </w:rPr>
  </w:style>
  <w:style w:type="paragraph" w:styleId="NormalWeb">
    <w:name w:val="Normal (Web)"/>
    <w:basedOn w:val="Normal"/>
    <w:semiHidden/>
    <w:rsid w:val="00BD05ED"/>
    <w:rPr>
      <w:szCs w:val="24"/>
    </w:rPr>
  </w:style>
  <w:style w:type="paragraph" w:customStyle="1" w:styleId="Definition1">
    <w:name w:val="Definition 1"/>
    <w:basedOn w:val="BodyText"/>
    <w:rsid w:val="00BD05ED"/>
    <w:pPr>
      <w:numPr>
        <w:ilvl w:val="1"/>
        <w:numId w:val="8"/>
      </w:numPr>
    </w:pPr>
  </w:style>
  <w:style w:type="paragraph" w:customStyle="1" w:styleId="Parties2">
    <w:name w:val="Parties 2"/>
    <w:basedOn w:val="BodyText"/>
    <w:rsid w:val="00BD05ED"/>
    <w:pPr>
      <w:numPr>
        <w:ilvl w:val="1"/>
        <w:numId w:val="12"/>
      </w:numPr>
    </w:pPr>
  </w:style>
  <w:style w:type="paragraph" w:customStyle="1" w:styleId="CoverPartyName">
    <w:name w:val="Cover Party Name"/>
    <w:basedOn w:val="BodyText"/>
    <w:next w:val="CoverText"/>
    <w:rsid w:val="00BD05ED"/>
    <w:pPr>
      <w:jc w:val="center"/>
    </w:pPr>
    <w:rPr>
      <w:rFonts w:ascii="Arial" w:hAnsi="Arial"/>
      <w:b/>
      <w:sz w:val="24"/>
      <w:szCs w:val="24"/>
    </w:rPr>
  </w:style>
  <w:style w:type="character" w:customStyle="1" w:styleId="intro">
    <w:name w:val="intro"/>
    <w:basedOn w:val="DefaultParagraphFont"/>
    <w:rsid w:val="00BD05ED"/>
    <w:rPr>
      <w:rFonts w:ascii="Arial" w:hAnsi="Arial"/>
      <w:b/>
      <w:sz w:val="24"/>
    </w:rPr>
  </w:style>
  <w:style w:type="paragraph" w:styleId="TOCHeading">
    <w:name w:val="TOC Heading"/>
    <w:basedOn w:val="BodyText"/>
    <w:qFormat/>
    <w:rsid w:val="00BD05ED"/>
    <w:rPr>
      <w:rFonts w:ascii="Arial" w:hAnsi="Arial"/>
      <w:b/>
      <w:sz w:val="24"/>
    </w:rPr>
  </w:style>
  <w:style w:type="paragraph" w:customStyle="1" w:styleId="TOCsub-Heading">
    <w:name w:val="TOC sub-Heading"/>
    <w:basedOn w:val="BodyText"/>
    <w:rsid w:val="00BD05ED"/>
    <w:pPr>
      <w:keepNext/>
      <w:spacing w:after="120"/>
    </w:pPr>
    <w:rPr>
      <w:rFonts w:ascii="Arial" w:hAnsi="Arial"/>
      <w:b/>
    </w:rPr>
  </w:style>
  <w:style w:type="paragraph" w:customStyle="1" w:styleId="Definition2">
    <w:name w:val="Definition 2"/>
    <w:basedOn w:val="BodyText"/>
    <w:rsid w:val="00BD05ED"/>
    <w:pPr>
      <w:numPr>
        <w:ilvl w:val="2"/>
        <w:numId w:val="8"/>
      </w:numPr>
    </w:pPr>
  </w:style>
  <w:style w:type="paragraph" w:customStyle="1" w:styleId="Level1Heading">
    <w:name w:val="Level 1 Heading"/>
    <w:basedOn w:val="BodyText"/>
    <w:next w:val="Level2Number"/>
    <w:link w:val="Level1HeadingChar"/>
    <w:rsid w:val="00BD05ED"/>
    <w:pPr>
      <w:keepNext/>
      <w:outlineLvl w:val="0"/>
    </w:pPr>
    <w:rPr>
      <w:rFonts w:ascii="Arial" w:hAnsi="Arial"/>
      <w:b/>
      <w:sz w:val="24"/>
      <w:szCs w:val="24"/>
    </w:rPr>
  </w:style>
  <w:style w:type="paragraph" w:customStyle="1" w:styleId="Level2Number">
    <w:name w:val="Level 2 Number"/>
    <w:basedOn w:val="BodyText"/>
    <w:link w:val="Level2NumberChar"/>
    <w:rsid w:val="00BD05ED"/>
  </w:style>
  <w:style w:type="paragraph" w:customStyle="1" w:styleId="BodyText5">
    <w:name w:val="Body Text 5"/>
    <w:basedOn w:val="BodyText"/>
    <w:rsid w:val="00BD05ED"/>
    <w:pPr>
      <w:ind w:left="2880"/>
    </w:pPr>
  </w:style>
  <w:style w:type="paragraph" w:customStyle="1" w:styleId="Level3Number">
    <w:name w:val="Level 3 Number"/>
    <w:basedOn w:val="BodyText"/>
    <w:link w:val="Level3NumberChar"/>
    <w:rsid w:val="00BD05ED"/>
  </w:style>
  <w:style w:type="paragraph" w:customStyle="1" w:styleId="Level4Number">
    <w:name w:val="Level 4 Number"/>
    <w:basedOn w:val="BodyText"/>
    <w:rsid w:val="00BD05ED"/>
  </w:style>
  <w:style w:type="paragraph" w:customStyle="1" w:styleId="Level5Number">
    <w:name w:val="Level 5 Number"/>
    <w:basedOn w:val="BodyText"/>
    <w:rsid w:val="00BD05ED"/>
    <w:pPr>
      <w:numPr>
        <w:ilvl w:val="4"/>
        <w:numId w:val="17"/>
      </w:numPr>
    </w:pPr>
  </w:style>
  <w:style w:type="paragraph" w:customStyle="1" w:styleId="Level6Number">
    <w:name w:val="Level 6 Number"/>
    <w:basedOn w:val="BodyText"/>
    <w:rsid w:val="00BD05ED"/>
    <w:pPr>
      <w:numPr>
        <w:ilvl w:val="5"/>
        <w:numId w:val="17"/>
      </w:numPr>
    </w:pPr>
  </w:style>
  <w:style w:type="paragraph" w:customStyle="1" w:styleId="Level7Number">
    <w:name w:val="Level 7 Number"/>
    <w:basedOn w:val="BodyText"/>
    <w:rsid w:val="00BD05ED"/>
    <w:pPr>
      <w:numPr>
        <w:ilvl w:val="6"/>
        <w:numId w:val="17"/>
      </w:numPr>
    </w:pPr>
  </w:style>
  <w:style w:type="paragraph" w:customStyle="1" w:styleId="Level8Number">
    <w:name w:val="Level 8 Number"/>
    <w:basedOn w:val="BodyText"/>
    <w:rsid w:val="00BD05ED"/>
    <w:pPr>
      <w:numPr>
        <w:ilvl w:val="7"/>
        <w:numId w:val="17"/>
      </w:numPr>
    </w:pPr>
  </w:style>
  <w:style w:type="paragraph" w:customStyle="1" w:styleId="Level9Number">
    <w:name w:val="Level 9 Number"/>
    <w:basedOn w:val="BodyText"/>
    <w:rsid w:val="00BD05ED"/>
    <w:pPr>
      <w:numPr>
        <w:ilvl w:val="8"/>
        <w:numId w:val="17"/>
      </w:numPr>
    </w:pPr>
  </w:style>
  <w:style w:type="paragraph" w:customStyle="1" w:styleId="Level1Number">
    <w:name w:val="Level 1 Number"/>
    <w:basedOn w:val="Level1Heading"/>
    <w:link w:val="Level1NumberChar"/>
    <w:rsid w:val="00BD05ED"/>
    <w:pPr>
      <w:keepNext w:val="0"/>
    </w:pPr>
    <w:rPr>
      <w:rFonts w:ascii="Times New Roman" w:hAnsi="Times New Roman"/>
      <w:b w:val="0"/>
      <w:sz w:val="22"/>
    </w:rPr>
  </w:style>
  <w:style w:type="paragraph" w:customStyle="1" w:styleId="Level2Heading">
    <w:name w:val="Level 2 Heading"/>
    <w:basedOn w:val="Level2Number"/>
    <w:next w:val="Level3Number"/>
    <w:rsid w:val="00BD05ED"/>
    <w:pPr>
      <w:keepNext/>
    </w:pPr>
    <w:rPr>
      <w:rFonts w:ascii="Arial" w:hAnsi="Arial"/>
      <w:b/>
    </w:rPr>
  </w:style>
  <w:style w:type="paragraph" w:customStyle="1" w:styleId="Level3Heading">
    <w:name w:val="Level 3 Heading"/>
    <w:basedOn w:val="Level3Number"/>
    <w:next w:val="Level4Number"/>
    <w:rsid w:val="00BD05ED"/>
    <w:pPr>
      <w:keepNext/>
    </w:pPr>
    <w:rPr>
      <w:rFonts w:ascii="Arial" w:hAnsi="Arial"/>
      <w:b/>
      <w:sz w:val="20"/>
    </w:rPr>
  </w:style>
  <w:style w:type="paragraph" w:customStyle="1" w:styleId="Level4Heading">
    <w:name w:val="Level 4 Heading"/>
    <w:basedOn w:val="Level4Number"/>
    <w:next w:val="Level5Number"/>
    <w:rsid w:val="00BD05ED"/>
    <w:pPr>
      <w:keepNext/>
    </w:pPr>
    <w:rPr>
      <w:rFonts w:ascii="Arial" w:hAnsi="Arial"/>
      <w:b/>
      <w:sz w:val="20"/>
    </w:rPr>
  </w:style>
  <w:style w:type="paragraph" w:customStyle="1" w:styleId="BodyText6">
    <w:name w:val="Body Text 6"/>
    <w:basedOn w:val="BodyText"/>
    <w:rsid w:val="00BD05ED"/>
    <w:pPr>
      <w:ind w:left="3600"/>
    </w:pPr>
  </w:style>
  <w:style w:type="paragraph" w:customStyle="1" w:styleId="BodyText7">
    <w:name w:val="Body Text 7"/>
    <w:basedOn w:val="BodyText"/>
    <w:rsid w:val="00BD05ED"/>
    <w:pPr>
      <w:ind w:left="4320"/>
    </w:pPr>
  </w:style>
  <w:style w:type="paragraph" w:customStyle="1" w:styleId="BodyText8">
    <w:name w:val="Body Text 8"/>
    <w:basedOn w:val="BodyText"/>
    <w:rsid w:val="00BD05ED"/>
    <w:pPr>
      <w:ind w:left="5040"/>
    </w:pPr>
  </w:style>
  <w:style w:type="paragraph" w:customStyle="1" w:styleId="BodyText9">
    <w:name w:val="Body Text 9"/>
    <w:basedOn w:val="BodyText"/>
    <w:rsid w:val="00BD05ED"/>
    <w:pPr>
      <w:ind w:left="5760"/>
    </w:pPr>
  </w:style>
  <w:style w:type="paragraph" w:customStyle="1" w:styleId="Sch5Number">
    <w:name w:val="Sch 5 Number"/>
    <w:basedOn w:val="BodyText"/>
    <w:rsid w:val="00BD05ED"/>
    <w:pPr>
      <w:numPr>
        <w:ilvl w:val="7"/>
        <w:numId w:val="13"/>
      </w:numPr>
    </w:pPr>
  </w:style>
  <w:style w:type="paragraph" w:customStyle="1" w:styleId="Sch6Number">
    <w:name w:val="Sch 6 Number"/>
    <w:basedOn w:val="BodyText"/>
    <w:rsid w:val="00BD05ED"/>
    <w:pPr>
      <w:numPr>
        <w:ilvl w:val="8"/>
        <w:numId w:val="13"/>
      </w:numPr>
    </w:pPr>
  </w:style>
  <w:style w:type="character" w:styleId="HTMLAcronym">
    <w:name w:val="HTML Acronym"/>
    <w:basedOn w:val="DefaultParagraphFont"/>
    <w:semiHidden/>
    <w:rsid w:val="00BD05ED"/>
  </w:style>
  <w:style w:type="paragraph" w:customStyle="1" w:styleId="Sch3Heading">
    <w:name w:val="Sch 3 Heading"/>
    <w:basedOn w:val="Sch3Number"/>
    <w:next w:val="Sch4Number"/>
    <w:rsid w:val="00BD05ED"/>
    <w:pPr>
      <w:keepNext/>
      <w:numPr>
        <w:ilvl w:val="0"/>
        <w:numId w:val="0"/>
      </w:numPr>
    </w:pPr>
    <w:rPr>
      <w:rFonts w:ascii="Arial" w:hAnsi="Arial"/>
      <w:b/>
      <w:sz w:val="20"/>
    </w:rPr>
  </w:style>
  <w:style w:type="paragraph" w:customStyle="1" w:styleId="Sch4Heading">
    <w:name w:val="Sch 4 Heading"/>
    <w:basedOn w:val="Sch4Number"/>
    <w:next w:val="Sch5Number"/>
    <w:rsid w:val="00BD05ED"/>
    <w:pPr>
      <w:keepNext/>
      <w:numPr>
        <w:ilvl w:val="0"/>
        <w:numId w:val="0"/>
      </w:numPr>
    </w:pPr>
    <w:rPr>
      <w:rFonts w:ascii="Arial" w:hAnsi="Arial"/>
      <w:b/>
      <w:sz w:val="20"/>
    </w:rPr>
  </w:style>
  <w:style w:type="character" w:customStyle="1" w:styleId="Bold">
    <w:name w:val="Bold"/>
    <w:rsid w:val="00BD05ED"/>
    <w:rPr>
      <w:b/>
    </w:rPr>
  </w:style>
  <w:style w:type="character" w:customStyle="1" w:styleId="Underline">
    <w:name w:val="Underline"/>
    <w:rsid w:val="00BD05ED"/>
    <w:rPr>
      <w:u w:val="single"/>
    </w:rPr>
  </w:style>
  <w:style w:type="paragraph" w:styleId="HTMLAddress">
    <w:name w:val="HTML Address"/>
    <w:basedOn w:val="Normal"/>
    <w:link w:val="HTMLAddressChar"/>
    <w:semiHidden/>
    <w:rsid w:val="00BD05ED"/>
    <w:rPr>
      <w:i/>
      <w:iCs/>
    </w:rPr>
  </w:style>
  <w:style w:type="character" w:customStyle="1" w:styleId="HTMLAddressChar">
    <w:name w:val="HTML Address Char"/>
    <w:basedOn w:val="DefaultParagraphFont"/>
    <w:link w:val="HTMLAddress"/>
    <w:semiHidden/>
    <w:rsid w:val="00BD05ED"/>
    <w:rPr>
      <w:rFonts w:ascii="Times New Roman" w:eastAsia="Times New Roman" w:hAnsi="Times New Roman" w:cs="Times New Roman"/>
      <w:i/>
      <w:iCs/>
      <w:szCs w:val="20"/>
    </w:rPr>
  </w:style>
  <w:style w:type="character" w:styleId="HTMLCite">
    <w:name w:val="HTML Cite"/>
    <w:basedOn w:val="DefaultParagraphFont"/>
    <w:semiHidden/>
    <w:rsid w:val="00BD05ED"/>
    <w:rPr>
      <w:i/>
      <w:iCs/>
    </w:rPr>
  </w:style>
  <w:style w:type="character" w:styleId="HTMLCode">
    <w:name w:val="HTML Code"/>
    <w:basedOn w:val="DefaultParagraphFont"/>
    <w:semiHidden/>
    <w:rsid w:val="00BD05ED"/>
    <w:rPr>
      <w:rFonts w:ascii="Courier New" w:hAnsi="Courier New" w:cs="Courier New"/>
      <w:sz w:val="20"/>
      <w:szCs w:val="20"/>
    </w:rPr>
  </w:style>
  <w:style w:type="character" w:styleId="HTMLDefinition">
    <w:name w:val="HTML Definition"/>
    <w:basedOn w:val="DefaultParagraphFont"/>
    <w:semiHidden/>
    <w:rsid w:val="00BD05ED"/>
    <w:rPr>
      <w:i/>
      <w:iCs/>
    </w:rPr>
  </w:style>
  <w:style w:type="character" w:styleId="HTMLKeyboard">
    <w:name w:val="HTML Keyboard"/>
    <w:basedOn w:val="DefaultParagraphFont"/>
    <w:semiHidden/>
    <w:rsid w:val="00BD05ED"/>
    <w:rPr>
      <w:rFonts w:ascii="Courier New" w:hAnsi="Courier New" w:cs="Courier New"/>
      <w:sz w:val="20"/>
      <w:szCs w:val="20"/>
    </w:rPr>
  </w:style>
  <w:style w:type="paragraph" w:styleId="HTMLPreformatted">
    <w:name w:val="HTML Preformatted"/>
    <w:basedOn w:val="Normal"/>
    <w:link w:val="HTMLPreformattedChar"/>
    <w:semiHidden/>
    <w:rsid w:val="00BD05ED"/>
    <w:rPr>
      <w:rFonts w:ascii="Courier New" w:hAnsi="Courier New" w:cs="Courier New"/>
      <w:sz w:val="20"/>
    </w:rPr>
  </w:style>
  <w:style w:type="character" w:customStyle="1" w:styleId="HTMLPreformattedChar">
    <w:name w:val="HTML Preformatted Char"/>
    <w:basedOn w:val="DefaultParagraphFont"/>
    <w:link w:val="HTMLPreformatted"/>
    <w:semiHidden/>
    <w:rsid w:val="00BD05ED"/>
    <w:rPr>
      <w:rFonts w:ascii="Courier New" w:eastAsia="Times New Roman" w:hAnsi="Courier New" w:cs="Courier New"/>
      <w:sz w:val="20"/>
      <w:szCs w:val="20"/>
    </w:rPr>
  </w:style>
  <w:style w:type="character" w:styleId="HTMLSample">
    <w:name w:val="HTML Sample"/>
    <w:basedOn w:val="DefaultParagraphFont"/>
    <w:semiHidden/>
    <w:rsid w:val="00BD05ED"/>
    <w:rPr>
      <w:rFonts w:ascii="Courier New" w:hAnsi="Courier New" w:cs="Courier New"/>
    </w:rPr>
  </w:style>
  <w:style w:type="paragraph" w:customStyle="1" w:styleId="Definitions">
    <w:name w:val="Definitions"/>
    <w:basedOn w:val="Normal"/>
    <w:rsid w:val="00BD05ED"/>
    <w:pPr>
      <w:tabs>
        <w:tab w:val="left" w:pos="720"/>
      </w:tabs>
      <w:spacing w:line="360" w:lineRule="auto"/>
      <w:ind w:left="720"/>
    </w:pPr>
  </w:style>
  <w:style w:type="character" w:styleId="HTMLTypewriter">
    <w:name w:val="HTML Typewriter"/>
    <w:basedOn w:val="DefaultParagraphFont"/>
    <w:semiHidden/>
    <w:rsid w:val="00BD05ED"/>
    <w:rPr>
      <w:rFonts w:ascii="Courier New" w:hAnsi="Courier New" w:cs="Courier New"/>
      <w:sz w:val="20"/>
      <w:szCs w:val="20"/>
    </w:rPr>
  </w:style>
  <w:style w:type="character" w:styleId="HTMLVariable">
    <w:name w:val="HTML Variable"/>
    <w:basedOn w:val="DefaultParagraphFont"/>
    <w:semiHidden/>
    <w:rsid w:val="00BD05ED"/>
    <w:rPr>
      <w:i/>
      <w:iCs/>
    </w:rPr>
  </w:style>
  <w:style w:type="paragraph" w:customStyle="1" w:styleId="Independentlista">
    <w:name w:val="Independent list (a)"/>
    <w:basedOn w:val="Normal"/>
    <w:rsid w:val="00BD05ED"/>
    <w:pPr>
      <w:numPr>
        <w:numId w:val="9"/>
      </w:numPr>
    </w:pPr>
  </w:style>
  <w:style w:type="numbering" w:styleId="1ai">
    <w:name w:val="Outline List 1"/>
    <w:basedOn w:val="NoList"/>
    <w:semiHidden/>
    <w:rsid w:val="00BD05ED"/>
  </w:style>
  <w:style w:type="table" w:styleId="TableGrid">
    <w:name w:val="Table Grid"/>
    <w:basedOn w:val="TableNormal"/>
    <w:uiPriority w:val="99"/>
    <w:rsid w:val="00BD05ED"/>
    <w:pPr>
      <w:spacing w:after="120" w:line="240" w:lineRule="auto"/>
    </w:pPr>
    <w:rPr>
      <w:rFonts w:ascii="Times New Roman" w:eastAsia="Times New Roman" w:hAnsi="Times New Roman" w:cs="Times New Roman"/>
      <w:sz w:val="20"/>
      <w:szCs w:val="20"/>
      <w:lang w:eastAsia="en-GB"/>
    </w:rPr>
    <w:tblPr>
      <w:tblInd w:w="14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15" w:type="dxa"/>
        <w:left w:w="72" w:type="dxa"/>
        <w:right w:w="72" w:type="dxa"/>
      </w:tblCellMar>
    </w:tblPr>
    <w:tblStylePr w:type="firstRow">
      <w:rPr>
        <w:rFonts w:ascii="Times New Roman" w:hAnsi="Times New Roman"/>
        <w:b w:val="0"/>
        <w:color w:val="auto"/>
        <w:sz w:val="22"/>
      </w:rPr>
    </w:tblStylePr>
  </w:style>
  <w:style w:type="paragraph" w:customStyle="1" w:styleId="CoverDocumentDescription">
    <w:name w:val="Cover Document Description"/>
    <w:basedOn w:val="BodyText"/>
    <w:next w:val="CoverText"/>
    <w:rsid w:val="00BD05ED"/>
    <w:pPr>
      <w:jc w:val="center"/>
    </w:pPr>
    <w:rPr>
      <w:rFonts w:ascii="Arial" w:hAnsi="Arial"/>
      <w:b/>
      <w:sz w:val="24"/>
    </w:rPr>
  </w:style>
  <w:style w:type="paragraph" w:customStyle="1" w:styleId="OfficeLevel1">
    <w:name w:val="Office Level 1"/>
    <w:basedOn w:val="Normal"/>
    <w:rsid w:val="00BD05ED"/>
    <w:pPr>
      <w:numPr>
        <w:numId w:val="11"/>
      </w:numPr>
    </w:pPr>
  </w:style>
  <w:style w:type="paragraph" w:customStyle="1" w:styleId="OfficeLevel2">
    <w:name w:val="Office Level 2"/>
    <w:basedOn w:val="OfficeLevel1"/>
    <w:rsid w:val="00BD05ED"/>
    <w:pPr>
      <w:numPr>
        <w:ilvl w:val="1"/>
      </w:numPr>
    </w:pPr>
  </w:style>
  <w:style w:type="paragraph" w:customStyle="1" w:styleId="OfficeLevel3">
    <w:name w:val="Office Level 3"/>
    <w:basedOn w:val="OfficeLevel2"/>
    <w:rsid w:val="00BD05ED"/>
    <w:pPr>
      <w:numPr>
        <w:ilvl w:val="2"/>
      </w:numPr>
    </w:pPr>
  </w:style>
  <w:style w:type="paragraph" w:customStyle="1" w:styleId="OfficeLevel4">
    <w:name w:val="Office Level 4"/>
    <w:basedOn w:val="OfficeLevel3"/>
    <w:rsid w:val="00BD05ED"/>
    <w:pPr>
      <w:numPr>
        <w:ilvl w:val="3"/>
      </w:numPr>
    </w:pPr>
  </w:style>
  <w:style w:type="paragraph" w:customStyle="1" w:styleId="OfficeLevel5">
    <w:name w:val="Office Level 5"/>
    <w:basedOn w:val="OfficeLevel4"/>
    <w:rsid w:val="00BD05ED"/>
    <w:pPr>
      <w:numPr>
        <w:ilvl w:val="4"/>
      </w:numPr>
    </w:pPr>
  </w:style>
  <w:style w:type="paragraph" w:customStyle="1" w:styleId="Schedule">
    <w:name w:val="Schedule"/>
    <w:basedOn w:val="BodyText"/>
    <w:next w:val="BodyText"/>
    <w:rsid w:val="00BD05ED"/>
    <w:pPr>
      <w:keepNext/>
      <w:pageBreakBefore/>
      <w:numPr>
        <w:numId w:val="13"/>
      </w:numPr>
      <w:outlineLvl w:val="0"/>
    </w:pPr>
    <w:rPr>
      <w:rFonts w:ascii="Arial" w:hAnsi="Arial"/>
      <w:b/>
      <w:sz w:val="24"/>
      <w:szCs w:val="22"/>
    </w:rPr>
  </w:style>
  <w:style w:type="numbering" w:styleId="ArticleSection">
    <w:name w:val="Outline List 3"/>
    <w:basedOn w:val="NoList"/>
    <w:semiHidden/>
    <w:rsid w:val="00BD05ED"/>
  </w:style>
  <w:style w:type="paragraph" w:styleId="BalloonText">
    <w:name w:val="Balloon Text"/>
    <w:basedOn w:val="Normal"/>
    <w:link w:val="BalloonTextChar"/>
    <w:semiHidden/>
    <w:rsid w:val="00BD05ED"/>
    <w:rPr>
      <w:rFonts w:ascii="Tahoma" w:hAnsi="Tahoma" w:cs="Tahoma"/>
      <w:sz w:val="16"/>
      <w:szCs w:val="16"/>
    </w:rPr>
  </w:style>
  <w:style w:type="character" w:customStyle="1" w:styleId="BalloonTextChar">
    <w:name w:val="Balloon Text Char"/>
    <w:basedOn w:val="DefaultParagraphFont"/>
    <w:link w:val="BalloonText"/>
    <w:semiHidden/>
    <w:rsid w:val="00BD05ED"/>
    <w:rPr>
      <w:rFonts w:ascii="Tahoma" w:eastAsia="Times New Roman" w:hAnsi="Tahoma" w:cs="Tahoma"/>
      <w:sz w:val="16"/>
      <w:szCs w:val="16"/>
    </w:rPr>
  </w:style>
  <w:style w:type="paragraph" w:styleId="CommentSubject">
    <w:name w:val="annotation subject"/>
    <w:basedOn w:val="CommentText"/>
    <w:next w:val="CommentText"/>
    <w:link w:val="CommentSubjectChar"/>
    <w:semiHidden/>
    <w:rsid w:val="00BD05ED"/>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s>
      <w:spacing w:line="240" w:lineRule="auto"/>
    </w:pPr>
    <w:rPr>
      <w:b/>
      <w:bCs/>
      <w:color w:val="auto"/>
    </w:rPr>
  </w:style>
  <w:style w:type="character" w:customStyle="1" w:styleId="CommentSubjectChar">
    <w:name w:val="Comment Subject Char"/>
    <w:basedOn w:val="CommentTextChar"/>
    <w:link w:val="CommentSubject"/>
    <w:semiHidden/>
    <w:rsid w:val="00BD05ED"/>
    <w:rPr>
      <w:rFonts w:ascii="Times New Roman" w:eastAsia="Times New Roman" w:hAnsi="Times New Roman" w:cs="Times New Roman"/>
      <w:b/>
      <w:bCs/>
      <w:color w:val="000000"/>
      <w:sz w:val="20"/>
      <w:szCs w:val="20"/>
    </w:rPr>
  </w:style>
  <w:style w:type="table" w:styleId="Table3Deffects1">
    <w:name w:val="Table 3D effects 1"/>
    <w:basedOn w:val="TableNormal"/>
    <w:semiHidden/>
    <w:rsid w:val="00BD05ED"/>
    <w:pPr>
      <w:spacing w:after="240" w:line="240" w:lineRule="auto"/>
    </w:pPr>
    <w:rPr>
      <w:rFonts w:ascii="Times New Roman" w:eastAsia="Times New Roman"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D05ED"/>
    <w:pPr>
      <w:spacing w:after="240" w:line="240" w:lineRule="auto"/>
    </w:pPr>
    <w:rPr>
      <w:rFonts w:ascii="Times New Roman" w:eastAsia="Times New Roman"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D05ED"/>
    <w:pPr>
      <w:spacing w:after="240" w:line="240" w:lineRule="auto"/>
    </w:pPr>
    <w:rPr>
      <w:rFonts w:ascii="Times New Roman" w:eastAsia="Times New Roman"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D05ED"/>
    <w:pPr>
      <w:spacing w:after="240" w:line="240" w:lineRule="auto"/>
    </w:pPr>
    <w:rPr>
      <w:rFonts w:ascii="Times New Roman" w:eastAsia="Times New Roman"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D05ED"/>
    <w:pPr>
      <w:spacing w:after="240" w:line="240" w:lineRule="auto"/>
    </w:pPr>
    <w:rPr>
      <w:rFonts w:ascii="Times New Roman" w:eastAsia="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D05ED"/>
    <w:pPr>
      <w:spacing w:after="240" w:line="240" w:lineRule="auto"/>
    </w:pPr>
    <w:rPr>
      <w:rFonts w:ascii="Times New Roman" w:eastAsia="Times New Roman"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D05ED"/>
    <w:pPr>
      <w:spacing w:after="240" w:line="240" w:lineRule="auto"/>
    </w:pPr>
    <w:rPr>
      <w:rFonts w:ascii="Times New Roman" w:eastAsia="Times New Roman"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D05ED"/>
    <w:pPr>
      <w:spacing w:after="240" w:line="240" w:lineRule="auto"/>
    </w:pPr>
    <w:rPr>
      <w:rFonts w:ascii="Times New Roman" w:eastAsia="Times New Roman"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D05ED"/>
    <w:pPr>
      <w:spacing w:after="240" w:line="240" w:lineRule="auto"/>
    </w:pPr>
    <w:rPr>
      <w:rFonts w:ascii="Times New Roman" w:eastAsia="Times New Roman"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D05ED"/>
    <w:pPr>
      <w:spacing w:after="240" w:line="240" w:lineRule="auto"/>
    </w:pPr>
    <w:rPr>
      <w:rFonts w:ascii="Times New Roman" w:eastAsia="Times New Roman"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D05ED"/>
    <w:pPr>
      <w:spacing w:after="240" w:line="240" w:lineRule="auto"/>
    </w:pPr>
    <w:rPr>
      <w:rFonts w:ascii="Times New Roman" w:eastAsia="Times New Roman"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D05ED"/>
    <w:pPr>
      <w:spacing w:after="240" w:line="240" w:lineRule="auto"/>
    </w:pPr>
    <w:rPr>
      <w:rFonts w:ascii="Times New Roman" w:eastAsia="Times New Roman"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D05ED"/>
    <w:pPr>
      <w:spacing w:after="240" w:line="240" w:lineRule="auto"/>
    </w:pPr>
    <w:rPr>
      <w:rFonts w:ascii="Times New Roman" w:eastAsia="Times New Roman"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D05ED"/>
    <w:pPr>
      <w:spacing w:after="240" w:line="240" w:lineRule="auto"/>
    </w:pPr>
    <w:rPr>
      <w:rFonts w:ascii="Times New Roman" w:eastAsia="Times New Roman"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D05ED"/>
    <w:pPr>
      <w:spacing w:after="240" w:line="240" w:lineRule="auto"/>
    </w:pPr>
    <w:rPr>
      <w:rFonts w:ascii="Times New Roman" w:eastAsia="Times New Roman"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D05ED"/>
    <w:pPr>
      <w:spacing w:after="240" w:line="240" w:lineRule="auto"/>
    </w:pPr>
    <w:rPr>
      <w:rFonts w:ascii="Times New Roman" w:eastAsia="Times New Roman"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D05ED"/>
    <w:pPr>
      <w:spacing w:after="240" w:line="240" w:lineRule="auto"/>
    </w:pPr>
    <w:rPr>
      <w:rFonts w:ascii="Times New Roman" w:eastAsia="Times New Roman"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D05ED"/>
    <w:pPr>
      <w:spacing w:after="240" w:line="240" w:lineRule="auto"/>
    </w:pPr>
    <w:rPr>
      <w:rFonts w:ascii="Times New Roman" w:eastAsia="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D05ED"/>
    <w:pPr>
      <w:spacing w:after="240" w:line="240" w:lineRule="auto"/>
    </w:pPr>
    <w:rPr>
      <w:rFonts w:ascii="Times New Roman" w:eastAsia="Times New Roman"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D05ED"/>
    <w:pPr>
      <w:spacing w:after="240" w:line="240" w:lineRule="auto"/>
    </w:pPr>
    <w:rPr>
      <w:rFonts w:ascii="Times New Roman" w:eastAsia="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D05ED"/>
    <w:pPr>
      <w:spacing w:after="240" w:line="240" w:lineRule="auto"/>
    </w:pPr>
    <w:rPr>
      <w:rFonts w:ascii="Times New Roman" w:eastAsia="Times New Roman"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D05ED"/>
    <w:pPr>
      <w:spacing w:after="240" w:line="240" w:lineRule="auto"/>
    </w:pPr>
    <w:rPr>
      <w:rFonts w:ascii="Times New Roman" w:eastAsia="Times New Roman"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D05ED"/>
    <w:pPr>
      <w:spacing w:after="240" w:line="240" w:lineRule="auto"/>
    </w:pPr>
    <w:rPr>
      <w:rFonts w:ascii="Times New Roman" w:eastAsia="Times New Roman"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D05ED"/>
    <w:pPr>
      <w:spacing w:after="240" w:line="240" w:lineRule="auto"/>
    </w:pPr>
    <w:rPr>
      <w:rFonts w:ascii="Times New Roman" w:eastAsia="Times New Roman"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D05ED"/>
    <w:pPr>
      <w:spacing w:after="240" w:line="240" w:lineRule="auto"/>
    </w:pPr>
    <w:rPr>
      <w:rFonts w:ascii="Times New Roman" w:eastAsia="Times New Roman"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D05ED"/>
    <w:pPr>
      <w:spacing w:after="240" w:line="240" w:lineRule="auto"/>
    </w:pPr>
    <w:rPr>
      <w:rFonts w:ascii="Times New Roman" w:eastAsia="Times New Roman"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inglespaced">
    <w:name w:val="Single spaced"/>
    <w:basedOn w:val="Normal"/>
    <w:rsid w:val="00BD05ED"/>
    <w:pPr>
      <w:spacing w:after="0"/>
    </w:pPr>
    <w:rPr>
      <w:szCs w:val="22"/>
    </w:rPr>
  </w:style>
  <w:style w:type="paragraph" w:customStyle="1" w:styleId="ContentsHeading">
    <w:name w:val="Contents Heading"/>
    <w:basedOn w:val="BodyText"/>
    <w:next w:val="BodyText"/>
    <w:rsid w:val="00BD05ED"/>
    <w:rPr>
      <w:rFonts w:ascii="Arial" w:hAnsi="Arial"/>
      <w:b/>
      <w:sz w:val="24"/>
    </w:rPr>
  </w:style>
  <w:style w:type="paragraph" w:customStyle="1" w:styleId="ContentsSub-heading">
    <w:name w:val="Contents Sub-heading"/>
    <w:basedOn w:val="BodyText"/>
    <w:next w:val="BodyText"/>
    <w:rsid w:val="00BD05ED"/>
    <w:pPr>
      <w:keepNext/>
      <w:spacing w:after="120"/>
    </w:pPr>
    <w:rPr>
      <w:rFonts w:ascii="Arial" w:hAnsi="Arial"/>
      <w:b/>
    </w:rPr>
  </w:style>
  <w:style w:type="paragraph" w:customStyle="1" w:styleId="Bullet1">
    <w:name w:val="Bullet1"/>
    <w:basedOn w:val="Normal"/>
    <w:rsid w:val="00BD05ED"/>
    <w:pPr>
      <w:numPr>
        <w:numId w:val="1"/>
      </w:numPr>
      <w:spacing w:line="300" w:lineRule="atLeast"/>
      <w:jc w:val="both"/>
    </w:pPr>
  </w:style>
  <w:style w:type="paragraph" w:customStyle="1" w:styleId="Bullet1continued">
    <w:name w:val="Bullet1continued"/>
    <w:basedOn w:val="Bullet1"/>
    <w:rsid w:val="00BD05ED"/>
    <w:pPr>
      <w:numPr>
        <w:numId w:val="0"/>
      </w:numPr>
      <w:ind w:left="357"/>
    </w:pPr>
  </w:style>
  <w:style w:type="paragraph" w:customStyle="1" w:styleId="Bullet2continued">
    <w:name w:val="Bullet2continued"/>
    <w:basedOn w:val="Bullet2"/>
    <w:rsid w:val="00BD05ED"/>
    <w:pPr>
      <w:numPr>
        <w:numId w:val="0"/>
      </w:numPr>
      <w:ind w:left="1077"/>
    </w:pPr>
  </w:style>
  <w:style w:type="paragraph" w:customStyle="1" w:styleId="Bullet3continued">
    <w:name w:val="Bullet3continued"/>
    <w:basedOn w:val="Bullet3"/>
    <w:rsid w:val="00BD05ED"/>
    <w:pPr>
      <w:tabs>
        <w:tab w:val="clear" w:pos="720"/>
      </w:tabs>
      <w:ind w:left="1945" w:firstLine="0"/>
    </w:pPr>
  </w:style>
  <w:style w:type="paragraph" w:customStyle="1" w:styleId="Bullet4">
    <w:name w:val="Bullet4"/>
    <w:basedOn w:val="Bullet3"/>
    <w:rsid w:val="00BD05ED"/>
    <w:pPr>
      <w:numPr>
        <w:numId w:val="2"/>
      </w:numPr>
    </w:pPr>
  </w:style>
  <w:style w:type="paragraph" w:customStyle="1" w:styleId="Bullet4continued">
    <w:name w:val="Bullet4continued"/>
    <w:basedOn w:val="Bullet4"/>
    <w:rsid w:val="00BD05ED"/>
    <w:pPr>
      <w:numPr>
        <w:numId w:val="0"/>
      </w:numPr>
      <w:ind w:left="2676"/>
    </w:pPr>
  </w:style>
  <w:style w:type="paragraph" w:customStyle="1" w:styleId="Bullet5">
    <w:name w:val="Bullet5"/>
    <w:basedOn w:val="Bullet4"/>
    <w:rsid w:val="00BD05ED"/>
    <w:pPr>
      <w:numPr>
        <w:numId w:val="3"/>
      </w:numPr>
    </w:pPr>
  </w:style>
  <w:style w:type="paragraph" w:customStyle="1" w:styleId="Bullet5continued">
    <w:name w:val="Bullet5continued"/>
    <w:basedOn w:val="Bullet5"/>
    <w:rsid w:val="00BD05ED"/>
    <w:pPr>
      <w:numPr>
        <w:numId w:val="0"/>
      </w:numPr>
      <w:ind w:left="3385"/>
    </w:pPr>
  </w:style>
  <w:style w:type="paragraph" w:customStyle="1" w:styleId="CoverPartyRole">
    <w:name w:val="Cover Party Role"/>
    <w:basedOn w:val="BodyText"/>
    <w:next w:val="CoverText"/>
    <w:rsid w:val="00BD05ED"/>
    <w:pPr>
      <w:jc w:val="center"/>
    </w:pPr>
    <w:rPr>
      <w:rFonts w:ascii="Arial" w:hAnsi="Arial"/>
      <w:b/>
    </w:rPr>
  </w:style>
  <w:style w:type="character" w:customStyle="1" w:styleId="Notes">
    <w:name w:val="Notes"/>
    <w:basedOn w:val="DefaultParagraphFont"/>
    <w:rsid w:val="00BD05ED"/>
    <w:rPr>
      <w:i/>
      <w:color w:val="FF00FF"/>
    </w:rPr>
  </w:style>
  <w:style w:type="paragraph" w:customStyle="1" w:styleId="OfficeBody1">
    <w:name w:val="Office Body 1"/>
    <w:basedOn w:val="Normal"/>
    <w:rsid w:val="00BD05ED"/>
    <w:pPr>
      <w:ind w:left="720"/>
    </w:pPr>
  </w:style>
  <w:style w:type="paragraph" w:customStyle="1" w:styleId="OfficeBody2">
    <w:name w:val="Office Body 2"/>
    <w:basedOn w:val="Normal"/>
    <w:rsid w:val="00BD05ED"/>
    <w:pPr>
      <w:ind w:left="1440"/>
    </w:pPr>
  </w:style>
  <w:style w:type="paragraph" w:customStyle="1" w:styleId="OfficeBody3">
    <w:name w:val="Office Body 3"/>
    <w:basedOn w:val="Normal"/>
    <w:rsid w:val="00BD05ED"/>
    <w:pPr>
      <w:ind w:left="2160"/>
    </w:pPr>
  </w:style>
  <w:style w:type="paragraph" w:customStyle="1" w:styleId="OfficeBody4">
    <w:name w:val="Office Body 4"/>
    <w:basedOn w:val="Normal"/>
    <w:rsid w:val="00BD05ED"/>
    <w:pPr>
      <w:ind w:left="2880"/>
    </w:pPr>
  </w:style>
  <w:style w:type="paragraph" w:customStyle="1" w:styleId="OfficeBody5">
    <w:name w:val="Office Body 5"/>
    <w:basedOn w:val="Normal"/>
    <w:rsid w:val="00BD05ED"/>
    <w:pPr>
      <w:ind w:left="3600"/>
    </w:pPr>
  </w:style>
  <w:style w:type="paragraph" w:customStyle="1" w:styleId="Sectionheading">
    <w:name w:val="Section heading"/>
    <w:basedOn w:val="Normal"/>
    <w:next w:val="Normal"/>
    <w:rsid w:val="00BD05ED"/>
    <w:rPr>
      <w:rFonts w:ascii="Arial" w:hAnsi="Arial"/>
      <w:b/>
      <w:sz w:val="28"/>
    </w:rPr>
  </w:style>
  <w:style w:type="paragraph" w:customStyle="1" w:styleId="TableBullet">
    <w:name w:val="Table Bullet"/>
    <w:basedOn w:val="Tabletext"/>
    <w:rsid w:val="00BD05ED"/>
    <w:pPr>
      <w:numPr>
        <w:numId w:val="14"/>
      </w:numPr>
    </w:pPr>
  </w:style>
  <w:style w:type="paragraph" w:customStyle="1" w:styleId="TableBullet2">
    <w:name w:val="Table Bullet 2"/>
    <w:basedOn w:val="TableBullet"/>
    <w:rsid w:val="00BD05ED"/>
    <w:pPr>
      <w:numPr>
        <w:numId w:val="15"/>
      </w:numPr>
    </w:pPr>
  </w:style>
  <w:style w:type="paragraph" w:customStyle="1" w:styleId="Tabletext">
    <w:name w:val="Table text"/>
    <w:basedOn w:val="Normal"/>
    <w:rsid w:val="00BD05ED"/>
    <w:pPr>
      <w:spacing w:after="120"/>
    </w:pPr>
  </w:style>
  <w:style w:type="paragraph" w:customStyle="1" w:styleId="TableHeading">
    <w:name w:val="Table Heading"/>
    <w:basedOn w:val="Tabletext"/>
    <w:next w:val="Tabletext"/>
    <w:rsid w:val="00BD05ED"/>
    <w:rPr>
      <w:rFonts w:ascii="Arial" w:hAnsi="Arial"/>
      <w:b/>
      <w:sz w:val="20"/>
    </w:rPr>
  </w:style>
  <w:style w:type="character" w:customStyle="1" w:styleId="VWred">
    <w:name w:val="VW red"/>
    <w:basedOn w:val="DefaultParagraphFont"/>
    <w:rsid w:val="00BD05ED"/>
    <w:rPr>
      <w:color w:val="E00047"/>
    </w:rPr>
  </w:style>
  <w:style w:type="paragraph" w:customStyle="1" w:styleId="CoversheetTitle">
    <w:name w:val="Coversheet Title"/>
    <w:basedOn w:val="Normal"/>
    <w:next w:val="Normal"/>
    <w:rsid w:val="00BD05ED"/>
    <w:pPr>
      <w:pBdr>
        <w:bottom w:val="single" w:sz="4" w:space="1" w:color="auto"/>
      </w:pBdr>
      <w:spacing w:after="120"/>
      <w:contextualSpacing/>
    </w:pPr>
    <w:rPr>
      <w:rFonts w:ascii="Arial" w:hAnsi="Arial"/>
      <w:b/>
      <w:sz w:val="40"/>
    </w:rPr>
  </w:style>
  <w:style w:type="paragraph" w:customStyle="1" w:styleId="CoversheetTitle2">
    <w:name w:val="Coversheet Title2"/>
    <w:basedOn w:val="Normal"/>
    <w:rsid w:val="00BD05ED"/>
    <w:pPr>
      <w:contextualSpacing/>
    </w:pPr>
    <w:rPr>
      <w:rFonts w:ascii="Arial" w:hAnsi="Arial"/>
      <w:b/>
      <w:sz w:val="32"/>
    </w:rPr>
  </w:style>
  <w:style w:type="paragraph" w:customStyle="1" w:styleId="CoversheetTitle3">
    <w:name w:val="Coversheet Title3"/>
    <w:rsid w:val="00BD05ED"/>
    <w:pPr>
      <w:spacing w:after="240" w:line="240" w:lineRule="auto"/>
    </w:pPr>
    <w:rPr>
      <w:rFonts w:ascii="Arial" w:eastAsia="Times New Roman" w:hAnsi="Arial" w:cs="Times New Roman"/>
      <w:b/>
      <w:szCs w:val="20"/>
    </w:rPr>
  </w:style>
  <w:style w:type="paragraph" w:customStyle="1" w:styleId="CoversheetTitle4">
    <w:name w:val="Coversheet Title4"/>
    <w:basedOn w:val="Normal"/>
    <w:next w:val="Normal"/>
    <w:rsid w:val="00BD05ED"/>
    <w:rPr>
      <w:rFonts w:ascii="Arial" w:hAnsi="Arial"/>
    </w:rPr>
  </w:style>
  <w:style w:type="paragraph" w:customStyle="1" w:styleId="CVBullet">
    <w:name w:val="CV_Bullet"/>
    <w:basedOn w:val="Normal"/>
    <w:rsid w:val="00BD05ED"/>
    <w:pPr>
      <w:keepLines/>
      <w:numPr>
        <w:numId w:val="7"/>
      </w:numPr>
      <w:overflowPunct w:val="0"/>
      <w:autoSpaceDE w:val="0"/>
      <w:autoSpaceDN w:val="0"/>
      <w:adjustRightInd w:val="0"/>
      <w:spacing w:after="120"/>
      <w:textAlignment w:val="baseline"/>
    </w:pPr>
  </w:style>
  <w:style w:type="paragraph" w:customStyle="1" w:styleId="CVCoversheetContact">
    <w:name w:val="CV_Coversheet_Contact"/>
    <w:basedOn w:val="Normal"/>
    <w:rsid w:val="00BD05ED"/>
    <w:pPr>
      <w:keepLines/>
      <w:tabs>
        <w:tab w:val="left" w:pos="1440"/>
      </w:tabs>
      <w:overflowPunct w:val="0"/>
      <w:autoSpaceDE w:val="0"/>
      <w:autoSpaceDN w:val="0"/>
      <w:adjustRightInd w:val="0"/>
      <w:spacing w:after="0"/>
      <w:ind w:left="187"/>
      <w:textAlignment w:val="baseline"/>
    </w:pPr>
    <w:rPr>
      <w:rFonts w:ascii="Arial" w:hAnsi="Arial" w:cs="Arial"/>
      <w:b/>
      <w:bCs/>
      <w:sz w:val="20"/>
    </w:rPr>
  </w:style>
  <w:style w:type="paragraph" w:customStyle="1" w:styleId="CVCoversheetName">
    <w:name w:val="CV_Coversheet_Name"/>
    <w:basedOn w:val="Normal"/>
    <w:rsid w:val="00BD05ED"/>
    <w:pPr>
      <w:keepLines/>
      <w:tabs>
        <w:tab w:val="left" w:pos="180"/>
      </w:tabs>
      <w:overflowPunct w:val="0"/>
      <w:autoSpaceDE w:val="0"/>
      <w:autoSpaceDN w:val="0"/>
      <w:adjustRightInd w:val="0"/>
      <w:spacing w:before="240" w:after="480"/>
      <w:ind w:left="181"/>
      <w:textAlignment w:val="baseline"/>
    </w:pPr>
    <w:rPr>
      <w:rFonts w:ascii="Arial" w:hAnsi="Arial"/>
      <w:b/>
      <w:spacing w:val="-3"/>
      <w:sz w:val="28"/>
      <w:szCs w:val="28"/>
    </w:rPr>
  </w:style>
  <w:style w:type="paragraph" w:customStyle="1" w:styleId="CVCoversheetPhoto">
    <w:name w:val="CV_Coversheet_Photo"/>
    <w:basedOn w:val="Normal"/>
    <w:next w:val="Normal"/>
    <w:rsid w:val="00BD05ED"/>
    <w:pPr>
      <w:keepLines/>
      <w:overflowPunct w:val="0"/>
      <w:autoSpaceDE w:val="0"/>
      <w:autoSpaceDN w:val="0"/>
      <w:adjustRightInd w:val="0"/>
      <w:spacing w:before="240"/>
      <w:ind w:right="187"/>
      <w:jc w:val="right"/>
      <w:textAlignment w:val="baseline"/>
    </w:pPr>
  </w:style>
  <w:style w:type="paragraph" w:customStyle="1" w:styleId="CVCoversheetPosition">
    <w:name w:val="CV_Coversheet_Position"/>
    <w:basedOn w:val="Normal"/>
    <w:rsid w:val="00BD05ED"/>
    <w:pPr>
      <w:keepLines/>
      <w:numPr>
        <w:ilvl w:val="12"/>
      </w:numPr>
      <w:tabs>
        <w:tab w:val="left" w:pos="180"/>
        <w:tab w:val="left" w:pos="360"/>
      </w:tabs>
      <w:suppressAutoHyphens/>
      <w:overflowPunct w:val="0"/>
      <w:autoSpaceDE w:val="0"/>
      <w:autoSpaceDN w:val="0"/>
      <w:adjustRightInd w:val="0"/>
      <w:spacing w:after="0"/>
      <w:ind w:left="181"/>
      <w:textAlignment w:val="baseline"/>
    </w:pPr>
    <w:rPr>
      <w:rFonts w:ascii="Arial" w:hAnsi="Arial"/>
      <w:b/>
      <w:spacing w:val="-3"/>
      <w:sz w:val="24"/>
      <w:szCs w:val="24"/>
    </w:rPr>
  </w:style>
  <w:style w:type="paragraph" w:customStyle="1" w:styleId="CVCoversheetProfile">
    <w:name w:val="CV_Coversheet_Profile"/>
    <w:basedOn w:val="Normal"/>
    <w:rsid w:val="00BD05ED"/>
    <w:pPr>
      <w:keepLines/>
      <w:tabs>
        <w:tab w:val="left" w:pos="180"/>
      </w:tabs>
      <w:overflowPunct w:val="0"/>
      <w:autoSpaceDE w:val="0"/>
      <w:autoSpaceDN w:val="0"/>
      <w:adjustRightInd w:val="0"/>
      <w:ind w:left="187" w:right="187"/>
      <w:textAlignment w:val="baseline"/>
    </w:pPr>
    <w:rPr>
      <w:rFonts w:ascii="Arial" w:hAnsi="Arial" w:cs="Arial"/>
      <w:b/>
      <w:bCs/>
    </w:rPr>
  </w:style>
  <w:style w:type="paragraph" w:customStyle="1" w:styleId="CVCoversheetTeam">
    <w:name w:val="CV_Coversheet_Team"/>
    <w:basedOn w:val="Normal"/>
    <w:rsid w:val="00BD05ED"/>
    <w:pPr>
      <w:keepLines/>
      <w:numPr>
        <w:ilvl w:val="12"/>
      </w:numPr>
      <w:tabs>
        <w:tab w:val="left" w:pos="180"/>
        <w:tab w:val="left" w:pos="360"/>
      </w:tabs>
      <w:suppressAutoHyphens/>
      <w:overflowPunct w:val="0"/>
      <w:autoSpaceDE w:val="0"/>
      <w:autoSpaceDN w:val="0"/>
      <w:adjustRightInd w:val="0"/>
      <w:ind w:left="181"/>
      <w:textAlignment w:val="baseline"/>
    </w:pPr>
    <w:rPr>
      <w:rFonts w:ascii="Arial" w:hAnsi="Arial"/>
      <w:b/>
      <w:spacing w:val="-3"/>
      <w:sz w:val="24"/>
      <w:szCs w:val="24"/>
    </w:rPr>
  </w:style>
  <w:style w:type="paragraph" w:customStyle="1" w:styleId="CVHeading1">
    <w:name w:val="CV_Heading1"/>
    <w:basedOn w:val="Normal"/>
    <w:next w:val="Normal"/>
    <w:rsid w:val="00BD05ED"/>
    <w:pPr>
      <w:keepLines/>
      <w:overflowPunct w:val="0"/>
      <w:autoSpaceDE w:val="0"/>
      <w:autoSpaceDN w:val="0"/>
      <w:adjustRightInd w:val="0"/>
      <w:textAlignment w:val="baseline"/>
    </w:pPr>
    <w:rPr>
      <w:rFonts w:ascii="Arial" w:hAnsi="Arial"/>
      <w:b/>
      <w:bCs/>
      <w:color w:val="E00047"/>
      <w:sz w:val="24"/>
    </w:rPr>
  </w:style>
  <w:style w:type="paragraph" w:customStyle="1" w:styleId="CVHeading2">
    <w:name w:val="CV_Heading2"/>
    <w:basedOn w:val="Normal"/>
    <w:next w:val="Normal"/>
    <w:rsid w:val="00BD05ED"/>
    <w:pPr>
      <w:keepLines/>
      <w:overflowPunct w:val="0"/>
      <w:autoSpaceDE w:val="0"/>
      <w:autoSpaceDN w:val="0"/>
      <w:adjustRightInd w:val="0"/>
      <w:spacing w:after="120"/>
      <w:textAlignment w:val="baseline"/>
    </w:pPr>
    <w:rPr>
      <w:rFonts w:ascii="Arial" w:hAnsi="Arial"/>
      <w:b/>
      <w:bCs/>
      <w:szCs w:val="22"/>
    </w:rPr>
  </w:style>
  <w:style w:type="paragraph" w:customStyle="1" w:styleId="CVHeading3">
    <w:name w:val="CV_Heading3"/>
    <w:basedOn w:val="Normal"/>
    <w:rsid w:val="00BD05ED"/>
    <w:pPr>
      <w:keepNext/>
      <w:spacing w:after="120"/>
    </w:pPr>
    <w:rPr>
      <w:rFonts w:ascii="Arial" w:hAnsi="Arial"/>
      <w:b/>
      <w:sz w:val="20"/>
    </w:rPr>
  </w:style>
  <w:style w:type="character" w:customStyle="1" w:styleId="Level3NumberChar">
    <w:name w:val="Level 3 Number Char"/>
    <w:basedOn w:val="BodyTextChar"/>
    <w:link w:val="Level3Number"/>
    <w:rsid w:val="00BD05ED"/>
    <w:rPr>
      <w:rFonts w:ascii="Times New Roman" w:eastAsia="Times New Roman" w:hAnsi="Times New Roman" w:cs="Times New Roman"/>
      <w:szCs w:val="20"/>
    </w:rPr>
  </w:style>
  <w:style w:type="character" w:customStyle="1" w:styleId="Paragraphheading">
    <w:name w:val="Paragraph heading"/>
    <w:basedOn w:val="DefaultParagraphFont"/>
    <w:rsid w:val="00BD05ED"/>
    <w:rPr>
      <w:b/>
    </w:rPr>
  </w:style>
  <w:style w:type="character" w:customStyle="1" w:styleId="Level2NumberChar">
    <w:name w:val="Level 2 Number Char"/>
    <w:basedOn w:val="BodyTextChar"/>
    <w:link w:val="Level2Number"/>
    <w:rsid w:val="00BD05ED"/>
    <w:rPr>
      <w:rFonts w:ascii="Times New Roman" w:eastAsia="Times New Roman" w:hAnsi="Times New Roman" w:cs="Times New Roman"/>
      <w:szCs w:val="20"/>
    </w:rPr>
  </w:style>
  <w:style w:type="paragraph" w:customStyle="1" w:styleId="SectionAHeading1Number">
    <w:name w:val="Section A Heading 1 Number"/>
    <w:basedOn w:val="Level1Heading"/>
    <w:rsid w:val="00BD05ED"/>
    <w:pPr>
      <w:numPr>
        <w:numId w:val="16"/>
      </w:numPr>
    </w:pPr>
  </w:style>
  <w:style w:type="paragraph" w:customStyle="1" w:styleId="SectionALevel1Number">
    <w:name w:val="Section A Level 1 Number"/>
    <w:basedOn w:val="Level1Number"/>
    <w:rsid w:val="00BD05ED"/>
    <w:pPr>
      <w:numPr>
        <w:ilvl w:val="1"/>
        <w:numId w:val="16"/>
      </w:numPr>
    </w:pPr>
    <w:rPr>
      <w:rFonts w:ascii="Arial" w:hAnsi="Arial"/>
    </w:rPr>
  </w:style>
  <w:style w:type="paragraph" w:customStyle="1" w:styleId="SectionALevel2Number">
    <w:name w:val="Section A Level 2 Number"/>
    <w:basedOn w:val="Level2Number"/>
    <w:rsid w:val="00BD05ED"/>
    <w:pPr>
      <w:numPr>
        <w:ilvl w:val="2"/>
        <w:numId w:val="16"/>
      </w:numPr>
      <w:tabs>
        <w:tab w:val="left" w:pos="1584"/>
      </w:tabs>
    </w:pPr>
    <w:rPr>
      <w:rFonts w:ascii="Arial" w:hAnsi="Arial"/>
    </w:rPr>
  </w:style>
  <w:style w:type="paragraph" w:customStyle="1" w:styleId="SectionALevel3Number">
    <w:name w:val="Section A Level 3 Number"/>
    <w:basedOn w:val="Level3Number"/>
    <w:rsid w:val="00BD05ED"/>
    <w:pPr>
      <w:numPr>
        <w:ilvl w:val="3"/>
        <w:numId w:val="16"/>
      </w:numPr>
    </w:pPr>
  </w:style>
  <w:style w:type="paragraph" w:customStyle="1" w:styleId="SectionBHeading1Number">
    <w:name w:val="Section B Heading 1 Number"/>
    <w:basedOn w:val="Level1Heading"/>
    <w:rsid w:val="00BD05ED"/>
    <w:pPr>
      <w:numPr>
        <w:numId w:val="17"/>
      </w:numPr>
    </w:pPr>
  </w:style>
  <w:style w:type="paragraph" w:customStyle="1" w:styleId="SectionBLevel1Number">
    <w:name w:val="Section B Level 1 Number"/>
    <w:basedOn w:val="Level1Number"/>
    <w:rsid w:val="00BD05ED"/>
    <w:pPr>
      <w:numPr>
        <w:ilvl w:val="1"/>
        <w:numId w:val="17"/>
      </w:numPr>
    </w:pPr>
    <w:rPr>
      <w:rFonts w:ascii="Arial" w:hAnsi="Arial"/>
    </w:rPr>
  </w:style>
  <w:style w:type="paragraph" w:customStyle="1" w:styleId="SectionBLevel2Number">
    <w:name w:val="Section B Level 2 Number"/>
    <w:basedOn w:val="Level2Number"/>
    <w:rsid w:val="00BD05ED"/>
    <w:pPr>
      <w:numPr>
        <w:ilvl w:val="2"/>
        <w:numId w:val="17"/>
      </w:numPr>
      <w:tabs>
        <w:tab w:val="left" w:pos="1584"/>
      </w:tabs>
    </w:pPr>
    <w:rPr>
      <w:rFonts w:ascii="Arial" w:hAnsi="Arial"/>
    </w:rPr>
  </w:style>
  <w:style w:type="paragraph" w:customStyle="1" w:styleId="SectionBLevel3Number">
    <w:name w:val="Section B Level 3 Number"/>
    <w:basedOn w:val="Level3Number"/>
    <w:rsid w:val="00BD05ED"/>
    <w:pPr>
      <w:numPr>
        <w:ilvl w:val="3"/>
        <w:numId w:val="17"/>
      </w:numPr>
    </w:pPr>
    <w:rPr>
      <w:rFonts w:ascii="Arial" w:hAnsi="Arial"/>
    </w:rPr>
  </w:style>
  <w:style w:type="paragraph" w:customStyle="1" w:styleId="SectionCLevel1Heading">
    <w:name w:val="Section C Level 1 Heading"/>
    <w:basedOn w:val="Level1Heading"/>
    <w:rsid w:val="00BD05ED"/>
    <w:pPr>
      <w:numPr>
        <w:numId w:val="19"/>
      </w:numPr>
    </w:pPr>
  </w:style>
  <w:style w:type="paragraph" w:customStyle="1" w:styleId="SectionCLevel1Number">
    <w:name w:val="Section C Level 1 Number"/>
    <w:basedOn w:val="Level1Number"/>
    <w:link w:val="SectionCLevel1NumberChar"/>
    <w:rsid w:val="00BD05ED"/>
    <w:pPr>
      <w:numPr>
        <w:ilvl w:val="1"/>
        <w:numId w:val="19"/>
      </w:numPr>
    </w:pPr>
    <w:rPr>
      <w:rFonts w:ascii="Arial" w:hAnsi="Arial"/>
    </w:rPr>
  </w:style>
  <w:style w:type="paragraph" w:customStyle="1" w:styleId="SectionCLevel2Number">
    <w:name w:val="Section C Level 2 Number"/>
    <w:basedOn w:val="Level2Number"/>
    <w:rsid w:val="00BD05ED"/>
    <w:pPr>
      <w:numPr>
        <w:ilvl w:val="2"/>
        <w:numId w:val="19"/>
      </w:numPr>
      <w:tabs>
        <w:tab w:val="left" w:pos="1584"/>
      </w:tabs>
    </w:pPr>
    <w:rPr>
      <w:rFonts w:ascii="Arial" w:hAnsi="Arial"/>
    </w:rPr>
  </w:style>
  <w:style w:type="paragraph" w:customStyle="1" w:styleId="SectionCLevel3Number">
    <w:name w:val="Section C Level 3 Number"/>
    <w:basedOn w:val="Level3Number"/>
    <w:rsid w:val="00BD05ED"/>
    <w:pPr>
      <w:numPr>
        <w:ilvl w:val="3"/>
        <w:numId w:val="19"/>
      </w:numPr>
      <w:tabs>
        <w:tab w:val="clear" w:pos="2160"/>
        <w:tab w:val="left" w:pos="2448"/>
      </w:tabs>
      <w:ind w:left="2448" w:hanging="1008"/>
    </w:pPr>
    <w:rPr>
      <w:rFonts w:ascii="Arial" w:hAnsi="Arial"/>
    </w:rPr>
  </w:style>
  <w:style w:type="paragraph" w:customStyle="1" w:styleId="SectionCLevel1NumberBold">
    <w:name w:val="Section C Level 1 Number Bold"/>
    <w:basedOn w:val="SectionCLevel1Number"/>
    <w:rsid w:val="00BD05ED"/>
    <w:rPr>
      <w:b/>
    </w:rPr>
  </w:style>
  <w:style w:type="paragraph" w:customStyle="1" w:styleId="StyleSectionCLevel1NumberBold">
    <w:name w:val="Style Section C Level 1 Number + Bold"/>
    <w:basedOn w:val="SectionCLevel1Number"/>
    <w:link w:val="StyleSectionCLevel1NumberBoldChar"/>
    <w:rsid w:val="00BD05ED"/>
    <w:pPr>
      <w:numPr>
        <w:ilvl w:val="0"/>
        <w:numId w:val="18"/>
      </w:numPr>
    </w:pPr>
    <w:rPr>
      <w:b/>
      <w:bCs/>
    </w:rPr>
  </w:style>
  <w:style w:type="character" w:customStyle="1" w:styleId="Level1HeadingChar">
    <w:name w:val="Level 1 Heading Char"/>
    <w:basedOn w:val="BodyTextChar"/>
    <w:link w:val="Level1Heading"/>
    <w:rsid w:val="00BD05ED"/>
    <w:rPr>
      <w:rFonts w:ascii="Arial" w:eastAsia="Times New Roman" w:hAnsi="Arial" w:cs="Times New Roman"/>
      <w:b/>
      <w:sz w:val="24"/>
      <w:szCs w:val="24"/>
    </w:rPr>
  </w:style>
  <w:style w:type="character" w:customStyle="1" w:styleId="Level1NumberChar">
    <w:name w:val="Level 1 Number Char"/>
    <w:basedOn w:val="Level1HeadingChar"/>
    <w:link w:val="Level1Number"/>
    <w:rsid w:val="00BD05ED"/>
    <w:rPr>
      <w:rFonts w:ascii="Times New Roman" w:eastAsia="Times New Roman" w:hAnsi="Times New Roman" w:cs="Times New Roman"/>
      <w:b/>
      <w:sz w:val="24"/>
      <w:szCs w:val="24"/>
    </w:rPr>
  </w:style>
  <w:style w:type="character" w:customStyle="1" w:styleId="SectionCLevel1NumberChar">
    <w:name w:val="Section C Level 1 Number Char"/>
    <w:basedOn w:val="Level1NumberChar"/>
    <w:link w:val="SectionCLevel1Number"/>
    <w:rsid w:val="00BD05ED"/>
    <w:rPr>
      <w:rFonts w:ascii="Arial" w:eastAsia="Times New Roman" w:hAnsi="Arial" w:cs="Times New Roman"/>
      <w:b/>
      <w:sz w:val="24"/>
      <w:szCs w:val="24"/>
    </w:rPr>
  </w:style>
  <w:style w:type="character" w:customStyle="1" w:styleId="StyleSectionCLevel1NumberBoldChar">
    <w:name w:val="Style Section C Level 1 Number + Bold Char"/>
    <w:basedOn w:val="SectionCLevel1NumberChar"/>
    <w:link w:val="StyleSectionCLevel1NumberBold"/>
    <w:rsid w:val="00BD05ED"/>
    <w:rPr>
      <w:rFonts w:ascii="Arial" w:eastAsia="Times New Roman" w:hAnsi="Arial" w:cs="Times New Roman"/>
      <w:b/>
      <w:bCs/>
      <w:sz w:val="24"/>
      <w:szCs w:val="24"/>
    </w:rPr>
  </w:style>
  <w:style w:type="paragraph" w:customStyle="1" w:styleId="DraftingNote">
    <w:name w:val="Drafting Note"/>
    <w:basedOn w:val="Level1Number"/>
    <w:rsid w:val="00BD05ED"/>
    <w:pPr>
      <w:numPr>
        <w:numId w:val="20"/>
      </w:numPr>
    </w:pPr>
    <w:rPr>
      <w:b/>
      <w:i/>
    </w:rPr>
  </w:style>
  <w:style w:type="paragraph" w:customStyle="1" w:styleId="Default">
    <w:name w:val="Default"/>
    <w:rsid w:val="00BD05ED"/>
    <w:pPr>
      <w:widowControl w:val="0"/>
      <w:autoSpaceDE w:val="0"/>
      <w:autoSpaceDN w:val="0"/>
      <w:adjustRightInd w:val="0"/>
      <w:spacing w:after="0" w:line="240" w:lineRule="auto"/>
    </w:pPr>
    <w:rPr>
      <w:rFonts w:ascii="Arial" w:eastAsia="Times New Roman" w:hAnsi="Arial" w:cs="Arial"/>
      <w:color w:val="000000"/>
      <w:sz w:val="24"/>
      <w:szCs w:val="24"/>
      <w:lang w:eastAsia="en-GB"/>
    </w:rPr>
  </w:style>
  <w:style w:type="paragraph" w:customStyle="1" w:styleId="Body3">
    <w:name w:val="Body 3"/>
    <w:basedOn w:val="Normal"/>
    <w:uiPriority w:val="99"/>
    <w:rsid w:val="00BD05ED"/>
    <w:pPr>
      <w:ind w:left="1701"/>
      <w:jc w:val="both"/>
    </w:pPr>
    <w:rPr>
      <w:rFonts w:ascii="Arial" w:hAnsi="Arial" w:cs="Arial"/>
      <w:sz w:val="20"/>
    </w:rPr>
  </w:style>
  <w:style w:type="paragraph" w:customStyle="1" w:styleId="Level2">
    <w:name w:val="Level 2"/>
    <w:basedOn w:val="Normal"/>
    <w:uiPriority w:val="99"/>
    <w:rsid w:val="00BD05ED"/>
    <w:pPr>
      <w:numPr>
        <w:ilvl w:val="1"/>
        <w:numId w:val="24"/>
      </w:numPr>
      <w:jc w:val="both"/>
      <w:outlineLvl w:val="1"/>
    </w:pPr>
    <w:rPr>
      <w:rFonts w:ascii="Arial" w:hAnsi="Arial" w:cs="Arial"/>
      <w:sz w:val="20"/>
    </w:rPr>
  </w:style>
  <w:style w:type="paragraph" w:customStyle="1" w:styleId="Level1">
    <w:name w:val="Level 1"/>
    <w:basedOn w:val="Normal"/>
    <w:uiPriority w:val="99"/>
    <w:rsid w:val="00BD05ED"/>
    <w:pPr>
      <w:numPr>
        <w:numId w:val="24"/>
      </w:numPr>
      <w:jc w:val="both"/>
      <w:outlineLvl w:val="0"/>
    </w:pPr>
    <w:rPr>
      <w:rFonts w:ascii="Arial" w:hAnsi="Arial" w:cs="Arial"/>
      <w:sz w:val="20"/>
    </w:rPr>
  </w:style>
  <w:style w:type="paragraph" w:customStyle="1" w:styleId="Level3">
    <w:name w:val="Level 3"/>
    <w:basedOn w:val="Body3"/>
    <w:uiPriority w:val="99"/>
    <w:rsid w:val="00BD05ED"/>
    <w:pPr>
      <w:numPr>
        <w:ilvl w:val="2"/>
        <w:numId w:val="24"/>
      </w:numPr>
      <w:outlineLvl w:val="2"/>
    </w:pPr>
  </w:style>
  <w:style w:type="paragraph" w:customStyle="1" w:styleId="Level4">
    <w:name w:val="Level 4"/>
    <w:basedOn w:val="Normal"/>
    <w:uiPriority w:val="99"/>
    <w:rsid w:val="00BD05ED"/>
    <w:pPr>
      <w:numPr>
        <w:ilvl w:val="3"/>
        <w:numId w:val="24"/>
      </w:numPr>
      <w:jc w:val="both"/>
      <w:outlineLvl w:val="3"/>
    </w:pPr>
    <w:rPr>
      <w:rFonts w:ascii="Arial" w:hAnsi="Arial" w:cs="Arial"/>
      <w:sz w:val="20"/>
    </w:rPr>
  </w:style>
  <w:style w:type="paragraph" w:customStyle="1" w:styleId="Level5">
    <w:name w:val="Level 5"/>
    <w:basedOn w:val="Normal"/>
    <w:uiPriority w:val="99"/>
    <w:rsid w:val="00BD05ED"/>
    <w:pPr>
      <w:numPr>
        <w:ilvl w:val="4"/>
        <w:numId w:val="24"/>
      </w:numPr>
      <w:jc w:val="both"/>
      <w:outlineLvl w:val="4"/>
    </w:pPr>
    <w:rPr>
      <w:rFonts w:ascii="Arial" w:hAnsi="Arial" w:cs="Arial"/>
      <w:sz w:val="20"/>
    </w:rPr>
  </w:style>
  <w:style w:type="paragraph" w:customStyle="1" w:styleId="Level6">
    <w:name w:val="Level 6"/>
    <w:basedOn w:val="Normal"/>
    <w:uiPriority w:val="99"/>
    <w:rsid w:val="00BD05ED"/>
    <w:pPr>
      <w:numPr>
        <w:ilvl w:val="5"/>
        <w:numId w:val="24"/>
      </w:numPr>
      <w:jc w:val="both"/>
      <w:outlineLvl w:val="5"/>
    </w:pPr>
    <w:rPr>
      <w:rFonts w:ascii="Arial" w:hAnsi="Arial" w:cs="Arial"/>
      <w:sz w:val="20"/>
    </w:rPr>
  </w:style>
  <w:style w:type="character" w:customStyle="1" w:styleId="Level1asHeadingtext">
    <w:name w:val="Level 1 as Heading (text)"/>
    <w:basedOn w:val="DefaultParagraphFont"/>
    <w:uiPriority w:val="99"/>
    <w:rsid w:val="00BD05ED"/>
    <w:rPr>
      <w:rFonts w:cs="Times New Roman"/>
      <w:b/>
      <w:caps/>
      <w:color w:val="auto"/>
    </w:rPr>
  </w:style>
  <w:style w:type="paragraph" w:customStyle="1" w:styleId="Body">
    <w:name w:val="Body"/>
    <w:basedOn w:val="Normal"/>
    <w:uiPriority w:val="99"/>
    <w:rsid w:val="00BD05ED"/>
    <w:pPr>
      <w:jc w:val="both"/>
    </w:pPr>
    <w:rPr>
      <w:rFonts w:ascii="Arial" w:hAnsi="Arial" w:cs="Arial"/>
      <w:sz w:val="20"/>
    </w:rPr>
  </w:style>
  <w:style w:type="paragraph" w:customStyle="1" w:styleId="Body2">
    <w:name w:val="Body 2"/>
    <w:basedOn w:val="Body"/>
    <w:uiPriority w:val="99"/>
    <w:rsid w:val="00BD05ED"/>
    <w:pPr>
      <w:ind w:left="850"/>
    </w:pPr>
  </w:style>
  <w:style w:type="paragraph" w:customStyle="1" w:styleId="SubHeading">
    <w:name w:val="Sub Heading"/>
    <w:basedOn w:val="Body"/>
    <w:next w:val="Body"/>
    <w:uiPriority w:val="99"/>
    <w:rsid w:val="00BD05ED"/>
    <w:pPr>
      <w:keepNext/>
      <w:keepLines/>
      <w:numPr>
        <w:numId w:val="27"/>
      </w:numPr>
      <w:jc w:val="center"/>
    </w:pPr>
    <w:rPr>
      <w:b/>
      <w:caps/>
    </w:rPr>
  </w:style>
  <w:style w:type="paragraph" w:customStyle="1" w:styleId="Appendix0">
    <w:name w:val="Appendix #"/>
    <w:basedOn w:val="Body"/>
    <w:next w:val="SubHeading"/>
    <w:uiPriority w:val="99"/>
    <w:rsid w:val="00BD05ED"/>
    <w:pPr>
      <w:keepNext/>
      <w:keepLines/>
      <w:numPr>
        <w:ilvl w:val="1"/>
        <w:numId w:val="44"/>
      </w:numPr>
      <w:jc w:val="center"/>
    </w:pPr>
    <w:rPr>
      <w:b/>
    </w:rPr>
  </w:style>
  <w:style w:type="paragraph" w:customStyle="1" w:styleId="Part0">
    <w:name w:val="Part #"/>
    <w:basedOn w:val="Body"/>
    <w:next w:val="SubHeading"/>
    <w:uiPriority w:val="99"/>
    <w:rsid w:val="00BD05ED"/>
    <w:pPr>
      <w:keepNext/>
      <w:keepLines/>
      <w:numPr>
        <w:ilvl w:val="2"/>
        <w:numId w:val="44"/>
      </w:numPr>
      <w:jc w:val="center"/>
    </w:pPr>
  </w:style>
  <w:style w:type="paragraph" w:customStyle="1" w:styleId="Schedule0">
    <w:name w:val="Schedule #"/>
    <w:basedOn w:val="Body"/>
    <w:next w:val="SubHeading"/>
    <w:uiPriority w:val="99"/>
    <w:rsid w:val="00BD05ED"/>
    <w:pPr>
      <w:keepNext/>
      <w:keepLines/>
      <w:numPr>
        <w:numId w:val="44"/>
      </w:numPr>
      <w:jc w:val="center"/>
    </w:pPr>
    <w:rPr>
      <w:b/>
    </w:rPr>
  </w:style>
  <w:style w:type="paragraph" w:customStyle="1" w:styleId="Normalhangingindent">
    <w:name w:val="Normal hanging indent"/>
    <w:basedOn w:val="Normal"/>
    <w:next w:val="Normal"/>
    <w:link w:val="NormalhangingindentChar"/>
    <w:uiPriority w:val="99"/>
    <w:rsid w:val="00BD05ED"/>
    <w:pPr>
      <w:suppressAutoHyphens/>
      <w:spacing w:after="0"/>
      <w:ind w:left="720" w:hanging="720"/>
      <w:jc w:val="both"/>
    </w:pPr>
    <w:rPr>
      <w:rFonts w:ascii="Arial" w:hAnsi="Arial" w:cs="Arial"/>
      <w:sz w:val="24"/>
    </w:rPr>
  </w:style>
  <w:style w:type="character" w:customStyle="1" w:styleId="NormalhangingindentChar">
    <w:name w:val="Normal hanging indent Char"/>
    <w:basedOn w:val="DefaultParagraphFont"/>
    <w:link w:val="Normalhangingindent"/>
    <w:uiPriority w:val="99"/>
    <w:locked/>
    <w:rsid w:val="00BD05ED"/>
    <w:rPr>
      <w:rFonts w:ascii="Arial" w:eastAsia="Times New Roman" w:hAnsi="Arial" w:cs="Arial"/>
      <w:sz w:val="24"/>
      <w:szCs w:val="20"/>
    </w:rPr>
  </w:style>
  <w:style w:type="paragraph" w:customStyle="1" w:styleId="NormalBold">
    <w:name w:val="Normal Bold"/>
    <w:basedOn w:val="Normal"/>
    <w:next w:val="Normal"/>
    <w:link w:val="NormalBoldChar1"/>
    <w:uiPriority w:val="99"/>
    <w:rsid w:val="00BD05ED"/>
    <w:pPr>
      <w:suppressAutoHyphens/>
      <w:spacing w:after="0"/>
      <w:jc w:val="both"/>
    </w:pPr>
    <w:rPr>
      <w:rFonts w:ascii="Arial" w:hAnsi="Arial" w:cs="Arial"/>
      <w:b/>
      <w:sz w:val="24"/>
    </w:rPr>
  </w:style>
  <w:style w:type="character" w:customStyle="1" w:styleId="NormalBoldChar1">
    <w:name w:val="Normal Bold Char1"/>
    <w:basedOn w:val="DefaultParagraphFont"/>
    <w:link w:val="NormalBold"/>
    <w:uiPriority w:val="99"/>
    <w:locked/>
    <w:rsid w:val="00BD05ED"/>
    <w:rPr>
      <w:rFonts w:ascii="Arial" w:eastAsia="Times New Roman" w:hAnsi="Arial" w:cs="Arial"/>
      <w:b/>
      <w:sz w:val="24"/>
      <w:szCs w:val="20"/>
    </w:rPr>
  </w:style>
  <w:style w:type="paragraph" w:customStyle="1" w:styleId="Normalindent1">
    <w:name w:val="Normal indent1"/>
    <w:basedOn w:val="Normal"/>
    <w:next w:val="Normal"/>
    <w:link w:val="Normalindent1Char"/>
    <w:uiPriority w:val="99"/>
    <w:rsid w:val="00BD05ED"/>
    <w:pPr>
      <w:suppressAutoHyphens/>
      <w:spacing w:after="0"/>
      <w:ind w:left="720"/>
      <w:jc w:val="both"/>
    </w:pPr>
    <w:rPr>
      <w:rFonts w:ascii="Arial" w:hAnsi="Arial" w:cs="Arial"/>
      <w:sz w:val="24"/>
    </w:rPr>
  </w:style>
  <w:style w:type="character" w:customStyle="1" w:styleId="Normalindent1Char">
    <w:name w:val="Normal indent1 Char"/>
    <w:basedOn w:val="DefaultParagraphFont"/>
    <w:link w:val="Normalindent1"/>
    <w:uiPriority w:val="99"/>
    <w:locked/>
    <w:rsid w:val="00BD05ED"/>
    <w:rPr>
      <w:rFonts w:ascii="Arial" w:eastAsia="Times New Roman" w:hAnsi="Arial" w:cs="Arial"/>
      <w:sz w:val="24"/>
      <w:szCs w:val="20"/>
    </w:rPr>
  </w:style>
  <w:style w:type="paragraph" w:customStyle="1" w:styleId="CharChar1CharCharChar">
    <w:name w:val="Char Char1 Char Char Char"/>
    <w:basedOn w:val="Normal"/>
    <w:rsid w:val="00BD05ED"/>
    <w:pPr>
      <w:spacing w:before="60" w:after="120" w:line="240" w:lineRule="exact"/>
    </w:pPr>
    <w:rPr>
      <w:rFonts w:ascii="Verdana" w:hAnsi="Verdana"/>
      <w:sz w:val="20"/>
      <w:lang w:val="en-US"/>
    </w:rPr>
  </w:style>
  <w:style w:type="paragraph" w:customStyle="1" w:styleId="NormalBoldCentre">
    <w:name w:val="Normal Bold Centre"/>
    <w:basedOn w:val="NormalBold"/>
    <w:next w:val="Normal"/>
    <w:rsid w:val="00BD05ED"/>
    <w:pPr>
      <w:jc w:val="center"/>
    </w:pPr>
    <w:rPr>
      <w:rFonts w:cs="Times New Roman"/>
      <w:szCs w:val="24"/>
    </w:rPr>
  </w:style>
  <w:style w:type="paragraph" w:styleId="Revision">
    <w:name w:val="Revision"/>
    <w:hidden/>
    <w:uiPriority w:val="99"/>
    <w:semiHidden/>
    <w:rsid w:val="00D77774"/>
    <w:pPr>
      <w:spacing w:after="0" w:line="240" w:lineRule="auto"/>
    </w:pPr>
    <w:rPr>
      <w:rFonts w:ascii="Times New Roman" w:eastAsia="Times New Roman" w:hAnsi="Times New Roman" w:cs="Times New Roman"/>
      <w:szCs w:val="20"/>
    </w:rPr>
  </w:style>
  <w:style w:type="paragraph" w:styleId="ListParagraph">
    <w:name w:val="List Paragraph"/>
    <w:basedOn w:val="Normal"/>
    <w:uiPriority w:val="99"/>
    <w:qFormat/>
    <w:rsid w:val="00B47D60"/>
    <w:pPr>
      <w:spacing w:after="200" w:line="276" w:lineRule="auto"/>
      <w:ind w:left="720"/>
      <w:contextualSpacing/>
    </w:pPr>
    <w:rPr>
      <w:rFonts w:ascii="Calibri" w:eastAsia="Calibri" w:hAnsi="Calibri"/>
      <w:szCs w:val="22"/>
    </w:rPr>
  </w:style>
  <w:style w:type="paragraph" w:customStyle="1" w:styleId="ecxmsonormal">
    <w:name w:val="ecxmsonormal"/>
    <w:basedOn w:val="Normal"/>
    <w:uiPriority w:val="99"/>
    <w:rsid w:val="00B47D60"/>
    <w:pPr>
      <w:spacing w:before="100" w:beforeAutospacing="1" w:after="100" w:afterAutospacing="1"/>
    </w:pPr>
    <w:rPr>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BD05ED"/>
    <w:pPr>
      <w:spacing w:after="240" w:line="240" w:lineRule="auto"/>
    </w:pPr>
    <w:rPr>
      <w:rFonts w:ascii="Times New Roman" w:eastAsia="Times New Roman" w:hAnsi="Times New Roman" w:cs="Times New Roman"/>
      <w:szCs w:val="20"/>
    </w:rPr>
  </w:style>
  <w:style w:type="paragraph" w:styleId="Heading1">
    <w:name w:val="heading 1"/>
    <w:basedOn w:val="Normal"/>
    <w:next w:val="Normal"/>
    <w:link w:val="Heading1Char"/>
    <w:qFormat/>
    <w:rsid w:val="00BD05ED"/>
    <w:pPr>
      <w:keepNext/>
      <w:outlineLvl w:val="0"/>
    </w:pPr>
    <w:rPr>
      <w:rFonts w:ascii="Arial" w:hAnsi="Arial"/>
      <w:b/>
      <w:sz w:val="24"/>
      <w:szCs w:val="24"/>
    </w:rPr>
  </w:style>
  <w:style w:type="paragraph" w:styleId="Heading2">
    <w:name w:val="heading 2"/>
    <w:basedOn w:val="Normal"/>
    <w:next w:val="Normal"/>
    <w:link w:val="Heading2Char"/>
    <w:qFormat/>
    <w:rsid w:val="00BD05ED"/>
    <w:pPr>
      <w:keepNext/>
      <w:outlineLvl w:val="1"/>
    </w:pPr>
    <w:rPr>
      <w:rFonts w:ascii="Arial Bold" w:hAnsi="Arial Bold"/>
      <w:b/>
      <w:sz w:val="28"/>
      <w:szCs w:val="22"/>
    </w:rPr>
  </w:style>
  <w:style w:type="paragraph" w:styleId="Heading3">
    <w:name w:val="heading 3"/>
    <w:basedOn w:val="Normal"/>
    <w:next w:val="Normal"/>
    <w:link w:val="Heading3Char"/>
    <w:qFormat/>
    <w:rsid w:val="00BD05ED"/>
    <w:pPr>
      <w:keepNext/>
      <w:outlineLvl w:val="2"/>
    </w:pPr>
    <w:rPr>
      <w:rFonts w:ascii="Arial" w:hAnsi="Arial"/>
      <w:b/>
      <w:sz w:val="20"/>
    </w:rPr>
  </w:style>
  <w:style w:type="paragraph" w:styleId="Heading4">
    <w:name w:val="heading 4"/>
    <w:basedOn w:val="Normal"/>
    <w:next w:val="Normal"/>
    <w:link w:val="Heading4Char"/>
    <w:qFormat/>
    <w:rsid w:val="00BD05ED"/>
    <w:pPr>
      <w:outlineLvl w:val="3"/>
    </w:pPr>
    <w:rPr>
      <w:rFonts w:ascii="Arial" w:hAnsi="Arial"/>
      <w:sz w:val="20"/>
    </w:rPr>
  </w:style>
  <w:style w:type="paragraph" w:styleId="Heading5">
    <w:name w:val="heading 5"/>
    <w:basedOn w:val="Normal"/>
    <w:link w:val="Heading5Char"/>
    <w:qFormat/>
    <w:rsid w:val="00BD05ED"/>
    <w:pPr>
      <w:tabs>
        <w:tab w:val="num" w:pos="360"/>
      </w:tabs>
      <w:outlineLvl w:val="4"/>
    </w:pPr>
  </w:style>
  <w:style w:type="paragraph" w:styleId="Heading6">
    <w:name w:val="heading 6"/>
    <w:basedOn w:val="Normal"/>
    <w:next w:val="Normal"/>
    <w:link w:val="Heading6Char"/>
    <w:autoRedefine/>
    <w:qFormat/>
    <w:rsid w:val="00BD05ED"/>
    <w:pPr>
      <w:keepNext/>
      <w:tabs>
        <w:tab w:val="num" w:pos="360"/>
      </w:tabs>
      <w:outlineLvl w:val="5"/>
    </w:pPr>
    <w:rPr>
      <w:rFonts w:ascii="Arial" w:hAnsi="Arial"/>
      <w:color w:val="000000"/>
    </w:rPr>
  </w:style>
  <w:style w:type="paragraph" w:styleId="Heading7">
    <w:name w:val="heading 7"/>
    <w:basedOn w:val="Normal"/>
    <w:next w:val="Normal"/>
    <w:link w:val="Heading7Char"/>
    <w:qFormat/>
    <w:rsid w:val="00BD05ED"/>
    <w:pPr>
      <w:keepNext/>
      <w:tabs>
        <w:tab w:val="num" w:pos="360"/>
      </w:tabs>
      <w:spacing w:after="120"/>
      <w:outlineLvl w:val="6"/>
    </w:pPr>
    <w:rPr>
      <w:rFonts w:ascii="Arial" w:hAnsi="Arial"/>
      <w:b/>
      <w:color w:val="000000"/>
      <w:szCs w:val="24"/>
    </w:rPr>
  </w:style>
  <w:style w:type="paragraph" w:styleId="Heading8">
    <w:name w:val="heading 8"/>
    <w:basedOn w:val="Normal"/>
    <w:next w:val="Normal"/>
    <w:link w:val="Heading8Char"/>
    <w:autoRedefine/>
    <w:qFormat/>
    <w:rsid w:val="00BD05ED"/>
    <w:pPr>
      <w:keepNext/>
      <w:pageBreakBefore/>
      <w:tabs>
        <w:tab w:val="num" w:pos="360"/>
      </w:tabs>
      <w:outlineLvl w:val="7"/>
    </w:pPr>
    <w:rPr>
      <w:rFonts w:ascii="Arial" w:hAnsi="Arial"/>
      <w:b/>
      <w:sz w:val="24"/>
      <w:szCs w:val="28"/>
    </w:rPr>
  </w:style>
  <w:style w:type="paragraph" w:styleId="Heading9">
    <w:name w:val="heading 9"/>
    <w:basedOn w:val="Normal"/>
    <w:link w:val="Heading9Char"/>
    <w:qFormat/>
    <w:rsid w:val="00BD05ED"/>
    <w:pPr>
      <w:tabs>
        <w:tab w:val="num" w:pos="360"/>
        <w:tab w:val="left" w:pos="2880"/>
        <w:tab w:val="left" w:pos="3600"/>
        <w:tab w:val="left" w:pos="4320"/>
        <w:tab w:val="left" w:pos="5040"/>
        <w:tab w:val="left" w:pos="5760"/>
        <w:tab w:val="left" w:pos="6480"/>
        <w:tab w:val="left" w:pos="7200"/>
        <w:tab w:val="left" w:pos="7920"/>
        <w:tab w:val="left" w:pos="8640"/>
        <w:tab w:val="left" w:pos="9360"/>
        <w:tab w:val="left" w:pos="10080"/>
      </w:tabs>
      <w:outlineLvl w:val="8"/>
    </w:pPr>
    <w:rPr>
      <w:rFonts w:ascii="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05ED"/>
    <w:rPr>
      <w:rFonts w:ascii="Arial" w:eastAsia="Times New Roman" w:hAnsi="Arial" w:cs="Times New Roman"/>
      <w:b/>
      <w:sz w:val="24"/>
      <w:szCs w:val="24"/>
    </w:rPr>
  </w:style>
  <w:style w:type="character" w:customStyle="1" w:styleId="Heading2Char">
    <w:name w:val="Heading 2 Char"/>
    <w:basedOn w:val="DefaultParagraphFont"/>
    <w:link w:val="Heading2"/>
    <w:rsid w:val="00BD05ED"/>
    <w:rPr>
      <w:rFonts w:ascii="Arial Bold" w:eastAsia="Times New Roman" w:hAnsi="Arial Bold" w:cs="Times New Roman"/>
      <w:b/>
      <w:sz w:val="28"/>
    </w:rPr>
  </w:style>
  <w:style w:type="character" w:customStyle="1" w:styleId="Heading3Char">
    <w:name w:val="Heading 3 Char"/>
    <w:basedOn w:val="DefaultParagraphFont"/>
    <w:link w:val="Heading3"/>
    <w:rsid w:val="00BD05ED"/>
    <w:rPr>
      <w:rFonts w:ascii="Arial" w:eastAsia="Times New Roman" w:hAnsi="Arial" w:cs="Times New Roman"/>
      <w:b/>
      <w:sz w:val="20"/>
      <w:szCs w:val="20"/>
    </w:rPr>
  </w:style>
  <w:style w:type="character" w:customStyle="1" w:styleId="Heading4Char">
    <w:name w:val="Heading 4 Char"/>
    <w:basedOn w:val="DefaultParagraphFont"/>
    <w:link w:val="Heading4"/>
    <w:rsid w:val="00BD05ED"/>
    <w:rPr>
      <w:rFonts w:ascii="Arial" w:eastAsia="Times New Roman" w:hAnsi="Arial" w:cs="Times New Roman"/>
      <w:sz w:val="20"/>
      <w:szCs w:val="20"/>
    </w:rPr>
  </w:style>
  <w:style w:type="character" w:customStyle="1" w:styleId="Heading5Char">
    <w:name w:val="Heading 5 Char"/>
    <w:basedOn w:val="DefaultParagraphFont"/>
    <w:link w:val="Heading5"/>
    <w:rsid w:val="00BD05ED"/>
    <w:rPr>
      <w:rFonts w:ascii="Times New Roman" w:eastAsia="Times New Roman" w:hAnsi="Times New Roman" w:cs="Times New Roman"/>
      <w:szCs w:val="20"/>
    </w:rPr>
  </w:style>
  <w:style w:type="character" w:customStyle="1" w:styleId="Heading6Char">
    <w:name w:val="Heading 6 Char"/>
    <w:basedOn w:val="DefaultParagraphFont"/>
    <w:link w:val="Heading6"/>
    <w:rsid w:val="00BD05ED"/>
    <w:rPr>
      <w:rFonts w:ascii="Arial" w:eastAsia="Times New Roman" w:hAnsi="Arial" w:cs="Times New Roman"/>
      <w:color w:val="000000"/>
      <w:szCs w:val="20"/>
    </w:rPr>
  </w:style>
  <w:style w:type="character" w:customStyle="1" w:styleId="Heading7Char">
    <w:name w:val="Heading 7 Char"/>
    <w:basedOn w:val="DefaultParagraphFont"/>
    <w:link w:val="Heading7"/>
    <w:rsid w:val="00BD05ED"/>
    <w:rPr>
      <w:rFonts w:ascii="Arial" w:eastAsia="Times New Roman" w:hAnsi="Arial" w:cs="Times New Roman"/>
      <w:b/>
      <w:color w:val="000000"/>
      <w:szCs w:val="24"/>
    </w:rPr>
  </w:style>
  <w:style w:type="character" w:customStyle="1" w:styleId="Heading8Char">
    <w:name w:val="Heading 8 Char"/>
    <w:basedOn w:val="DefaultParagraphFont"/>
    <w:link w:val="Heading8"/>
    <w:rsid w:val="00BD05ED"/>
    <w:rPr>
      <w:rFonts w:ascii="Arial" w:eastAsia="Times New Roman" w:hAnsi="Arial" w:cs="Times New Roman"/>
      <w:b/>
      <w:sz w:val="24"/>
      <w:szCs w:val="28"/>
    </w:rPr>
  </w:style>
  <w:style w:type="character" w:customStyle="1" w:styleId="Heading9Char">
    <w:name w:val="Heading 9 Char"/>
    <w:basedOn w:val="DefaultParagraphFont"/>
    <w:link w:val="Heading9"/>
    <w:rsid w:val="00BD05ED"/>
    <w:rPr>
      <w:rFonts w:ascii="Arial" w:eastAsia="Times New Roman" w:hAnsi="Times New Roman" w:cs="Times New Roman"/>
      <w:b/>
      <w:color w:val="000000"/>
      <w:sz w:val="28"/>
      <w:szCs w:val="20"/>
    </w:rPr>
  </w:style>
  <w:style w:type="paragraph" w:customStyle="1" w:styleId="BodyText1">
    <w:name w:val="Body Text 1"/>
    <w:basedOn w:val="BodyText"/>
    <w:rsid w:val="00BD05ED"/>
    <w:pPr>
      <w:ind w:left="720"/>
    </w:pPr>
  </w:style>
  <w:style w:type="paragraph" w:styleId="BodyText">
    <w:name w:val="Body Text"/>
    <w:basedOn w:val="Normal"/>
    <w:link w:val="BodyTextChar"/>
    <w:rsid w:val="00BD05ED"/>
  </w:style>
  <w:style w:type="character" w:customStyle="1" w:styleId="BodyTextChar">
    <w:name w:val="Body Text Char"/>
    <w:basedOn w:val="DefaultParagraphFont"/>
    <w:link w:val="BodyText"/>
    <w:rsid w:val="00BD05ED"/>
    <w:rPr>
      <w:rFonts w:ascii="Times New Roman" w:eastAsia="Times New Roman" w:hAnsi="Times New Roman" w:cs="Times New Roman"/>
      <w:szCs w:val="20"/>
    </w:rPr>
  </w:style>
  <w:style w:type="paragraph" w:customStyle="1" w:styleId="Definition3">
    <w:name w:val="Definition 3"/>
    <w:basedOn w:val="BodyText"/>
    <w:rsid w:val="00BD05ED"/>
    <w:pPr>
      <w:numPr>
        <w:ilvl w:val="3"/>
        <w:numId w:val="8"/>
      </w:numPr>
    </w:pPr>
  </w:style>
  <w:style w:type="paragraph" w:customStyle="1" w:styleId="BodyText4">
    <w:name w:val="Body Text 4"/>
    <w:basedOn w:val="BodyText"/>
    <w:rsid w:val="00BD05ED"/>
    <w:pPr>
      <w:ind w:left="2160"/>
    </w:pPr>
  </w:style>
  <w:style w:type="paragraph" w:customStyle="1" w:styleId="Definition4">
    <w:name w:val="Definition 4"/>
    <w:basedOn w:val="BodyText"/>
    <w:rsid w:val="00BD05ED"/>
    <w:pPr>
      <w:numPr>
        <w:ilvl w:val="4"/>
        <w:numId w:val="8"/>
      </w:numPr>
    </w:pPr>
  </w:style>
  <w:style w:type="paragraph" w:customStyle="1" w:styleId="Definition">
    <w:name w:val="Definition"/>
    <w:basedOn w:val="BodyText"/>
    <w:rsid w:val="00BD05ED"/>
    <w:pPr>
      <w:numPr>
        <w:numId w:val="8"/>
      </w:numPr>
    </w:pPr>
    <w:rPr>
      <w:rFonts w:ascii="Arial" w:hAnsi="Arial"/>
    </w:rPr>
  </w:style>
  <w:style w:type="paragraph" w:styleId="Footer">
    <w:name w:val="footer"/>
    <w:basedOn w:val="Normal"/>
    <w:link w:val="FooterChar"/>
    <w:uiPriority w:val="99"/>
    <w:rsid w:val="00BD05ED"/>
    <w:pPr>
      <w:spacing w:after="0"/>
    </w:pPr>
    <w:rPr>
      <w:rFonts w:ascii="Arial" w:hAnsi="Arial" w:cs="Arial"/>
      <w:sz w:val="12"/>
    </w:rPr>
  </w:style>
  <w:style w:type="character" w:customStyle="1" w:styleId="FooterChar">
    <w:name w:val="Footer Char"/>
    <w:basedOn w:val="DefaultParagraphFont"/>
    <w:link w:val="Footer"/>
    <w:uiPriority w:val="99"/>
    <w:rsid w:val="00BD05ED"/>
    <w:rPr>
      <w:rFonts w:ascii="Arial" w:eastAsia="Times New Roman" w:hAnsi="Arial" w:cs="Arial"/>
      <w:sz w:val="12"/>
      <w:szCs w:val="20"/>
    </w:rPr>
  </w:style>
  <w:style w:type="paragraph" w:styleId="Header">
    <w:name w:val="header"/>
    <w:basedOn w:val="Normal"/>
    <w:link w:val="HeaderChar"/>
    <w:uiPriority w:val="99"/>
    <w:rsid w:val="00BD05ED"/>
    <w:pPr>
      <w:spacing w:after="0"/>
    </w:pPr>
    <w:rPr>
      <w:rFonts w:ascii="Arial" w:hAnsi="Arial"/>
      <w:sz w:val="20"/>
    </w:rPr>
  </w:style>
  <w:style w:type="character" w:customStyle="1" w:styleId="HeaderChar">
    <w:name w:val="Header Char"/>
    <w:basedOn w:val="DefaultParagraphFont"/>
    <w:link w:val="Header"/>
    <w:uiPriority w:val="99"/>
    <w:rsid w:val="00BD05ED"/>
    <w:rPr>
      <w:rFonts w:ascii="Arial" w:eastAsia="Times New Roman" w:hAnsi="Arial" w:cs="Times New Roman"/>
      <w:sz w:val="20"/>
      <w:szCs w:val="20"/>
    </w:rPr>
  </w:style>
  <w:style w:type="character" w:styleId="PageNumber">
    <w:name w:val="page number"/>
    <w:basedOn w:val="DefaultParagraphFont"/>
    <w:rsid w:val="00BD05ED"/>
    <w:rPr>
      <w:rFonts w:ascii="Arial" w:hAnsi="Arial" w:cs="Arial"/>
      <w:color w:val="auto"/>
      <w:sz w:val="20"/>
    </w:rPr>
  </w:style>
  <w:style w:type="paragraph" w:styleId="E-mailSignature">
    <w:name w:val="E-mail Signature"/>
    <w:basedOn w:val="Normal"/>
    <w:link w:val="E-mailSignatureChar"/>
    <w:semiHidden/>
    <w:rsid w:val="00BD05ED"/>
  </w:style>
  <w:style w:type="character" w:customStyle="1" w:styleId="E-mailSignatureChar">
    <w:name w:val="E-mail Signature Char"/>
    <w:basedOn w:val="DefaultParagraphFont"/>
    <w:link w:val="E-mailSignature"/>
    <w:semiHidden/>
    <w:rsid w:val="00BD05ED"/>
    <w:rPr>
      <w:rFonts w:ascii="Times New Roman" w:eastAsia="Times New Roman" w:hAnsi="Times New Roman" w:cs="Times New Roman"/>
      <w:szCs w:val="20"/>
    </w:rPr>
  </w:style>
  <w:style w:type="paragraph" w:customStyle="1" w:styleId="Part">
    <w:name w:val="Part"/>
    <w:basedOn w:val="BodyText"/>
    <w:next w:val="BodyText"/>
    <w:rsid w:val="00BD05ED"/>
    <w:pPr>
      <w:keepNext/>
      <w:numPr>
        <w:ilvl w:val="2"/>
        <w:numId w:val="13"/>
      </w:numPr>
      <w:outlineLvl w:val="0"/>
    </w:pPr>
    <w:rPr>
      <w:rFonts w:ascii="Arial" w:hAnsi="Arial"/>
      <w:b/>
      <w:sz w:val="24"/>
      <w:szCs w:val="24"/>
    </w:rPr>
  </w:style>
  <w:style w:type="paragraph" w:customStyle="1" w:styleId="Sch1Heading">
    <w:name w:val="Sch 1 Heading"/>
    <w:basedOn w:val="BodyText"/>
    <w:next w:val="Sch2Number"/>
    <w:rsid w:val="00BD05ED"/>
    <w:pPr>
      <w:keepNext/>
      <w:numPr>
        <w:ilvl w:val="3"/>
        <w:numId w:val="13"/>
      </w:numPr>
    </w:pPr>
    <w:rPr>
      <w:rFonts w:ascii="Arial" w:hAnsi="Arial"/>
      <w:b/>
    </w:rPr>
  </w:style>
  <w:style w:type="paragraph" w:customStyle="1" w:styleId="Sch2Number">
    <w:name w:val="Sch 2 Number"/>
    <w:basedOn w:val="BodyText"/>
    <w:rsid w:val="00BD05ED"/>
    <w:pPr>
      <w:numPr>
        <w:ilvl w:val="4"/>
        <w:numId w:val="13"/>
      </w:numPr>
    </w:pPr>
  </w:style>
  <w:style w:type="paragraph" w:customStyle="1" w:styleId="Sch3Number">
    <w:name w:val="Sch 3 Number"/>
    <w:basedOn w:val="BodyText"/>
    <w:rsid w:val="00BD05ED"/>
    <w:pPr>
      <w:numPr>
        <w:ilvl w:val="5"/>
        <w:numId w:val="13"/>
      </w:numPr>
    </w:pPr>
  </w:style>
  <w:style w:type="paragraph" w:styleId="BlockText">
    <w:name w:val="Block Text"/>
    <w:basedOn w:val="Normal"/>
    <w:semiHidden/>
    <w:rsid w:val="00BD05ED"/>
    <w:pPr>
      <w:ind w:left="720" w:right="720"/>
    </w:pPr>
    <w:rPr>
      <w:color w:val="000000"/>
    </w:rPr>
  </w:style>
  <w:style w:type="paragraph" w:customStyle="1" w:styleId="Sch4Number">
    <w:name w:val="Sch 4 Number"/>
    <w:basedOn w:val="BodyText"/>
    <w:rsid w:val="00BD05ED"/>
    <w:pPr>
      <w:numPr>
        <w:ilvl w:val="6"/>
        <w:numId w:val="13"/>
      </w:numPr>
    </w:pPr>
  </w:style>
  <w:style w:type="paragraph" w:styleId="TOC1">
    <w:name w:val="toc 1"/>
    <w:basedOn w:val="Normal"/>
    <w:next w:val="Normal"/>
    <w:rsid w:val="00BD05ED"/>
    <w:pPr>
      <w:tabs>
        <w:tab w:val="right" w:leader="dot" w:pos="8784"/>
      </w:tabs>
      <w:spacing w:before="60" w:after="60"/>
      <w:ind w:left="1440" w:hanging="720"/>
      <w:contextualSpacing/>
    </w:pPr>
    <w:rPr>
      <w:noProof/>
    </w:rPr>
  </w:style>
  <w:style w:type="paragraph" w:styleId="TOC2">
    <w:name w:val="toc 2"/>
    <w:basedOn w:val="Normal"/>
    <w:next w:val="Normal"/>
    <w:rsid w:val="00BD05ED"/>
    <w:pPr>
      <w:tabs>
        <w:tab w:val="right" w:leader="dot" w:pos="8789"/>
      </w:tabs>
      <w:spacing w:before="60" w:after="60"/>
      <w:ind w:left="1440" w:hanging="1440"/>
      <w:contextualSpacing/>
    </w:pPr>
    <w:rPr>
      <w:noProof/>
    </w:rPr>
  </w:style>
  <w:style w:type="paragraph" w:styleId="TOC3">
    <w:name w:val="toc 3"/>
    <w:basedOn w:val="Normal"/>
    <w:next w:val="Normal"/>
    <w:rsid w:val="00BD05ED"/>
    <w:pPr>
      <w:tabs>
        <w:tab w:val="left" w:pos="1440"/>
        <w:tab w:val="right" w:leader="dot" w:pos="8784"/>
      </w:tabs>
      <w:spacing w:before="60" w:after="60"/>
      <w:ind w:left="1440" w:hanging="720"/>
      <w:contextualSpacing/>
    </w:pPr>
    <w:rPr>
      <w:noProof/>
    </w:rPr>
  </w:style>
  <w:style w:type="character" w:styleId="Hyperlink">
    <w:name w:val="Hyperlink"/>
    <w:semiHidden/>
    <w:rsid w:val="00BD05ED"/>
    <w:rPr>
      <w:color w:val="D31145"/>
      <w:szCs w:val="22"/>
    </w:rPr>
  </w:style>
  <w:style w:type="character" w:styleId="FollowedHyperlink">
    <w:name w:val="FollowedHyperlink"/>
    <w:basedOn w:val="Hyperlink"/>
    <w:semiHidden/>
    <w:rsid w:val="00BD05ED"/>
    <w:rPr>
      <w:rFonts w:ascii="Times New Roman" w:hAnsi="Times New Roman"/>
      <w:color w:val="CA0B25"/>
      <w:sz w:val="22"/>
      <w:szCs w:val="22"/>
      <w:u w:val="none"/>
    </w:rPr>
  </w:style>
  <w:style w:type="paragraph" w:customStyle="1" w:styleId="Parties1">
    <w:name w:val="Parties 1"/>
    <w:basedOn w:val="BodyText"/>
    <w:rsid w:val="00BD05ED"/>
    <w:pPr>
      <w:numPr>
        <w:numId w:val="12"/>
      </w:numPr>
    </w:pPr>
  </w:style>
  <w:style w:type="paragraph" w:customStyle="1" w:styleId="Background1">
    <w:name w:val="Background 1"/>
    <w:basedOn w:val="BodyText"/>
    <w:rsid w:val="00BD05ED"/>
    <w:pPr>
      <w:numPr>
        <w:numId w:val="5"/>
      </w:numPr>
    </w:pPr>
  </w:style>
  <w:style w:type="character" w:customStyle="1" w:styleId="Def">
    <w:name w:val="Def"/>
    <w:basedOn w:val="DefaultParagraphFont"/>
    <w:semiHidden/>
    <w:rsid w:val="00BD05ED"/>
    <w:rPr>
      <w:b/>
      <w:color w:val="000000"/>
      <w:sz w:val="22"/>
    </w:rPr>
  </w:style>
  <w:style w:type="paragraph" w:customStyle="1" w:styleId="IntroHeading">
    <w:name w:val="Intro Heading"/>
    <w:basedOn w:val="BodyText"/>
    <w:next w:val="BodyText"/>
    <w:rsid w:val="00BD05ED"/>
    <w:rPr>
      <w:rFonts w:ascii="Arial" w:hAnsi="Arial"/>
      <w:b/>
      <w:sz w:val="24"/>
      <w:szCs w:val="24"/>
    </w:rPr>
  </w:style>
  <w:style w:type="numbering" w:styleId="111111">
    <w:name w:val="Outline List 2"/>
    <w:basedOn w:val="NoList"/>
    <w:semiHidden/>
    <w:rsid w:val="00BD05ED"/>
  </w:style>
  <w:style w:type="paragraph" w:customStyle="1" w:styleId="XExecution">
    <w:name w:val="X Execution"/>
    <w:basedOn w:val="Normal"/>
    <w:rsid w:val="00BD05ED"/>
    <w:pPr>
      <w:tabs>
        <w:tab w:val="left" w:pos="0"/>
        <w:tab w:val="left" w:pos="3544"/>
      </w:tabs>
      <w:ind w:right="459"/>
    </w:pPr>
    <w:rPr>
      <w:color w:val="000000"/>
    </w:rPr>
  </w:style>
  <w:style w:type="paragraph" w:customStyle="1" w:styleId="Comments">
    <w:name w:val="Comments"/>
    <w:basedOn w:val="Normal"/>
    <w:semiHidden/>
    <w:rsid w:val="00BD05ED"/>
    <w:pPr>
      <w:ind w:left="284"/>
    </w:pPr>
    <w:rPr>
      <w:i/>
    </w:rPr>
  </w:style>
  <w:style w:type="paragraph" w:customStyle="1" w:styleId="CoverDate">
    <w:name w:val="Cover Date"/>
    <w:basedOn w:val="BodyText"/>
    <w:next w:val="CoverText"/>
    <w:rsid w:val="00BD05ED"/>
    <w:pPr>
      <w:tabs>
        <w:tab w:val="left" w:pos="3600"/>
      </w:tabs>
      <w:jc w:val="center"/>
    </w:pPr>
    <w:rPr>
      <w:rFonts w:ascii="Arial" w:hAnsi="Arial"/>
      <w:b/>
      <w:sz w:val="24"/>
      <w:szCs w:val="22"/>
    </w:rPr>
  </w:style>
  <w:style w:type="paragraph" w:customStyle="1" w:styleId="CoverText">
    <w:name w:val="Cover Text"/>
    <w:basedOn w:val="BodyText"/>
    <w:rsid w:val="00BD05ED"/>
    <w:pPr>
      <w:jc w:val="center"/>
    </w:pPr>
  </w:style>
  <w:style w:type="character" w:customStyle="1" w:styleId="DefinitionTerm">
    <w:name w:val="Definition Term"/>
    <w:basedOn w:val="DefaultParagraphFont"/>
    <w:rsid w:val="00BD05ED"/>
    <w:rPr>
      <w:rFonts w:ascii="Arial Bold" w:hAnsi="Arial Bold"/>
      <w:b/>
      <w:color w:val="auto"/>
      <w:sz w:val="22"/>
    </w:rPr>
  </w:style>
  <w:style w:type="paragraph" w:customStyle="1" w:styleId="NewPage">
    <w:name w:val="New Page"/>
    <w:basedOn w:val="Normal"/>
    <w:semiHidden/>
    <w:rsid w:val="00BD05ED"/>
    <w:pPr>
      <w:pageBreakBefore/>
    </w:pPr>
  </w:style>
  <w:style w:type="paragraph" w:customStyle="1" w:styleId="FrontInformation">
    <w:name w:val="FrontInformation"/>
    <w:autoRedefine/>
    <w:semiHidden/>
    <w:rsid w:val="00BD05ED"/>
    <w:pPr>
      <w:spacing w:after="240" w:line="360" w:lineRule="auto"/>
    </w:pPr>
    <w:rPr>
      <w:rFonts w:ascii="Arial" w:eastAsia="Times New Roman" w:hAnsi="Arial" w:cs="Times New Roman"/>
      <w:color w:val="000000"/>
      <w:sz w:val="20"/>
      <w:szCs w:val="20"/>
    </w:rPr>
  </w:style>
  <w:style w:type="character" w:customStyle="1" w:styleId="defitem">
    <w:name w:val="defitem"/>
    <w:basedOn w:val="DefaultParagraphFont"/>
    <w:semiHidden/>
    <w:rsid w:val="00BD05ED"/>
    <w:rPr>
      <w:color w:val="000000"/>
      <w:sz w:val="24"/>
    </w:rPr>
  </w:style>
  <w:style w:type="character" w:customStyle="1" w:styleId="smallcaps">
    <w:name w:val="smallcaps"/>
    <w:semiHidden/>
    <w:rsid w:val="00BD05ED"/>
    <w:rPr>
      <w:b/>
      <w:smallCaps/>
    </w:rPr>
  </w:style>
  <w:style w:type="paragraph" w:customStyle="1" w:styleId="Sch1Number">
    <w:name w:val="Sch 1 Number"/>
    <w:basedOn w:val="Sch1Heading"/>
    <w:rsid w:val="00BD05ED"/>
    <w:pPr>
      <w:keepNext w:val="0"/>
      <w:numPr>
        <w:ilvl w:val="0"/>
        <w:numId w:val="0"/>
      </w:numPr>
    </w:pPr>
    <w:rPr>
      <w:rFonts w:ascii="Times New Roman" w:hAnsi="Times New Roman"/>
      <w:b w:val="0"/>
    </w:rPr>
  </w:style>
  <w:style w:type="paragraph" w:customStyle="1" w:styleId="Sch2Heading">
    <w:name w:val="Sch 2 Heading"/>
    <w:basedOn w:val="Sch2Number"/>
    <w:next w:val="Sch3Number"/>
    <w:rsid w:val="00BD05ED"/>
    <w:pPr>
      <w:keepNext/>
      <w:numPr>
        <w:ilvl w:val="0"/>
        <w:numId w:val="0"/>
      </w:numPr>
    </w:pPr>
    <w:rPr>
      <w:rFonts w:ascii="Arial" w:hAnsi="Arial"/>
      <w:b/>
    </w:rPr>
  </w:style>
  <w:style w:type="paragraph" w:customStyle="1" w:styleId="Testimonium">
    <w:name w:val="Testimonium"/>
    <w:basedOn w:val="Normal"/>
    <w:semiHidden/>
    <w:rsid w:val="00BD05ED"/>
  </w:style>
  <w:style w:type="paragraph" w:customStyle="1" w:styleId="Appendix">
    <w:name w:val="Appendix"/>
    <w:basedOn w:val="BodyText"/>
    <w:next w:val="BodyText"/>
    <w:rsid w:val="00BD05ED"/>
    <w:pPr>
      <w:pageBreakBefore/>
      <w:numPr>
        <w:numId w:val="4"/>
      </w:numPr>
    </w:pPr>
    <w:rPr>
      <w:rFonts w:ascii="Arial" w:hAnsi="Arial"/>
      <w:b/>
      <w:sz w:val="24"/>
    </w:rPr>
  </w:style>
  <w:style w:type="paragraph" w:styleId="CommentText">
    <w:name w:val="annotation text"/>
    <w:basedOn w:val="Normal"/>
    <w:link w:val="CommentTextChar"/>
    <w:uiPriority w:val="99"/>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pPr>
    <w:rPr>
      <w:color w:val="000000"/>
      <w:sz w:val="20"/>
    </w:rPr>
  </w:style>
  <w:style w:type="character" w:customStyle="1" w:styleId="CommentTextChar">
    <w:name w:val="Comment Text Char"/>
    <w:basedOn w:val="DefaultParagraphFont"/>
    <w:link w:val="CommentText"/>
    <w:uiPriority w:val="99"/>
    <w:semiHidden/>
    <w:rsid w:val="00BD05ED"/>
    <w:rPr>
      <w:rFonts w:ascii="Times New Roman" w:eastAsia="Times New Roman" w:hAnsi="Times New Roman" w:cs="Times New Roman"/>
      <w:color w:val="000000"/>
      <w:sz w:val="20"/>
      <w:szCs w:val="20"/>
    </w:rPr>
  </w:style>
  <w:style w:type="paragraph" w:customStyle="1" w:styleId="CoverDocumentTitle">
    <w:name w:val="Cover Document Title"/>
    <w:basedOn w:val="BodyText"/>
    <w:next w:val="CoverText"/>
    <w:rsid w:val="00BD05ED"/>
    <w:pPr>
      <w:jc w:val="center"/>
    </w:pPr>
    <w:rPr>
      <w:rFonts w:ascii="Arial" w:hAnsi="Arial"/>
      <w:b/>
      <w:sz w:val="28"/>
      <w:lang w:eastAsia="en-GB"/>
    </w:rPr>
  </w:style>
  <w:style w:type="paragraph" w:customStyle="1" w:styleId="SubSchedule">
    <w:name w:val="Sub Schedule"/>
    <w:basedOn w:val="BodyText"/>
    <w:next w:val="BodyText"/>
    <w:rsid w:val="00BD05ED"/>
    <w:pPr>
      <w:numPr>
        <w:ilvl w:val="1"/>
        <w:numId w:val="13"/>
      </w:numPr>
    </w:pPr>
    <w:rPr>
      <w:rFonts w:ascii="Arial" w:hAnsi="Arial"/>
      <w:b/>
      <w:sz w:val="24"/>
    </w:rPr>
  </w:style>
  <w:style w:type="paragraph" w:customStyle="1" w:styleId="HeadingTitle">
    <w:name w:val="HeadingTitle"/>
    <w:basedOn w:val="Normal"/>
    <w:rsid w:val="00BD05ED"/>
    <w:pPr>
      <w:contextualSpacing/>
    </w:pPr>
    <w:rPr>
      <w:rFonts w:ascii="Arial" w:hAnsi="Arial"/>
      <w:b/>
      <w:sz w:val="24"/>
    </w:rPr>
  </w:style>
  <w:style w:type="paragraph" w:customStyle="1" w:styleId="Background2">
    <w:name w:val="Background 2"/>
    <w:basedOn w:val="BodyText"/>
    <w:rsid w:val="00BD05ED"/>
    <w:pPr>
      <w:numPr>
        <w:ilvl w:val="1"/>
        <w:numId w:val="5"/>
      </w:numPr>
    </w:pPr>
  </w:style>
  <w:style w:type="paragraph" w:customStyle="1" w:styleId="NormalSpaced">
    <w:name w:val="NormalSpaced"/>
    <w:basedOn w:val="Normal"/>
    <w:next w:val="Normal"/>
    <w:semiHidden/>
    <w:rsid w:val="00BD05ED"/>
  </w:style>
  <w:style w:type="paragraph" w:customStyle="1" w:styleId="Bullet">
    <w:name w:val="Bullet"/>
    <w:basedOn w:val="Normal"/>
    <w:semiHidden/>
    <w:rsid w:val="00BD05ED"/>
    <w:pPr>
      <w:numPr>
        <w:numId w:val="6"/>
      </w:numPr>
      <w:spacing w:after="120"/>
    </w:pPr>
  </w:style>
  <w:style w:type="paragraph" w:customStyle="1" w:styleId="Bullet2">
    <w:name w:val="Bullet2"/>
    <w:basedOn w:val="Normal"/>
    <w:semiHidden/>
    <w:rsid w:val="00BD05ED"/>
    <w:pPr>
      <w:numPr>
        <w:ilvl w:val="1"/>
        <w:numId w:val="6"/>
      </w:numPr>
      <w:spacing w:after="120"/>
    </w:pPr>
  </w:style>
  <w:style w:type="paragraph" w:customStyle="1" w:styleId="Bullet3">
    <w:name w:val="Bullet3"/>
    <w:basedOn w:val="Normal"/>
    <w:semiHidden/>
    <w:rsid w:val="00BD05ED"/>
    <w:pPr>
      <w:tabs>
        <w:tab w:val="num" w:pos="720"/>
      </w:tabs>
      <w:ind w:left="720" w:hanging="360"/>
    </w:pPr>
  </w:style>
  <w:style w:type="paragraph" w:customStyle="1" w:styleId="NormalCell">
    <w:name w:val="NormalCell"/>
    <w:basedOn w:val="Normal"/>
    <w:semiHidden/>
    <w:rsid w:val="00BD05ED"/>
  </w:style>
  <w:style w:type="paragraph" w:customStyle="1" w:styleId="NormalSmall">
    <w:name w:val="NormalSmall"/>
    <w:basedOn w:val="NormalCell"/>
    <w:semiHidden/>
    <w:rsid w:val="00BD05ED"/>
    <w:rPr>
      <w:sz w:val="16"/>
    </w:rPr>
  </w:style>
  <w:style w:type="paragraph" w:customStyle="1" w:styleId="BulletSmall">
    <w:name w:val="Bullet Small"/>
    <w:basedOn w:val="Bullet"/>
    <w:semiHidden/>
    <w:rsid w:val="00BD05ED"/>
    <w:pPr>
      <w:numPr>
        <w:numId w:val="0"/>
      </w:numPr>
    </w:pPr>
    <w:rPr>
      <w:sz w:val="16"/>
    </w:rPr>
  </w:style>
  <w:style w:type="paragraph" w:customStyle="1" w:styleId="Headlinedivider">
    <w:name w:val="Headline divider"/>
    <w:basedOn w:val="Normal"/>
    <w:semiHidden/>
    <w:rsid w:val="00BD05ED"/>
    <w:pPr>
      <w:pBdr>
        <w:bottom w:val="single" w:sz="6" w:space="1" w:color="auto"/>
      </w:pBdr>
    </w:pPr>
  </w:style>
  <w:style w:type="paragraph" w:styleId="ListNumber">
    <w:name w:val="List Number"/>
    <w:basedOn w:val="Normal"/>
    <w:semiHidden/>
    <w:rsid w:val="00BD05ED"/>
    <w:pPr>
      <w:tabs>
        <w:tab w:val="num" w:pos="360"/>
      </w:tabs>
    </w:pPr>
  </w:style>
  <w:style w:type="paragraph" w:styleId="MacroText">
    <w:name w:val="macro"/>
    <w:basedOn w:val="Normal"/>
    <w:link w:val="MacroTextChar"/>
    <w:semiHidden/>
    <w:rsid w:val="00BD05ED"/>
    <w:pPr>
      <w:spacing w:line="200" w:lineRule="atLeast"/>
    </w:pPr>
    <w:rPr>
      <w:rFonts w:ascii="Courier New"/>
      <w:color w:val="000000"/>
      <w:sz w:val="24"/>
    </w:rPr>
  </w:style>
  <w:style w:type="character" w:customStyle="1" w:styleId="MacroTextChar">
    <w:name w:val="Macro Text Char"/>
    <w:basedOn w:val="DefaultParagraphFont"/>
    <w:link w:val="MacroText"/>
    <w:semiHidden/>
    <w:rsid w:val="00BD05ED"/>
    <w:rPr>
      <w:rFonts w:ascii="Courier New" w:eastAsia="Times New Roman" w:hAnsi="Times New Roman" w:cs="Times New Roman"/>
      <w:color w:val="000000"/>
      <w:sz w:val="24"/>
      <w:szCs w:val="20"/>
    </w:rPr>
  </w:style>
  <w:style w:type="paragraph" w:styleId="BodyText2">
    <w:name w:val="Body Text 2"/>
    <w:basedOn w:val="BodyText"/>
    <w:link w:val="BodyText2Char"/>
    <w:rsid w:val="00BD05ED"/>
    <w:pPr>
      <w:ind w:left="720"/>
    </w:pPr>
  </w:style>
  <w:style w:type="character" w:customStyle="1" w:styleId="BodyText2Char">
    <w:name w:val="Body Text 2 Char"/>
    <w:basedOn w:val="DefaultParagraphFont"/>
    <w:link w:val="BodyText2"/>
    <w:rsid w:val="00BD05ED"/>
    <w:rPr>
      <w:rFonts w:ascii="Times New Roman" w:eastAsia="Times New Roman" w:hAnsi="Times New Roman" w:cs="Times New Roman"/>
      <w:szCs w:val="20"/>
    </w:rPr>
  </w:style>
  <w:style w:type="paragraph" w:styleId="BodyText3">
    <w:name w:val="Body Text 3"/>
    <w:basedOn w:val="BodyText"/>
    <w:link w:val="BodyText3Char"/>
    <w:rsid w:val="00BD05ED"/>
    <w:pPr>
      <w:ind w:left="1440"/>
    </w:pPr>
  </w:style>
  <w:style w:type="character" w:customStyle="1" w:styleId="BodyText3Char">
    <w:name w:val="Body Text 3 Char"/>
    <w:basedOn w:val="DefaultParagraphFont"/>
    <w:link w:val="BodyText3"/>
    <w:rsid w:val="00BD05ED"/>
    <w:rPr>
      <w:rFonts w:ascii="Times New Roman" w:eastAsia="Times New Roman" w:hAnsi="Times New Roman" w:cs="Times New Roman"/>
      <w:szCs w:val="20"/>
    </w:rPr>
  </w:style>
  <w:style w:type="paragraph" w:styleId="BodyTextFirstIndent">
    <w:name w:val="Body Text First Indent"/>
    <w:basedOn w:val="Normal"/>
    <w:link w:val="BodyTextFirstIndentChar"/>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210"/>
    </w:pPr>
    <w:rPr>
      <w:color w:val="000000"/>
    </w:rPr>
  </w:style>
  <w:style w:type="character" w:customStyle="1" w:styleId="BodyTextFirstIndentChar">
    <w:name w:val="Body Text First Indent Char"/>
    <w:basedOn w:val="BodyTextChar"/>
    <w:link w:val="BodyTextFirstIndent"/>
    <w:semiHidden/>
    <w:rsid w:val="00BD05ED"/>
    <w:rPr>
      <w:rFonts w:ascii="Times New Roman" w:eastAsia="Times New Roman" w:hAnsi="Times New Roman" w:cs="Times New Roman"/>
      <w:color w:val="000000"/>
      <w:szCs w:val="20"/>
    </w:rPr>
  </w:style>
  <w:style w:type="paragraph" w:styleId="BodyTextIndent">
    <w:name w:val="Body Text Indent"/>
    <w:basedOn w:val="Normal"/>
    <w:link w:val="BodyTextIndentChar"/>
    <w:semiHidden/>
    <w:rsid w:val="00BD05E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szCs w:val="22"/>
    </w:rPr>
  </w:style>
  <w:style w:type="character" w:customStyle="1" w:styleId="BodyTextIndentChar">
    <w:name w:val="Body Text Indent Char"/>
    <w:basedOn w:val="DefaultParagraphFont"/>
    <w:link w:val="BodyTextIndent"/>
    <w:semiHidden/>
    <w:rsid w:val="00BD05ED"/>
    <w:rPr>
      <w:rFonts w:ascii="Times New Roman" w:eastAsia="Times New Roman" w:hAnsi="Times New Roman" w:cs="Times New Roman"/>
      <w:color w:val="000000"/>
    </w:rPr>
  </w:style>
  <w:style w:type="paragraph" w:styleId="BodyTextFirstIndent2">
    <w:name w:val="Body Text First Indent 2"/>
    <w:basedOn w:val="Normal"/>
    <w:link w:val="BodyTextFirstIndent2Char"/>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57" w:firstLine="108"/>
    </w:pPr>
    <w:rPr>
      <w:color w:val="000000"/>
    </w:rPr>
  </w:style>
  <w:style w:type="character" w:customStyle="1" w:styleId="BodyTextFirstIndent2Char">
    <w:name w:val="Body Text First Indent 2 Char"/>
    <w:basedOn w:val="BodyTextIndentChar"/>
    <w:link w:val="BodyTextFirstIndent2"/>
    <w:semiHidden/>
    <w:rsid w:val="00BD05ED"/>
    <w:rPr>
      <w:rFonts w:ascii="Times New Roman" w:eastAsia="Times New Roman" w:hAnsi="Times New Roman" w:cs="Times New Roman"/>
      <w:color w:val="000000"/>
      <w:szCs w:val="20"/>
    </w:rPr>
  </w:style>
  <w:style w:type="paragraph" w:styleId="BodyTextIndent2">
    <w:name w:val="Body Text Indent 2"/>
    <w:basedOn w:val="Normal"/>
    <w:link w:val="BodyTextIndent2Char"/>
    <w:semiHidden/>
    <w:rsid w:val="00BD05E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sz w:val="24"/>
    </w:rPr>
  </w:style>
  <w:style w:type="character" w:customStyle="1" w:styleId="BodyTextIndent2Char">
    <w:name w:val="Body Text Indent 2 Char"/>
    <w:basedOn w:val="DefaultParagraphFont"/>
    <w:link w:val="BodyTextIndent2"/>
    <w:semiHidden/>
    <w:rsid w:val="00BD05ED"/>
    <w:rPr>
      <w:rFonts w:ascii="Times New Roman" w:eastAsia="Times New Roman" w:hAnsi="Times New Roman" w:cs="Times New Roman"/>
      <w:color w:val="000000"/>
      <w:sz w:val="24"/>
      <w:szCs w:val="20"/>
    </w:rPr>
  </w:style>
  <w:style w:type="paragraph" w:styleId="BodyTextIndent3">
    <w:name w:val="Body Text Indent 3"/>
    <w:basedOn w:val="Normal"/>
    <w:link w:val="BodyTextIndent3Char"/>
    <w:semiHidden/>
    <w:rsid w:val="00BD05E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sz w:val="16"/>
    </w:rPr>
  </w:style>
  <w:style w:type="character" w:customStyle="1" w:styleId="BodyTextIndent3Char">
    <w:name w:val="Body Text Indent 3 Char"/>
    <w:basedOn w:val="DefaultParagraphFont"/>
    <w:link w:val="BodyTextIndent3"/>
    <w:semiHidden/>
    <w:rsid w:val="00BD05ED"/>
    <w:rPr>
      <w:rFonts w:ascii="Times New Roman" w:eastAsia="Times New Roman" w:hAnsi="Times New Roman" w:cs="Times New Roman"/>
      <w:color w:val="000000"/>
      <w:sz w:val="16"/>
      <w:szCs w:val="20"/>
    </w:rPr>
  </w:style>
  <w:style w:type="paragraph" w:styleId="Caption">
    <w:name w:val="caption"/>
    <w:basedOn w:val="Normal"/>
    <w:qFormat/>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00" w:lineRule="atLeast"/>
    </w:pPr>
    <w:rPr>
      <w:b/>
      <w:color w:val="000000"/>
      <w:sz w:val="20"/>
    </w:rPr>
  </w:style>
  <w:style w:type="paragraph" w:styleId="Closing">
    <w:name w:val="Closing"/>
    <w:basedOn w:val="Normal"/>
    <w:link w:val="ClosingChar"/>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1"/>
    </w:pPr>
    <w:rPr>
      <w:color w:val="000000"/>
    </w:rPr>
  </w:style>
  <w:style w:type="character" w:customStyle="1" w:styleId="ClosingChar">
    <w:name w:val="Closing Char"/>
    <w:basedOn w:val="DefaultParagraphFont"/>
    <w:link w:val="Closing"/>
    <w:semiHidden/>
    <w:rsid w:val="00BD05ED"/>
    <w:rPr>
      <w:rFonts w:ascii="Times New Roman" w:eastAsia="Times New Roman" w:hAnsi="Times New Roman" w:cs="Times New Roman"/>
      <w:color w:val="000000"/>
      <w:szCs w:val="20"/>
    </w:rPr>
  </w:style>
  <w:style w:type="paragraph" w:styleId="Date">
    <w:name w:val="Date"/>
    <w:basedOn w:val="Normal"/>
    <w:link w:val="DateChar"/>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rPr>
  </w:style>
  <w:style w:type="character" w:customStyle="1" w:styleId="DateChar">
    <w:name w:val="Date Char"/>
    <w:basedOn w:val="DefaultParagraphFont"/>
    <w:link w:val="Date"/>
    <w:semiHidden/>
    <w:rsid w:val="00BD05ED"/>
    <w:rPr>
      <w:rFonts w:ascii="Times New Roman" w:eastAsia="Times New Roman" w:hAnsi="Times New Roman" w:cs="Times New Roman"/>
      <w:color w:val="000000"/>
      <w:szCs w:val="20"/>
    </w:rPr>
  </w:style>
  <w:style w:type="paragraph" w:styleId="DocumentMap">
    <w:name w:val="Document Map"/>
    <w:basedOn w:val="Normal"/>
    <w:link w:val="DocumentMapChar"/>
    <w:semiHidden/>
    <w:rsid w:val="00BD05ED"/>
    <w:pPr>
      <w:tabs>
        <w:tab w:val="left" w:pos="70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pPr>
    <w:rPr>
      <w:rFonts w:ascii="Tahoma"/>
      <w:color w:val="000000"/>
      <w:sz w:val="24"/>
    </w:rPr>
  </w:style>
  <w:style w:type="character" w:customStyle="1" w:styleId="DocumentMapChar">
    <w:name w:val="Document Map Char"/>
    <w:basedOn w:val="DefaultParagraphFont"/>
    <w:link w:val="DocumentMap"/>
    <w:semiHidden/>
    <w:rsid w:val="00BD05ED"/>
    <w:rPr>
      <w:rFonts w:ascii="Tahoma" w:eastAsia="Times New Roman" w:hAnsi="Times New Roman" w:cs="Times New Roman"/>
      <w:color w:val="000000"/>
      <w:sz w:val="24"/>
      <w:szCs w:val="20"/>
    </w:rPr>
  </w:style>
  <w:style w:type="paragraph" w:styleId="EndnoteText">
    <w:name w:val="endnote text"/>
    <w:basedOn w:val="Normal"/>
    <w:link w:val="EndnoteTextChar"/>
    <w:semiHidden/>
    <w:rsid w:val="00BD05ED"/>
    <w:pPr>
      <w:tabs>
        <w:tab w:val="left" w:pos="70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pPr>
    <w:rPr>
      <w:color w:val="000000"/>
      <w:sz w:val="20"/>
    </w:rPr>
  </w:style>
  <w:style w:type="character" w:customStyle="1" w:styleId="EndnoteTextChar">
    <w:name w:val="Endnote Text Char"/>
    <w:basedOn w:val="DefaultParagraphFont"/>
    <w:link w:val="EndnoteText"/>
    <w:semiHidden/>
    <w:rsid w:val="00BD05ED"/>
    <w:rPr>
      <w:rFonts w:ascii="Times New Roman" w:eastAsia="Times New Roman" w:hAnsi="Times New Roman" w:cs="Times New Roman"/>
      <w:color w:val="000000"/>
      <w:sz w:val="20"/>
      <w:szCs w:val="20"/>
    </w:rPr>
  </w:style>
  <w:style w:type="paragraph" w:styleId="EnvelopeAddress">
    <w:name w:val="envelope address"/>
    <w:basedOn w:val="Normal"/>
    <w:semiHidden/>
    <w:rsid w:val="00BD05ED"/>
    <w:pPr>
      <w:tabs>
        <w:tab w:val="left" w:pos="70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880"/>
    </w:pPr>
    <w:rPr>
      <w:rFonts w:ascii="Arial"/>
      <w:color w:val="000000"/>
      <w:sz w:val="24"/>
    </w:rPr>
  </w:style>
  <w:style w:type="paragraph" w:styleId="EnvelopeReturn">
    <w:name w:val="envelope return"/>
    <w:basedOn w:val="Normal"/>
    <w:semiHidden/>
    <w:rsid w:val="00BD05ED"/>
    <w:pPr>
      <w:tabs>
        <w:tab w:val="left" w:pos="70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rFonts w:ascii="Arial"/>
      <w:color w:val="000000"/>
      <w:sz w:val="20"/>
    </w:rPr>
  </w:style>
  <w:style w:type="paragraph" w:styleId="FootnoteText">
    <w:name w:val="footnote text"/>
    <w:basedOn w:val="Normal"/>
    <w:link w:val="FootnoteTextChar"/>
    <w:uiPriority w:val="99"/>
    <w:semiHidden/>
    <w:rsid w:val="00BD05ED"/>
    <w:pPr>
      <w:keepLines/>
    </w:pPr>
    <w:rPr>
      <w:sz w:val="16"/>
      <w:szCs w:val="16"/>
    </w:rPr>
  </w:style>
  <w:style w:type="character" w:customStyle="1" w:styleId="FootnoteTextChar">
    <w:name w:val="Footnote Text Char"/>
    <w:basedOn w:val="DefaultParagraphFont"/>
    <w:link w:val="FootnoteText"/>
    <w:uiPriority w:val="99"/>
    <w:semiHidden/>
    <w:rsid w:val="00BD05ED"/>
    <w:rPr>
      <w:rFonts w:ascii="Times New Roman" w:eastAsia="Times New Roman" w:hAnsi="Times New Roman" w:cs="Times New Roman"/>
      <w:sz w:val="16"/>
      <w:szCs w:val="16"/>
    </w:rPr>
  </w:style>
  <w:style w:type="paragraph" w:styleId="Index1">
    <w:name w:val="index 1"/>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240" w:hanging="240"/>
    </w:pPr>
    <w:rPr>
      <w:color w:val="000000"/>
      <w:sz w:val="24"/>
    </w:rPr>
  </w:style>
  <w:style w:type="paragraph" w:styleId="Index2">
    <w:name w:val="index 2"/>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480" w:hanging="240"/>
    </w:pPr>
    <w:rPr>
      <w:color w:val="000000"/>
      <w:sz w:val="24"/>
    </w:rPr>
  </w:style>
  <w:style w:type="paragraph" w:styleId="Index3">
    <w:name w:val="index 3"/>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720" w:hanging="240"/>
    </w:pPr>
    <w:rPr>
      <w:color w:val="000000"/>
      <w:sz w:val="24"/>
    </w:rPr>
  </w:style>
  <w:style w:type="paragraph" w:styleId="Index4">
    <w:name w:val="index 4"/>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960" w:hanging="240"/>
    </w:pPr>
    <w:rPr>
      <w:color w:val="000000"/>
      <w:sz w:val="24"/>
    </w:rPr>
  </w:style>
  <w:style w:type="paragraph" w:styleId="Index5">
    <w:name w:val="index 5"/>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1200" w:hanging="240"/>
    </w:pPr>
    <w:rPr>
      <w:color w:val="000000"/>
      <w:sz w:val="24"/>
    </w:rPr>
  </w:style>
  <w:style w:type="paragraph" w:styleId="Index6">
    <w:name w:val="index 6"/>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1440" w:hanging="240"/>
    </w:pPr>
    <w:rPr>
      <w:color w:val="000000"/>
      <w:sz w:val="24"/>
    </w:rPr>
  </w:style>
  <w:style w:type="paragraph" w:styleId="Index7">
    <w:name w:val="index 7"/>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1680" w:hanging="240"/>
    </w:pPr>
    <w:rPr>
      <w:color w:val="000000"/>
      <w:sz w:val="24"/>
    </w:rPr>
  </w:style>
  <w:style w:type="paragraph" w:styleId="Index8">
    <w:name w:val="index 8"/>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1920" w:hanging="240"/>
    </w:pPr>
    <w:rPr>
      <w:color w:val="000000"/>
      <w:sz w:val="24"/>
    </w:rPr>
  </w:style>
  <w:style w:type="paragraph" w:styleId="Index9">
    <w:name w:val="index 9"/>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2160" w:hanging="240"/>
    </w:pPr>
    <w:rPr>
      <w:color w:val="000000"/>
      <w:sz w:val="24"/>
    </w:rPr>
  </w:style>
  <w:style w:type="paragraph" w:styleId="IndexHeading">
    <w:name w:val="index heading"/>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pPr>
    <w:rPr>
      <w:rFonts w:ascii="Arial"/>
      <w:b/>
      <w:color w:val="000000"/>
      <w:sz w:val="24"/>
    </w:rPr>
  </w:style>
  <w:style w:type="paragraph" w:styleId="List">
    <w:name w:val="List"/>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pPr>
    <w:rPr>
      <w:color w:val="000000"/>
    </w:rPr>
  </w:style>
  <w:style w:type="paragraph" w:styleId="List2">
    <w:name w:val="List 2"/>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14" w:hanging="357"/>
    </w:pPr>
    <w:rPr>
      <w:color w:val="000000"/>
      <w:sz w:val="24"/>
    </w:rPr>
  </w:style>
  <w:style w:type="paragraph" w:styleId="List3">
    <w:name w:val="List 3"/>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77" w:hanging="357"/>
    </w:pPr>
    <w:rPr>
      <w:color w:val="000000"/>
      <w:sz w:val="24"/>
    </w:rPr>
  </w:style>
  <w:style w:type="paragraph" w:styleId="List4">
    <w:name w:val="List 4"/>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34" w:hanging="357"/>
    </w:pPr>
    <w:rPr>
      <w:color w:val="000000"/>
      <w:sz w:val="24"/>
    </w:rPr>
  </w:style>
  <w:style w:type="paragraph" w:styleId="List5">
    <w:name w:val="List 5"/>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97" w:hanging="357"/>
    </w:pPr>
    <w:rPr>
      <w:color w:val="000000"/>
      <w:sz w:val="24"/>
    </w:rPr>
  </w:style>
  <w:style w:type="paragraph" w:styleId="ListBullet">
    <w:name w:val="List Bullet"/>
    <w:basedOn w:val="Normal"/>
    <w:rsid w:val="00BD05ED"/>
    <w:pPr>
      <w:numPr>
        <w:numId w:val="10"/>
      </w:numPr>
      <w:spacing w:after="120"/>
    </w:pPr>
  </w:style>
  <w:style w:type="paragraph" w:styleId="ListBullet2">
    <w:name w:val="List Bullet 2"/>
    <w:basedOn w:val="Normal"/>
    <w:rsid w:val="00BD05ED"/>
    <w:pPr>
      <w:numPr>
        <w:ilvl w:val="1"/>
        <w:numId w:val="10"/>
      </w:numPr>
      <w:spacing w:after="120"/>
    </w:pPr>
  </w:style>
  <w:style w:type="paragraph" w:styleId="ListBullet3">
    <w:name w:val="List Bullet 3"/>
    <w:basedOn w:val="Normal"/>
    <w:semiHidden/>
    <w:rsid w:val="00BD05ED"/>
    <w:pPr>
      <w:tabs>
        <w:tab w:val="num"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77" w:hanging="357"/>
    </w:pPr>
    <w:rPr>
      <w:color w:val="000000"/>
      <w:sz w:val="24"/>
    </w:rPr>
  </w:style>
  <w:style w:type="paragraph" w:styleId="ListBullet4">
    <w:name w:val="List Bullet 4"/>
    <w:basedOn w:val="Normal"/>
    <w:semiHidden/>
    <w:rsid w:val="00BD05ED"/>
    <w:pPr>
      <w:tabs>
        <w:tab w:val="num"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34" w:hanging="357"/>
    </w:pPr>
    <w:rPr>
      <w:color w:val="000000"/>
      <w:sz w:val="24"/>
    </w:rPr>
  </w:style>
  <w:style w:type="paragraph" w:styleId="ListBullet5">
    <w:name w:val="List Bullet 5"/>
    <w:basedOn w:val="Normal"/>
    <w:semiHidden/>
    <w:rsid w:val="00BD05ED"/>
    <w:pPr>
      <w:tabs>
        <w:tab w:val="num" w:pos="36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97" w:hanging="357"/>
    </w:pPr>
    <w:rPr>
      <w:color w:val="000000"/>
      <w:sz w:val="24"/>
    </w:rPr>
  </w:style>
  <w:style w:type="paragraph" w:styleId="ListContinue">
    <w:name w:val="List Continue"/>
    <w:basedOn w:val="Normal"/>
    <w:semiHidden/>
    <w:rsid w:val="00BD05ED"/>
    <w:p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57"/>
    </w:pPr>
    <w:rPr>
      <w:color w:val="000000"/>
      <w:sz w:val="24"/>
    </w:rPr>
  </w:style>
  <w:style w:type="paragraph" w:styleId="ListContinue2">
    <w:name w:val="List Continue 2"/>
    <w:basedOn w:val="Normal"/>
    <w:semiHidden/>
    <w:rsid w:val="00BD05ED"/>
    <w:p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pPr>
    <w:rPr>
      <w:color w:val="000000"/>
      <w:sz w:val="24"/>
    </w:rPr>
  </w:style>
  <w:style w:type="paragraph" w:styleId="ListContinue3">
    <w:name w:val="List Continue 3"/>
    <w:basedOn w:val="Normal"/>
    <w:semiHidden/>
    <w:rsid w:val="00BD05ED"/>
    <w:p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77"/>
    </w:pPr>
    <w:rPr>
      <w:color w:val="000000"/>
      <w:sz w:val="24"/>
    </w:rPr>
  </w:style>
  <w:style w:type="paragraph" w:styleId="ListContinue4">
    <w:name w:val="List Continue 4"/>
    <w:basedOn w:val="Normal"/>
    <w:semiHidden/>
    <w:rsid w:val="00BD05ED"/>
    <w:p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40"/>
    </w:pPr>
    <w:rPr>
      <w:color w:val="000000"/>
      <w:sz w:val="24"/>
    </w:rPr>
  </w:style>
  <w:style w:type="paragraph" w:styleId="ListContinue5">
    <w:name w:val="List Continue 5"/>
    <w:basedOn w:val="Normal"/>
    <w:semiHidden/>
    <w:rsid w:val="00BD05ED"/>
    <w:p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97"/>
    </w:pPr>
    <w:rPr>
      <w:color w:val="000000"/>
      <w:sz w:val="24"/>
    </w:rPr>
  </w:style>
  <w:style w:type="paragraph" w:styleId="ListNumber2">
    <w:name w:val="List Number 2"/>
    <w:basedOn w:val="Normal"/>
    <w:semiHidden/>
    <w:rsid w:val="00BD05ED"/>
    <w:pPr>
      <w:tabs>
        <w:tab w:val="num" w:pos="360"/>
      </w:tabs>
    </w:pPr>
  </w:style>
  <w:style w:type="paragraph" w:styleId="ListNumber3">
    <w:name w:val="List Number 3"/>
    <w:basedOn w:val="Normal"/>
    <w:semiHidden/>
    <w:rsid w:val="00BD05ED"/>
    <w:pPr>
      <w:tabs>
        <w:tab w:val="num"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77" w:hanging="357"/>
    </w:pPr>
    <w:rPr>
      <w:color w:val="000000"/>
      <w:sz w:val="24"/>
    </w:rPr>
  </w:style>
  <w:style w:type="paragraph" w:styleId="ListNumber4">
    <w:name w:val="List Number 4"/>
    <w:basedOn w:val="Normal"/>
    <w:semiHidden/>
    <w:rsid w:val="00BD05ED"/>
    <w:pPr>
      <w:tabs>
        <w:tab w:val="num"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34" w:hanging="357"/>
    </w:pPr>
    <w:rPr>
      <w:color w:val="000000"/>
      <w:sz w:val="24"/>
    </w:rPr>
  </w:style>
  <w:style w:type="paragraph" w:styleId="ListNumber5">
    <w:name w:val="List Number 5"/>
    <w:basedOn w:val="Normal"/>
    <w:semiHidden/>
    <w:rsid w:val="00BD05ED"/>
    <w:pPr>
      <w:tabs>
        <w:tab w:val="num" w:pos="36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97" w:hanging="357"/>
    </w:pPr>
    <w:rPr>
      <w:color w:val="000000"/>
      <w:sz w:val="24"/>
    </w:rPr>
  </w:style>
  <w:style w:type="paragraph" w:styleId="MessageHeader">
    <w:name w:val="Message Header"/>
    <w:basedOn w:val="Normal"/>
    <w:link w:val="MessageHeaderChar"/>
    <w:semiHidden/>
    <w:rsid w:val="00BD05ED"/>
    <w:pPr>
      <w:ind w:left="1077" w:hanging="1077"/>
    </w:pPr>
    <w:rPr>
      <w:rFonts w:ascii="Arial"/>
      <w:color w:val="000000"/>
      <w:sz w:val="24"/>
    </w:rPr>
  </w:style>
  <w:style w:type="character" w:customStyle="1" w:styleId="MessageHeaderChar">
    <w:name w:val="Message Header Char"/>
    <w:basedOn w:val="DefaultParagraphFont"/>
    <w:link w:val="MessageHeader"/>
    <w:semiHidden/>
    <w:rsid w:val="00BD05ED"/>
    <w:rPr>
      <w:rFonts w:ascii="Arial" w:eastAsia="Times New Roman" w:hAnsi="Times New Roman" w:cs="Times New Roman"/>
      <w:color w:val="000000"/>
      <w:sz w:val="24"/>
      <w:szCs w:val="20"/>
    </w:rPr>
  </w:style>
  <w:style w:type="paragraph" w:styleId="NormalIndent">
    <w:name w:val="Normal Indent"/>
    <w:basedOn w:val="Normal"/>
    <w:semiHidden/>
    <w:rsid w:val="00BD05ED"/>
    <w:pPr>
      <w:ind w:left="720"/>
    </w:pPr>
    <w:rPr>
      <w:color w:val="000000"/>
    </w:rPr>
  </w:style>
  <w:style w:type="paragraph" w:styleId="NoteHeading">
    <w:name w:val="Note Heading"/>
    <w:basedOn w:val="Normal"/>
    <w:link w:val="NoteHeadingChar"/>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sz w:val="24"/>
    </w:rPr>
  </w:style>
  <w:style w:type="character" w:customStyle="1" w:styleId="NoteHeadingChar">
    <w:name w:val="Note Heading Char"/>
    <w:basedOn w:val="DefaultParagraphFont"/>
    <w:link w:val="NoteHeading"/>
    <w:semiHidden/>
    <w:rsid w:val="00BD05ED"/>
    <w:rPr>
      <w:rFonts w:ascii="Times New Roman" w:eastAsia="Times New Roman" w:hAnsi="Times New Roman" w:cs="Times New Roman"/>
      <w:color w:val="000000"/>
      <w:sz w:val="24"/>
      <w:szCs w:val="20"/>
    </w:rPr>
  </w:style>
  <w:style w:type="paragraph" w:styleId="PlainText">
    <w:name w:val="Plain Text"/>
    <w:basedOn w:val="Normal"/>
    <w:link w:val="PlainTextChar"/>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rFonts w:ascii="Courier New"/>
      <w:color w:val="000000"/>
      <w:sz w:val="20"/>
    </w:rPr>
  </w:style>
  <w:style w:type="character" w:customStyle="1" w:styleId="PlainTextChar">
    <w:name w:val="Plain Text Char"/>
    <w:basedOn w:val="DefaultParagraphFont"/>
    <w:link w:val="PlainText"/>
    <w:semiHidden/>
    <w:rsid w:val="00BD05ED"/>
    <w:rPr>
      <w:rFonts w:ascii="Courier New" w:eastAsia="Times New Roman" w:hAnsi="Times New Roman" w:cs="Times New Roman"/>
      <w:color w:val="000000"/>
      <w:sz w:val="20"/>
      <w:szCs w:val="20"/>
    </w:rPr>
  </w:style>
  <w:style w:type="paragraph" w:styleId="Salutation">
    <w:name w:val="Salutation"/>
    <w:basedOn w:val="Normal"/>
    <w:link w:val="SalutationChar"/>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rPr>
  </w:style>
  <w:style w:type="character" w:customStyle="1" w:styleId="SalutationChar">
    <w:name w:val="Salutation Char"/>
    <w:basedOn w:val="DefaultParagraphFont"/>
    <w:link w:val="Salutation"/>
    <w:semiHidden/>
    <w:rsid w:val="00BD05ED"/>
    <w:rPr>
      <w:rFonts w:ascii="Times New Roman" w:eastAsia="Times New Roman" w:hAnsi="Times New Roman" w:cs="Times New Roman"/>
      <w:color w:val="000000"/>
      <w:szCs w:val="20"/>
    </w:rPr>
  </w:style>
  <w:style w:type="paragraph" w:styleId="Signature">
    <w:name w:val="Signature"/>
    <w:basedOn w:val="Normal"/>
    <w:link w:val="SignatureChar"/>
    <w:semiHidden/>
    <w:rsid w:val="00BD05ED"/>
    <w:pPr>
      <w:ind w:left="4321"/>
    </w:pPr>
  </w:style>
  <w:style w:type="character" w:customStyle="1" w:styleId="SignatureChar">
    <w:name w:val="Signature Char"/>
    <w:basedOn w:val="DefaultParagraphFont"/>
    <w:link w:val="Signature"/>
    <w:semiHidden/>
    <w:rsid w:val="00BD05ED"/>
    <w:rPr>
      <w:rFonts w:ascii="Times New Roman" w:eastAsia="Times New Roman" w:hAnsi="Times New Roman" w:cs="Times New Roman"/>
      <w:szCs w:val="20"/>
    </w:rPr>
  </w:style>
  <w:style w:type="paragraph" w:styleId="Subtitle">
    <w:name w:val="Subtitle"/>
    <w:basedOn w:val="Normal"/>
    <w:next w:val="Normal"/>
    <w:link w:val="SubtitleChar"/>
    <w:qFormat/>
    <w:rsid w:val="00BD05ED"/>
    <w:rPr>
      <w:rFonts w:ascii="Arial"/>
      <w:b/>
      <w:sz w:val="24"/>
    </w:rPr>
  </w:style>
  <w:style w:type="character" w:customStyle="1" w:styleId="SubtitleChar">
    <w:name w:val="Subtitle Char"/>
    <w:basedOn w:val="DefaultParagraphFont"/>
    <w:link w:val="Subtitle"/>
    <w:rsid w:val="00BD05ED"/>
    <w:rPr>
      <w:rFonts w:ascii="Arial" w:eastAsia="Times New Roman" w:hAnsi="Times New Roman" w:cs="Times New Roman"/>
      <w:b/>
      <w:sz w:val="24"/>
      <w:szCs w:val="20"/>
    </w:rPr>
  </w:style>
  <w:style w:type="paragraph" w:styleId="TOAHeading">
    <w:name w:val="toa heading"/>
    <w:basedOn w:val="Normal"/>
    <w:semiHidden/>
    <w:rsid w:val="00BD0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line="200" w:lineRule="atLeast"/>
    </w:pPr>
    <w:rPr>
      <w:rFonts w:ascii="Arial"/>
      <w:b/>
      <w:color w:val="000000"/>
      <w:sz w:val="24"/>
    </w:rPr>
  </w:style>
  <w:style w:type="paragraph" w:styleId="TOC4">
    <w:name w:val="toc 4"/>
    <w:basedOn w:val="TOC3"/>
    <w:rsid w:val="00BD05ED"/>
    <w:pPr>
      <w:ind w:left="2160"/>
    </w:pPr>
  </w:style>
  <w:style w:type="paragraph" w:styleId="TOC5">
    <w:name w:val="toc 5"/>
    <w:basedOn w:val="Normal"/>
    <w:rsid w:val="00BD05ED"/>
    <w:pPr>
      <w:tabs>
        <w:tab w:val="right" w:leader="dot" w:pos="8784"/>
      </w:tabs>
      <w:spacing w:before="60" w:after="60"/>
      <w:ind w:left="720"/>
      <w:contextualSpacing/>
    </w:pPr>
  </w:style>
  <w:style w:type="paragraph" w:styleId="TOC6">
    <w:name w:val="toc 6"/>
    <w:basedOn w:val="Normal"/>
    <w:rsid w:val="00BD05ED"/>
    <w:pPr>
      <w:tabs>
        <w:tab w:val="right" w:leader="dot" w:pos="8784"/>
      </w:tabs>
      <w:spacing w:before="60" w:after="60"/>
      <w:ind w:left="1440"/>
      <w:contextualSpacing/>
    </w:pPr>
  </w:style>
  <w:style w:type="paragraph" w:styleId="TOC7">
    <w:name w:val="toc 7"/>
    <w:basedOn w:val="Normal"/>
    <w:semiHidden/>
    <w:rsid w:val="00BD05ED"/>
    <w:pPr>
      <w:tabs>
        <w:tab w:val="left" w:pos="709"/>
        <w:tab w:val="right" w:leader="dot" w:pos="7655"/>
        <w:tab w:val="left" w:pos="7920"/>
        <w:tab w:val="left" w:pos="8640"/>
        <w:tab w:val="left" w:pos="9360"/>
        <w:tab w:val="left" w:pos="10080"/>
      </w:tabs>
      <w:spacing w:line="200" w:lineRule="atLeast"/>
      <w:ind w:left="1440"/>
    </w:pPr>
    <w:rPr>
      <w:color w:val="000000"/>
      <w:sz w:val="24"/>
    </w:rPr>
  </w:style>
  <w:style w:type="paragraph" w:styleId="TOC8">
    <w:name w:val="toc 8"/>
    <w:basedOn w:val="Normal"/>
    <w:semiHidden/>
    <w:rsid w:val="00BD05ED"/>
    <w:pPr>
      <w:tabs>
        <w:tab w:val="left" w:pos="709"/>
        <w:tab w:val="right" w:leader="dot" w:pos="7655"/>
        <w:tab w:val="left" w:pos="7920"/>
        <w:tab w:val="left" w:pos="8640"/>
        <w:tab w:val="left" w:pos="9360"/>
        <w:tab w:val="left" w:pos="10080"/>
      </w:tabs>
      <w:spacing w:line="200" w:lineRule="atLeast"/>
      <w:ind w:left="1680"/>
    </w:pPr>
    <w:rPr>
      <w:color w:val="000000"/>
      <w:sz w:val="24"/>
    </w:rPr>
  </w:style>
  <w:style w:type="paragraph" w:styleId="TOC9">
    <w:name w:val="toc 9"/>
    <w:basedOn w:val="Normal"/>
    <w:semiHidden/>
    <w:rsid w:val="00BD05ED"/>
    <w:pPr>
      <w:tabs>
        <w:tab w:val="left" w:pos="709"/>
        <w:tab w:val="right" w:leader="dot" w:pos="7655"/>
        <w:tab w:val="left" w:pos="7920"/>
        <w:tab w:val="left" w:pos="8640"/>
        <w:tab w:val="left" w:pos="9360"/>
        <w:tab w:val="left" w:pos="10080"/>
      </w:tabs>
      <w:spacing w:line="200" w:lineRule="atLeast"/>
      <w:ind w:left="1920"/>
    </w:pPr>
    <w:rPr>
      <w:color w:val="000000"/>
      <w:sz w:val="24"/>
    </w:rPr>
  </w:style>
  <w:style w:type="paragraph" w:styleId="TableofAuthorities">
    <w:name w:val="table of authorities"/>
    <w:basedOn w:val="Normal"/>
    <w:semiHidden/>
    <w:rsid w:val="00BD05ED"/>
    <w:pPr>
      <w:tabs>
        <w:tab w:val="left" w:pos="709"/>
        <w:tab w:val="right" w:leader="dot" w:pos="7655"/>
        <w:tab w:val="left" w:pos="7920"/>
        <w:tab w:val="left" w:pos="8640"/>
        <w:tab w:val="left" w:pos="9360"/>
        <w:tab w:val="left" w:pos="10080"/>
      </w:tabs>
      <w:spacing w:line="200" w:lineRule="atLeast"/>
      <w:ind w:left="240" w:hanging="240"/>
    </w:pPr>
    <w:rPr>
      <w:color w:val="000000"/>
      <w:sz w:val="24"/>
    </w:rPr>
  </w:style>
  <w:style w:type="paragraph" w:styleId="TableofFigures">
    <w:name w:val="table of figures"/>
    <w:basedOn w:val="Normal"/>
    <w:semiHidden/>
    <w:rsid w:val="00BD05ED"/>
    <w:pPr>
      <w:tabs>
        <w:tab w:val="left" w:pos="709"/>
        <w:tab w:val="right" w:leader="dot" w:pos="7655"/>
        <w:tab w:val="left" w:pos="7920"/>
        <w:tab w:val="left" w:pos="8640"/>
        <w:tab w:val="left" w:pos="9360"/>
        <w:tab w:val="left" w:pos="10080"/>
      </w:tabs>
      <w:spacing w:line="200" w:lineRule="atLeast"/>
      <w:ind w:left="480" w:hanging="480"/>
    </w:pPr>
    <w:rPr>
      <w:color w:val="000000"/>
      <w:sz w:val="24"/>
    </w:rPr>
  </w:style>
  <w:style w:type="paragraph" w:styleId="Title">
    <w:name w:val="Title"/>
    <w:basedOn w:val="Normal"/>
    <w:next w:val="Normal"/>
    <w:link w:val="TitleChar"/>
    <w:qFormat/>
    <w:rsid w:val="00BD05ED"/>
    <w:pPr>
      <w:spacing w:after="480"/>
      <w:contextualSpacing/>
    </w:pPr>
    <w:rPr>
      <w:rFonts w:ascii="Arial" w:hAnsi="Arial" w:cs="Arial"/>
      <w:b/>
      <w:sz w:val="28"/>
      <w:szCs w:val="28"/>
    </w:rPr>
  </w:style>
  <w:style w:type="character" w:customStyle="1" w:styleId="TitleChar">
    <w:name w:val="Title Char"/>
    <w:basedOn w:val="DefaultParagraphFont"/>
    <w:link w:val="Title"/>
    <w:rsid w:val="00BD05ED"/>
    <w:rPr>
      <w:rFonts w:ascii="Arial" w:eastAsia="Times New Roman" w:hAnsi="Arial" w:cs="Arial"/>
      <w:b/>
      <w:sz w:val="28"/>
      <w:szCs w:val="28"/>
    </w:rPr>
  </w:style>
  <w:style w:type="character" w:styleId="CommentReference">
    <w:name w:val="annotation reference"/>
    <w:basedOn w:val="DefaultParagraphFont"/>
    <w:semiHidden/>
    <w:rsid w:val="00BD05ED"/>
    <w:rPr>
      <w:color w:val="000000"/>
      <w:sz w:val="16"/>
    </w:rPr>
  </w:style>
  <w:style w:type="character" w:styleId="Emphasis">
    <w:name w:val="Emphasis"/>
    <w:qFormat/>
    <w:rsid w:val="00BD05ED"/>
    <w:rPr>
      <w:i/>
      <w:color w:val="auto"/>
      <w:sz w:val="22"/>
    </w:rPr>
  </w:style>
  <w:style w:type="character" w:styleId="EndnoteReference">
    <w:name w:val="endnote reference"/>
    <w:basedOn w:val="DefaultParagraphFont"/>
    <w:semiHidden/>
    <w:rsid w:val="00BD05ED"/>
    <w:rPr>
      <w:color w:val="000000"/>
      <w:sz w:val="24"/>
      <w:vertAlign w:val="superscript"/>
    </w:rPr>
  </w:style>
  <w:style w:type="character" w:styleId="FootnoteReference">
    <w:name w:val="footnote reference"/>
    <w:basedOn w:val="DefaultParagraphFont"/>
    <w:uiPriority w:val="99"/>
    <w:semiHidden/>
    <w:rsid w:val="00BD05ED"/>
    <w:rPr>
      <w:color w:val="auto"/>
      <w:sz w:val="22"/>
      <w:vertAlign w:val="superscript"/>
    </w:rPr>
  </w:style>
  <w:style w:type="character" w:styleId="LineNumber">
    <w:name w:val="line number"/>
    <w:basedOn w:val="DefaultParagraphFont"/>
    <w:semiHidden/>
    <w:rsid w:val="00BD05ED"/>
    <w:rPr>
      <w:color w:val="000000"/>
      <w:sz w:val="22"/>
    </w:rPr>
  </w:style>
  <w:style w:type="character" w:styleId="Strong">
    <w:name w:val="Strong"/>
    <w:basedOn w:val="DefaultParagraphFont"/>
    <w:qFormat/>
    <w:rsid w:val="00BD05ED"/>
    <w:rPr>
      <w:b/>
      <w:color w:val="000000"/>
      <w:sz w:val="22"/>
    </w:rPr>
  </w:style>
  <w:style w:type="paragraph" w:customStyle="1" w:styleId="StyleOperativeStartBold">
    <w:name w:val="Style OperativeStart + Bold"/>
    <w:semiHidden/>
    <w:rsid w:val="00BD05ED"/>
    <w:pPr>
      <w:spacing w:after="0" w:line="240" w:lineRule="auto"/>
    </w:pPr>
    <w:rPr>
      <w:rFonts w:ascii="Times New Roman" w:eastAsia="Times New Roman" w:hAnsi="Times New Roman" w:cs="Times New Roman"/>
      <w:b/>
      <w:bCs/>
      <w:sz w:val="20"/>
      <w:szCs w:val="20"/>
      <w:lang w:eastAsia="en-GB"/>
    </w:rPr>
  </w:style>
  <w:style w:type="paragraph" w:customStyle="1" w:styleId="StyleOperativeStartBold1">
    <w:name w:val="Style OperativeStart + Bold1"/>
    <w:semiHidden/>
    <w:rsid w:val="00BD05ED"/>
    <w:pPr>
      <w:spacing w:after="0" w:line="240" w:lineRule="auto"/>
    </w:pPr>
    <w:rPr>
      <w:rFonts w:ascii="Times New Roman" w:eastAsia="Times New Roman" w:hAnsi="Times New Roman" w:cs="Times New Roman"/>
      <w:b/>
      <w:bCs/>
      <w:sz w:val="20"/>
      <w:szCs w:val="20"/>
      <w:lang w:eastAsia="en-GB"/>
    </w:rPr>
  </w:style>
  <w:style w:type="paragraph" w:styleId="NormalWeb">
    <w:name w:val="Normal (Web)"/>
    <w:basedOn w:val="Normal"/>
    <w:semiHidden/>
    <w:rsid w:val="00BD05ED"/>
    <w:rPr>
      <w:szCs w:val="24"/>
    </w:rPr>
  </w:style>
  <w:style w:type="paragraph" w:customStyle="1" w:styleId="Definition1">
    <w:name w:val="Definition 1"/>
    <w:basedOn w:val="BodyText"/>
    <w:rsid w:val="00BD05ED"/>
    <w:pPr>
      <w:numPr>
        <w:ilvl w:val="1"/>
        <w:numId w:val="8"/>
      </w:numPr>
    </w:pPr>
  </w:style>
  <w:style w:type="paragraph" w:customStyle="1" w:styleId="Parties2">
    <w:name w:val="Parties 2"/>
    <w:basedOn w:val="BodyText"/>
    <w:rsid w:val="00BD05ED"/>
    <w:pPr>
      <w:numPr>
        <w:ilvl w:val="1"/>
        <w:numId w:val="12"/>
      </w:numPr>
    </w:pPr>
  </w:style>
  <w:style w:type="paragraph" w:customStyle="1" w:styleId="CoverPartyName">
    <w:name w:val="Cover Party Name"/>
    <w:basedOn w:val="BodyText"/>
    <w:next w:val="CoverText"/>
    <w:rsid w:val="00BD05ED"/>
    <w:pPr>
      <w:jc w:val="center"/>
    </w:pPr>
    <w:rPr>
      <w:rFonts w:ascii="Arial" w:hAnsi="Arial"/>
      <w:b/>
      <w:sz w:val="24"/>
      <w:szCs w:val="24"/>
    </w:rPr>
  </w:style>
  <w:style w:type="character" w:customStyle="1" w:styleId="intro">
    <w:name w:val="intro"/>
    <w:basedOn w:val="DefaultParagraphFont"/>
    <w:rsid w:val="00BD05ED"/>
    <w:rPr>
      <w:rFonts w:ascii="Arial" w:hAnsi="Arial"/>
      <w:b/>
      <w:sz w:val="24"/>
    </w:rPr>
  </w:style>
  <w:style w:type="paragraph" w:styleId="TOCHeading">
    <w:name w:val="TOC Heading"/>
    <w:basedOn w:val="BodyText"/>
    <w:qFormat/>
    <w:rsid w:val="00BD05ED"/>
    <w:rPr>
      <w:rFonts w:ascii="Arial" w:hAnsi="Arial"/>
      <w:b/>
      <w:sz w:val="24"/>
    </w:rPr>
  </w:style>
  <w:style w:type="paragraph" w:customStyle="1" w:styleId="TOCsub-Heading">
    <w:name w:val="TOC sub-Heading"/>
    <w:basedOn w:val="BodyText"/>
    <w:rsid w:val="00BD05ED"/>
    <w:pPr>
      <w:keepNext/>
      <w:spacing w:after="120"/>
    </w:pPr>
    <w:rPr>
      <w:rFonts w:ascii="Arial" w:hAnsi="Arial"/>
      <w:b/>
    </w:rPr>
  </w:style>
  <w:style w:type="paragraph" w:customStyle="1" w:styleId="Definition2">
    <w:name w:val="Definition 2"/>
    <w:basedOn w:val="BodyText"/>
    <w:rsid w:val="00BD05ED"/>
    <w:pPr>
      <w:numPr>
        <w:ilvl w:val="2"/>
        <w:numId w:val="8"/>
      </w:numPr>
    </w:pPr>
  </w:style>
  <w:style w:type="paragraph" w:customStyle="1" w:styleId="Level1Heading">
    <w:name w:val="Level 1 Heading"/>
    <w:basedOn w:val="BodyText"/>
    <w:next w:val="Level2Number"/>
    <w:link w:val="Level1HeadingChar"/>
    <w:rsid w:val="00BD05ED"/>
    <w:pPr>
      <w:keepNext/>
      <w:outlineLvl w:val="0"/>
    </w:pPr>
    <w:rPr>
      <w:rFonts w:ascii="Arial" w:hAnsi="Arial"/>
      <w:b/>
      <w:sz w:val="24"/>
      <w:szCs w:val="24"/>
    </w:rPr>
  </w:style>
  <w:style w:type="paragraph" w:customStyle="1" w:styleId="Level2Number">
    <w:name w:val="Level 2 Number"/>
    <w:basedOn w:val="BodyText"/>
    <w:link w:val="Level2NumberChar"/>
    <w:rsid w:val="00BD05ED"/>
  </w:style>
  <w:style w:type="paragraph" w:customStyle="1" w:styleId="BodyText5">
    <w:name w:val="Body Text 5"/>
    <w:basedOn w:val="BodyText"/>
    <w:rsid w:val="00BD05ED"/>
    <w:pPr>
      <w:ind w:left="2880"/>
    </w:pPr>
  </w:style>
  <w:style w:type="paragraph" w:customStyle="1" w:styleId="Level3Number">
    <w:name w:val="Level 3 Number"/>
    <w:basedOn w:val="BodyText"/>
    <w:link w:val="Level3NumberChar"/>
    <w:rsid w:val="00BD05ED"/>
  </w:style>
  <w:style w:type="paragraph" w:customStyle="1" w:styleId="Level4Number">
    <w:name w:val="Level 4 Number"/>
    <w:basedOn w:val="BodyText"/>
    <w:rsid w:val="00BD05ED"/>
  </w:style>
  <w:style w:type="paragraph" w:customStyle="1" w:styleId="Level5Number">
    <w:name w:val="Level 5 Number"/>
    <w:basedOn w:val="BodyText"/>
    <w:rsid w:val="00BD05ED"/>
    <w:pPr>
      <w:numPr>
        <w:ilvl w:val="4"/>
        <w:numId w:val="17"/>
      </w:numPr>
    </w:pPr>
  </w:style>
  <w:style w:type="paragraph" w:customStyle="1" w:styleId="Level6Number">
    <w:name w:val="Level 6 Number"/>
    <w:basedOn w:val="BodyText"/>
    <w:rsid w:val="00BD05ED"/>
    <w:pPr>
      <w:numPr>
        <w:ilvl w:val="5"/>
        <w:numId w:val="17"/>
      </w:numPr>
    </w:pPr>
  </w:style>
  <w:style w:type="paragraph" w:customStyle="1" w:styleId="Level7Number">
    <w:name w:val="Level 7 Number"/>
    <w:basedOn w:val="BodyText"/>
    <w:rsid w:val="00BD05ED"/>
    <w:pPr>
      <w:numPr>
        <w:ilvl w:val="6"/>
        <w:numId w:val="17"/>
      </w:numPr>
    </w:pPr>
  </w:style>
  <w:style w:type="paragraph" w:customStyle="1" w:styleId="Level8Number">
    <w:name w:val="Level 8 Number"/>
    <w:basedOn w:val="BodyText"/>
    <w:rsid w:val="00BD05ED"/>
    <w:pPr>
      <w:numPr>
        <w:ilvl w:val="7"/>
        <w:numId w:val="17"/>
      </w:numPr>
    </w:pPr>
  </w:style>
  <w:style w:type="paragraph" w:customStyle="1" w:styleId="Level9Number">
    <w:name w:val="Level 9 Number"/>
    <w:basedOn w:val="BodyText"/>
    <w:rsid w:val="00BD05ED"/>
    <w:pPr>
      <w:numPr>
        <w:ilvl w:val="8"/>
        <w:numId w:val="17"/>
      </w:numPr>
    </w:pPr>
  </w:style>
  <w:style w:type="paragraph" w:customStyle="1" w:styleId="Level1Number">
    <w:name w:val="Level 1 Number"/>
    <w:basedOn w:val="Level1Heading"/>
    <w:link w:val="Level1NumberChar"/>
    <w:rsid w:val="00BD05ED"/>
    <w:pPr>
      <w:keepNext w:val="0"/>
    </w:pPr>
    <w:rPr>
      <w:rFonts w:ascii="Times New Roman" w:hAnsi="Times New Roman"/>
      <w:b w:val="0"/>
      <w:sz w:val="22"/>
    </w:rPr>
  </w:style>
  <w:style w:type="paragraph" w:customStyle="1" w:styleId="Level2Heading">
    <w:name w:val="Level 2 Heading"/>
    <w:basedOn w:val="Level2Number"/>
    <w:next w:val="Level3Number"/>
    <w:rsid w:val="00BD05ED"/>
    <w:pPr>
      <w:keepNext/>
    </w:pPr>
    <w:rPr>
      <w:rFonts w:ascii="Arial" w:hAnsi="Arial"/>
      <w:b/>
    </w:rPr>
  </w:style>
  <w:style w:type="paragraph" w:customStyle="1" w:styleId="Level3Heading">
    <w:name w:val="Level 3 Heading"/>
    <w:basedOn w:val="Level3Number"/>
    <w:next w:val="Level4Number"/>
    <w:rsid w:val="00BD05ED"/>
    <w:pPr>
      <w:keepNext/>
    </w:pPr>
    <w:rPr>
      <w:rFonts w:ascii="Arial" w:hAnsi="Arial"/>
      <w:b/>
      <w:sz w:val="20"/>
    </w:rPr>
  </w:style>
  <w:style w:type="paragraph" w:customStyle="1" w:styleId="Level4Heading">
    <w:name w:val="Level 4 Heading"/>
    <w:basedOn w:val="Level4Number"/>
    <w:next w:val="Level5Number"/>
    <w:rsid w:val="00BD05ED"/>
    <w:pPr>
      <w:keepNext/>
    </w:pPr>
    <w:rPr>
      <w:rFonts w:ascii="Arial" w:hAnsi="Arial"/>
      <w:b/>
      <w:sz w:val="20"/>
    </w:rPr>
  </w:style>
  <w:style w:type="paragraph" w:customStyle="1" w:styleId="BodyText6">
    <w:name w:val="Body Text 6"/>
    <w:basedOn w:val="BodyText"/>
    <w:rsid w:val="00BD05ED"/>
    <w:pPr>
      <w:ind w:left="3600"/>
    </w:pPr>
  </w:style>
  <w:style w:type="paragraph" w:customStyle="1" w:styleId="BodyText7">
    <w:name w:val="Body Text 7"/>
    <w:basedOn w:val="BodyText"/>
    <w:rsid w:val="00BD05ED"/>
    <w:pPr>
      <w:ind w:left="4320"/>
    </w:pPr>
  </w:style>
  <w:style w:type="paragraph" w:customStyle="1" w:styleId="BodyText8">
    <w:name w:val="Body Text 8"/>
    <w:basedOn w:val="BodyText"/>
    <w:rsid w:val="00BD05ED"/>
    <w:pPr>
      <w:ind w:left="5040"/>
    </w:pPr>
  </w:style>
  <w:style w:type="paragraph" w:customStyle="1" w:styleId="BodyText9">
    <w:name w:val="Body Text 9"/>
    <w:basedOn w:val="BodyText"/>
    <w:rsid w:val="00BD05ED"/>
    <w:pPr>
      <w:ind w:left="5760"/>
    </w:pPr>
  </w:style>
  <w:style w:type="paragraph" w:customStyle="1" w:styleId="Sch5Number">
    <w:name w:val="Sch 5 Number"/>
    <w:basedOn w:val="BodyText"/>
    <w:rsid w:val="00BD05ED"/>
    <w:pPr>
      <w:numPr>
        <w:ilvl w:val="7"/>
        <w:numId w:val="13"/>
      </w:numPr>
    </w:pPr>
  </w:style>
  <w:style w:type="paragraph" w:customStyle="1" w:styleId="Sch6Number">
    <w:name w:val="Sch 6 Number"/>
    <w:basedOn w:val="BodyText"/>
    <w:rsid w:val="00BD05ED"/>
    <w:pPr>
      <w:numPr>
        <w:ilvl w:val="8"/>
        <w:numId w:val="13"/>
      </w:numPr>
    </w:pPr>
  </w:style>
  <w:style w:type="character" w:styleId="HTMLAcronym">
    <w:name w:val="HTML Acronym"/>
    <w:basedOn w:val="DefaultParagraphFont"/>
    <w:semiHidden/>
    <w:rsid w:val="00BD05ED"/>
  </w:style>
  <w:style w:type="paragraph" w:customStyle="1" w:styleId="Sch3Heading">
    <w:name w:val="Sch 3 Heading"/>
    <w:basedOn w:val="Sch3Number"/>
    <w:next w:val="Sch4Number"/>
    <w:rsid w:val="00BD05ED"/>
    <w:pPr>
      <w:keepNext/>
      <w:numPr>
        <w:ilvl w:val="0"/>
        <w:numId w:val="0"/>
      </w:numPr>
    </w:pPr>
    <w:rPr>
      <w:rFonts w:ascii="Arial" w:hAnsi="Arial"/>
      <w:b/>
      <w:sz w:val="20"/>
    </w:rPr>
  </w:style>
  <w:style w:type="paragraph" w:customStyle="1" w:styleId="Sch4Heading">
    <w:name w:val="Sch 4 Heading"/>
    <w:basedOn w:val="Sch4Number"/>
    <w:next w:val="Sch5Number"/>
    <w:rsid w:val="00BD05ED"/>
    <w:pPr>
      <w:keepNext/>
      <w:numPr>
        <w:ilvl w:val="0"/>
        <w:numId w:val="0"/>
      </w:numPr>
    </w:pPr>
    <w:rPr>
      <w:rFonts w:ascii="Arial" w:hAnsi="Arial"/>
      <w:b/>
      <w:sz w:val="20"/>
    </w:rPr>
  </w:style>
  <w:style w:type="character" w:customStyle="1" w:styleId="Bold">
    <w:name w:val="Bold"/>
    <w:rsid w:val="00BD05ED"/>
    <w:rPr>
      <w:b/>
    </w:rPr>
  </w:style>
  <w:style w:type="character" w:customStyle="1" w:styleId="Underline">
    <w:name w:val="Underline"/>
    <w:rsid w:val="00BD05ED"/>
    <w:rPr>
      <w:u w:val="single"/>
    </w:rPr>
  </w:style>
  <w:style w:type="paragraph" w:styleId="HTMLAddress">
    <w:name w:val="HTML Address"/>
    <w:basedOn w:val="Normal"/>
    <w:link w:val="HTMLAddressChar"/>
    <w:semiHidden/>
    <w:rsid w:val="00BD05ED"/>
    <w:rPr>
      <w:i/>
      <w:iCs/>
    </w:rPr>
  </w:style>
  <w:style w:type="character" w:customStyle="1" w:styleId="HTMLAddressChar">
    <w:name w:val="HTML Address Char"/>
    <w:basedOn w:val="DefaultParagraphFont"/>
    <w:link w:val="HTMLAddress"/>
    <w:semiHidden/>
    <w:rsid w:val="00BD05ED"/>
    <w:rPr>
      <w:rFonts w:ascii="Times New Roman" w:eastAsia="Times New Roman" w:hAnsi="Times New Roman" w:cs="Times New Roman"/>
      <w:i/>
      <w:iCs/>
      <w:szCs w:val="20"/>
    </w:rPr>
  </w:style>
  <w:style w:type="character" w:styleId="HTMLCite">
    <w:name w:val="HTML Cite"/>
    <w:basedOn w:val="DefaultParagraphFont"/>
    <w:semiHidden/>
    <w:rsid w:val="00BD05ED"/>
    <w:rPr>
      <w:i/>
      <w:iCs/>
    </w:rPr>
  </w:style>
  <w:style w:type="character" w:styleId="HTMLCode">
    <w:name w:val="HTML Code"/>
    <w:basedOn w:val="DefaultParagraphFont"/>
    <w:semiHidden/>
    <w:rsid w:val="00BD05ED"/>
    <w:rPr>
      <w:rFonts w:ascii="Courier New" w:hAnsi="Courier New" w:cs="Courier New"/>
      <w:sz w:val="20"/>
      <w:szCs w:val="20"/>
    </w:rPr>
  </w:style>
  <w:style w:type="character" w:styleId="HTMLDefinition">
    <w:name w:val="HTML Definition"/>
    <w:basedOn w:val="DefaultParagraphFont"/>
    <w:semiHidden/>
    <w:rsid w:val="00BD05ED"/>
    <w:rPr>
      <w:i/>
      <w:iCs/>
    </w:rPr>
  </w:style>
  <w:style w:type="character" w:styleId="HTMLKeyboard">
    <w:name w:val="HTML Keyboard"/>
    <w:basedOn w:val="DefaultParagraphFont"/>
    <w:semiHidden/>
    <w:rsid w:val="00BD05ED"/>
    <w:rPr>
      <w:rFonts w:ascii="Courier New" w:hAnsi="Courier New" w:cs="Courier New"/>
      <w:sz w:val="20"/>
      <w:szCs w:val="20"/>
    </w:rPr>
  </w:style>
  <w:style w:type="paragraph" w:styleId="HTMLPreformatted">
    <w:name w:val="HTML Preformatted"/>
    <w:basedOn w:val="Normal"/>
    <w:link w:val="HTMLPreformattedChar"/>
    <w:semiHidden/>
    <w:rsid w:val="00BD05ED"/>
    <w:rPr>
      <w:rFonts w:ascii="Courier New" w:hAnsi="Courier New" w:cs="Courier New"/>
      <w:sz w:val="20"/>
    </w:rPr>
  </w:style>
  <w:style w:type="character" w:customStyle="1" w:styleId="HTMLPreformattedChar">
    <w:name w:val="HTML Preformatted Char"/>
    <w:basedOn w:val="DefaultParagraphFont"/>
    <w:link w:val="HTMLPreformatted"/>
    <w:semiHidden/>
    <w:rsid w:val="00BD05ED"/>
    <w:rPr>
      <w:rFonts w:ascii="Courier New" w:eastAsia="Times New Roman" w:hAnsi="Courier New" w:cs="Courier New"/>
      <w:sz w:val="20"/>
      <w:szCs w:val="20"/>
    </w:rPr>
  </w:style>
  <w:style w:type="character" w:styleId="HTMLSample">
    <w:name w:val="HTML Sample"/>
    <w:basedOn w:val="DefaultParagraphFont"/>
    <w:semiHidden/>
    <w:rsid w:val="00BD05ED"/>
    <w:rPr>
      <w:rFonts w:ascii="Courier New" w:hAnsi="Courier New" w:cs="Courier New"/>
    </w:rPr>
  </w:style>
  <w:style w:type="paragraph" w:customStyle="1" w:styleId="Definitions">
    <w:name w:val="Definitions"/>
    <w:basedOn w:val="Normal"/>
    <w:rsid w:val="00BD05ED"/>
    <w:pPr>
      <w:tabs>
        <w:tab w:val="left" w:pos="720"/>
      </w:tabs>
      <w:spacing w:line="360" w:lineRule="auto"/>
      <w:ind w:left="720"/>
    </w:pPr>
  </w:style>
  <w:style w:type="character" w:styleId="HTMLTypewriter">
    <w:name w:val="HTML Typewriter"/>
    <w:basedOn w:val="DefaultParagraphFont"/>
    <w:semiHidden/>
    <w:rsid w:val="00BD05ED"/>
    <w:rPr>
      <w:rFonts w:ascii="Courier New" w:hAnsi="Courier New" w:cs="Courier New"/>
      <w:sz w:val="20"/>
      <w:szCs w:val="20"/>
    </w:rPr>
  </w:style>
  <w:style w:type="character" w:styleId="HTMLVariable">
    <w:name w:val="HTML Variable"/>
    <w:basedOn w:val="DefaultParagraphFont"/>
    <w:semiHidden/>
    <w:rsid w:val="00BD05ED"/>
    <w:rPr>
      <w:i/>
      <w:iCs/>
    </w:rPr>
  </w:style>
  <w:style w:type="paragraph" w:customStyle="1" w:styleId="Independentlista">
    <w:name w:val="Independent list (a)"/>
    <w:basedOn w:val="Normal"/>
    <w:rsid w:val="00BD05ED"/>
    <w:pPr>
      <w:numPr>
        <w:numId w:val="9"/>
      </w:numPr>
    </w:pPr>
  </w:style>
  <w:style w:type="numbering" w:styleId="1ai">
    <w:name w:val="Outline List 1"/>
    <w:basedOn w:val="NoList"/>
    <w:semiHidden/>
    <w:rsid w:val="00BD05ED"/>
  </w:style>
  <w:style w:type="table" w:styleId="TableGrid">
    <w:name w:val="Table Grid"/>
    <w:basedOn w:val="TableNormal"/>
    <w:uiPriority w:val="99"/>
    <w:rsid w:val="00BD05ED"/>
    <w:pPr>
      <w:spacing w:after="120" w:line="240" w:lineRule="auto"/>
    </w:pPr>
    <w:rPr>
      <w:rFonts w:ascii="Times New Roman" w:eastAsia="Times New Roman" w:hAnsi="Times New Roman" w:cs="Times New Roman"/>
      <w:sz w:val="20"/>
      <w:szCs w:val="20"/>
      <w:lang w:eastAsia="en-GB"/>
    </w:rPr>
    <w:tblPr>
      <w:tblInd w:w="14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15" w:type="dxa"/>
        <w:left w:w="72" w:type="dxa"/>
        <w:right w:w="72" w:type="dxa"/>
      </w:tblCellMar>
    </w:tblPr>
    <w:tblStylePr w:type="firstRow">
      <w:rPr>
        <w:rFonts w:ascii="Times New Roman" w:hAnsi="Times New Roman"/>
        <w:b w:val="0"/>
        <w:color w:val="auto"/>
        <w:sz w:val="22"/>
      </w:rPr>
    </w:tblStylePr>
  </w:style>
  <w:style w:type="paragraph" w:customStyle="1" w:styleId="CoverDocumentDescription">
    <w:name w:val="Cover Document Description"/>
    <w:basedOn w:val="BodyText"/>
    <w:next w:val="CoverText"/>
    <w:rsid w:val="00BD05ED"/>
    <w:pPr>
      <w:jc w:val="center"/>
    </w:pPr>
    <w:rPr>
      <w:rFonts w:ascii="Arial" w:hAnsi="Arial"/>
      <w:b/>
      <w:sz w:val="24"/>
    </w:rPr>
  </w:style>
  <w:style w:type="paragraph" w:customStyle="1" w:styleId="OfficeLevel1">
    <w:name w:val="Office Level 1"/>
    <w:basedOn w:val="Normal"/>
    <w:rsid w:val="00BD05ED"/>
    <w:pPr>
      <w:numPr>
        <w:numId w:val="11"/>
      </w:numPr>
    </w:pPr>
  </w:style>
  <w:style w:type="paragraph" w:customStyle="1" w:styleId="OfficeLevel2">
    <w:name w:val="Office Level 2"/>
    <w:basedOn w:val="OfficeLevel1"/>
    <w:rsid w:val="00BD05ED"/>
    <w:pPr>
      <w:numPr>
        <w:ilvl w:val="1"/>
      </w:numPr>
    </w:pPr>
  </w:style>
  <w:style w:type="paragraph" w:customStyle="1" w:styleId="OfficeLevel3">
    <w:name w:val="Office Level 3"/>
    <w:basedOn w:val="OfficeLevel2"/>
    <w:rsid w:val="00BD05ED"/>
    <w:pPr>
      <w:numPr>
        <w:ilvl w:val="2"/>
      </w:numPr>
    </w:pPr>
  </w:style>
  <w:style w:type="paragraph" w:customStyle="1" w:styleId="OfficeLevel4">
    <w:name w:val="Office Level 4"/>
    <w:basedOn w:val="OfficeLevel3"/>
    <w:rsid w:val="00BD05ED"/>
    <w:pPr>
      <w:numPr>
        <w:ilvl w:val="3"/>
      </w:numPr>
    </w:pPr>
  </w:style>
  <w:style w:type="paragraph" w:customStyle="1" w:styleId="OfficeLevel5">
    <w:name w:val="Office Level 5"/>
    <w:basedOn w:val="OfficeLevel4"/>
    <w:rsid w:val="00BD05ED"/>
    <w:pPr>
      <w:numPr>
        <w:ilvl w:val="4"/>
      </w:numPr>
    </w:pPr>
  </w:style>
  <w:style w:type="paragraph" w:customStyle="1" w:styleId="Schedule">
    <w:name w:val="Schedule"/>
    <w:basedOn w:val="BodyText"/>
    <w:next w:val="BodyText"/>
    <w:rsid w:val="00BD05ED"/>
    <w:pPr>
      <w:keepNext/>
      <w:pageBreakBefore/>
      <w:numPr>
        <w:numId w:val="13"/>
      </w:numPr>
      <w:outlineLvl w:val="0"/>
    </w:pPr>
    <w:rPr>
      <w:rFonts w:ascii="Arial" w:hAnsi="Arial"/>
      <w:b/>
      <w:sz w:val="24"/>
      <w:szCs w:val="22"/>
    </w:rPr>
  </w:style>
  <w:style w:type="numbering" w:styleId="ArticleSection">
    <w:name w:val="Outline List 3"/>
    <w:basedOn w:val="NoList"/>
    <w:semiHidden/>
    <w:rsid w:val="00BD05ED"/>
  </w:style>
  <w:style w:type="paragraph" w:styleId="BalloonText">
    <w:name w:val="Balloon Text"/>
    <w:basedOn w:val="Normal"/>
    <w:link w:val="BalloonTextChar"/>
    <w:semiHidden/>
    <w:rsid w:val="00BD05ED"/>
    <w:rPr>
      <w:rFonts w:ascii="Tahoma" w:hAnsi="Tahoma" w:cs="Tahoma"/>
      <w:sz w:val="16"/>
      <w:szCs w:val="16"/>
    </w:rPr>
  </w:style>
  <w:style w:type="character" w:customStyle="1" w:styleId="BalloonTextChar">
    <w:name w:val="Balloon Text Char"/>
    <w:basedOn w:val="DefaultParagraphFont"/>
    <w:link w:val="BalloonText"/>
    <w:semiHidden/>
    <w:rsid w:val="00BD05ED"/>
    <w:rPr>
      <w:rFonts w:ascii="Tahoma" w:eastAsia="Times New Roman" w:hAnsi="Tahoma" w:cs="Tahoma"/>
      <w:sz w:val="16"/>
      <w:szCs w:val="16"/>
    </w:rPr>
  </w:style>
  <w:style w:type="paragraph" w:styleId="CommentSubject">
    <w:name w:val="annotation subject"/>
    <w:basedOn w:val="CommentText"/>
    <w:next w:val="CommentText"/>
    <w:link w:val="CommentSubjectChar"/>
    <w:semiHidden/>
    <w:rsid w:val="00BD05ED"/>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s>
      <w:spacing w:line="240" w:lineRule="auto"/>
    </w:pPr>
    <w:rPr>
      <w:b/>
      <w:bCs/>
      <w:color w:val="auto"/>
    </w:rPr>
  </w:style>
  <w:style w:type="character" w:customStyle="1" w:styleId="CommentSubjectChar">
    <w:name w:val="Comment Subject Char"/>
    <w:basedOn w:val="CommentTextChar"/>
    <w:link w:val="CommentSubject"/>
    <w:semiHidden/>
    <w:rsid w:val="00BD05ED"/>
    <w:rPr>
      <w:rFonts w:ascii="Times New Roman" w:eastAsia="Times New Roman" w:hAnsi="Times New Roman" w:cs="Times New Roman"/>
      <w:b/>
      <w:bCs/>
      <w:color w:val="000000"/>
      <w:sz w:val="20"/>
      <w:szCs w:val="20"/>
    </w:rPr>
  </w:style>
  <w:style w:type="table" w:styleId="Table3Deffects1">
    <w:name w:val="Table 3D effects 1"/>
    <w:basedOn w:val="TableNormal"/>
    <w:semiHidden/>
    <w:rsid w:val="00BD05ED"/>
    <w:pPr>
      <w:spacing w:after="240" w:line="240" w:lineRule="auto"/>
    </w:pPr>
    <w:rPr>
      <w:rFonts w:ascii="Times New Roman" w:eastAsia="Times New Roman"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D05ED"/>
    <w:pPr>
      <w:spacing w:after="240" w:line="240" w:lineRule="auto"/>
    </w:pPr>
    <w:rPr>
      <w:rFonts w:ascii="Times New Roman" w:eastAsia="Times New Roman"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D05ED"/>
    <w:pPr>
      <w:spacing w:after="240" w:line="240" w:lineRule="auto"/>
    </w:pPr>
    <w:rPr>
      <w:rFonts w:ascii="Times New Roman" w:eastAsia="Times New Roman"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D05ED"/>
    <w:pPr>
      <w:spacing w:after="240" w:line="240" w:lineRule="auto"/>
    </w:pPr>
    <w:rPr>
      <w:rFonts w:ascii="Times New Roman" w:eastAsia="Times New Roman"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D05ED"/>
    <w:pPr>
      <w:spacing w:after="240" w:line="240" w:lineRule="auto"/>
    </w:pPr>
    <w:rPr>
      <w:rFonts w:ascii="Times New Roman" w:eastAsia="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D05ED"/>
    <w:pPr>
      <w:spacing w:after="240" w:line="240" w:lineRule="auto"/>
    </w:pPr>
    <w:rPr>
      <w:rFonts w:ascii="Times New Roman" w:eastAsia="Times New Roman"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D05ED"/>
    <w:pPr>
      <w:spacing w:after="240" w:line="240" w:lineRule="auto"/>
    </w:pPr>
    <w:rPr>
      <w:rFonts w:ascii="Times New Roman" w:eastAsia="Times New Roman"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D05ED"/>
    <w:pPr>
      <w:spacing w:after="240" w:line="240" w:lineRule="auto"/>
    </w:pPr>
    <w:rPr>
      <w:rFonts w:ascii="Times New Roman" w:eastAsia="Times New Roman"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D05ED"/>
    <w:pPr>
      <w:spacing w:after="240" w:line="240" w:lineRule="auto"/>
    </w:pPr>
    <w:rPr>
      <w:rFonts w:ascii="Times New Roman" w:eastAsia="Times New Roman"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D05ED"/>
    <w:pPr>
      <w:spacing w:after="240" w:line="240" w:lineRule="auto"/>
    </w:pPr>
    <w:rPr>
      <w:rFonts w:ascii="Times New Roman" w:eastAsia="Times New Roman"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D05ED"/>
    <w:pPr>
      <w:spacing w:after="240" w:line="240" w:lineRule="auto"/>
    </w:pPr>
    <w:rPr>
      <w:rFonts w:ascii="Times New Roman" w:eastAsia="Times New Roman"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D05ED"/>
    <w:pPr>
      <w:spacing w:after="240" w:line="240" w:lineRule="auto"/>
    </w:pPr>
    <w:rPr>
      <w:rFonts w:ascii="Times New Roman" w:eastAsia="Times New Roman"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D05ED"/>
    <w:pPr>
      <w:spacing w:after="240" w:line="240" w:lineRule="auto"/>
    </w:pPr>
    <w:rPr>
      <w:rFonts w:ascii="Times New Roman" w:eastAsia="Times New Roman"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D05ED"/>
    <w:pPr>
      <w:spacing w:after="240" w:line="240" w:lineRule="auto"/>
    </w:pPr>
    <w:rPr>
      <w:rFonts w:ascii="Times New Roman" w:eastAsia="Times New Roman"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D05ED"/>
    <w:pPr>
      <w:spacing w:after="240" w:line="240" w:lineRule="auto"/>
    </w:pPr>
    <w:rPr>
      <w:rFonts w:ascii="Times New Roman" w:eastAsia="Times New Roman"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D05ED"/>
    <w:pPr>
      <w:spacing w:after="240" w:line="240" w:lineRule="auto"/>
    </w:pPr>
    <w:rPr>
      <w:rFonts w:ascii="Times New Roman" w:eastAsia="Times New Roman"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D05ED"/>
    <w:pPr>
      <w:spacing w:after="240" w:line="240" w:lineRule="auto"/>
    </w:pPr>
    <w:rPr>
      <w:rFonts w:ascii="Times New Roman" w:eastAsia="Times New Roman"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D05ED"/>
    <w:pPr>
      <w:spacing w:after="240" w:line="240" w:lineRule="auto"/>
    </w:pPr>
    <w:rPr>
      <w:rFonts w:ascii="Times New Roman" w:eastAsia="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D05ED"/>
    <w:pPr>
      <w:spacing w:after="240" w:line="240" w:lineRule="auto"/>
    </w:pPr>
    <w:rPr>
      <w:rFonts w:ascii="Times New Roman" w:eastAsia="Times New Roman"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D05ED"/>
    <w:pPr>
      <w:spacing w:after="240" w:line="240" w:lineRule="auto"/>
    </w:pPr>
    <w:rPr>
      <w:rFonts w:ascii="Times New Roman" w:eastAsia="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D05ED"/>
    <w:pPr>
      <w:spacing w:after="240" w:line="240" w:lineRule="auto"/>
    </w:pPr>
    <w:rPr>
      <w:rFonts w:ascii="Times New Roman" w:eastAsia="Times New Roman"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D05ED"/>
    <w:pPr>
      <w:spacing w:after="240" w:line="240" w:lineRule="auto"/>
    </w:pPr>
    <w:rPr>
      <w:rFonts w:ascii="Times New Roman" w:eastAsia="Times New Roman"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D05ED"/>
    <w:pPr>
      <w:spacing w:after="240" w:line="240" w:lineRule="auto"/>
    </w:pPr>
    <w:rPr>
      <w:rFonts w:ascii="Times New Roman" w:eastAsia="Times New Roman"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D05ED"/>
    <w:pPr>
      <w:spacing w:after="24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D05ED"/>
    <w:pPr>
      <w:spacing w:after="240" w:line="240" w:lineRule="auto"/>
    </w:pPr>
    <w:rPr>
      <w:rFonts w:ascii="Times New Roman" w:eastAsia="Times New Roman"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D05ED"/>
    <w:pPr>
      <w:spacing w:after="240" w:line="240" w:lineRule="auto"/>
    </w:pPr>
    <w:rPr>
      <w:rFonts w:ascii="Times New Roman" w:eastAsia="Times New Roman"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D05ED"/>
    <w:pPr>
      <w:spacing w:after="240" w:line="240" w:lineRule="auto"/>
    </w:pPr>
    <w:rPr>
      <w:rFonts w:ascii="Times New Roman" w:eastAsia="Times New Roman"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inglespaced">
    <w:name w:val="Single spaced"/>
    <w:basedOn w:val="Normal"/>
    <w:rsid w:val="00BD05ED"/>
    <w:pPr>
      <w:spacing w:after="0"/>
    </w:pPr>
    <w:rPr>
      <w:szCs w:val="22"/>
    </w:rPr>
  </w:style>
  <w:style w:type="paragraph" w:customStyle="1" w:styleId="ContentsHeading">
    <w:name w:val="Contents Heading"/>
    <w:basedOn w:val="BodyText"/>
    <w:next w:val="BodyText"/>
    <w:rsid w:val="00BD05ED"/>
    <w:rPr>
      <w:rFonts w:ascii="Arial" w:hAnsi="Arial"/>
      <w:b/>
      <w:sz w:val="24"/>
    </w:rPr>
  </w:style>
  <w:style w:type="paragraph" w:customStyle="1" w:styleId="ContentsSub-heading">
    <w:name w:val="Contents Sub-heading"/>
    <w:basedOn w:val="BodyText"/>
    <w:next w:val="BodyText"/>
    <w:rsid w:val="00BD05ED"/>
    <w:pPr>
      <w:keepNext/>
      <w:spacing w:after="120"/>
    </w:pPr>
    <w:rPr>
      <w:rFonts w:ascii="Arial" w:hAnsi="Arial"/>
      <w:b/>
    </w:rPr>
  </w:style>
  <w:style w:type="paragraph" w:customStyle="1" w:styleId="Bullet1">
    <w:name w:val="Bullet1"/>
    <w:basedOn w:val="Normal"/>
    <w:rsid w:val="00BD05ED"/>
    <w:pPr>
      <w:numPr>
        <w:numId w:val="1"/>
      </w:numPr>
      <w:spacing w:line="300" w:lineRule="atLeast"/>
      <w:jc w:val="both"/>
    </w:pPr>
  </w:style>
  <w:style w:type="paragraph" w:customStyle="1" w:styleId="Bullet1continued">
    <w:name w:val="Bullet1continued"/>
    <w:basedOn w:val="Bullet1"/>
    <w:rsid w:val="00BD05ED"/>
    <w:pPr>
      <w:numPr>
        <w:numId w:val="0"/>
      </w:numPr>
      <w:ind w:left="357"/>
    </w:pPr>
  </w:style>
  <w:style w:type="paragraph" w:customStyle="1" w:styleId="Bullet2continued">
    <w:name w:val="Bullet2continued"/>
    <w:basedOn w:val="Bullet2"/>
    <w:rsid w:val="00BD05ED"/>
    <w:pPr>
      <w:numPr>
        <w:numId w:val="0"/>
      </w:numPr>
      <w:ind w:left="1077"/>
    </w:pPr>
  </w:style>
  <w:style w:type="paragraph" w:customStyle="1" w:styleId="Bullet3continued">
    <w:name w:val="Bullet3continued"/>
    <w:basedOn w:val="Bullet3"/>
    <w:rsid w:val="00BD05ED"/>
    <w:pPr>
      <w:tabs>
        <w:tab w:val="clear" w:pos="720"/>
      </w:tabs>
      <w:ind w:left="1945" w:firstLine="0"/>
    </w:pPr>
  </w:style>
  <w:style w:type="paragraph" w:customStyle="1" w:styleId="Bullet4">
    <w:name w:val="Bullet4"/>
    <w:basedOn w:val="Bullet3"/>
    <w:rsid w:val="00BD05ED"/>
    <w:pPr>
      <w:numPr>
        <w:numId w:val="2"/>
      </w:numPr>
    </w:pPr>
  </w:style>
  <w:style w:type="paragraph" w:customStyle="1" w:styleId="Bullet4continued">
    <w:name w:val="Bullet4continued"/>
    <w:basedOn w:val="Bullet4"/>
    <w:rsid w:val="00BD05ED"/>
    <w:pPr>
      <w:numPr>
        <w:numId w:val="0"/>
      </w:numPr>
      <w:ind w:left="2676"/>
    </w:pPr>
  </w:style>
  <w:style w:type="paragraph" w:customStyle="1" w:styleId="Bullet5">
    <w:name w:val="Bullet5"/>
    <w:basedOn w:val="Bullet4"/>
    <w:rsid w:val="00BD05ED"/>
    <w:pPr>
      <w:numPr>
        <w:numId w:val="3"/>
      </w:numPr>
    </w:pPr>
  </w:style>
  <w:style w:type="paragraph" w:customStyle="1" w:styleId="Bullet5continued">
    <w:name w:val="Bullet5continued"/>
    <w:basedOn w:val="Bullet5"/>
    <w:rsid w:val="00BD05ED"/>
    <w:pPr>
      <w:numPr>
        <w:numId w:val="0"/>
      </w:numPr>
      <w:ind w:left="3385"/>
    </w:pPr>
  </w:style>
  <w:style w:type="paragraph" w:customStyle="1" w:styleId="CoverPartyRole">
    <w:name w:val="Cover Party Role"/>
    <w:basedOn w:val="BodyText"/>
    <w:next w:val="CoverText"/>
    <w:rsid w:val="00BD05ED"/>
    <w:pPr>
      <w:jc w:val="center"/>
    </w:pPr>
    <w:rPr>
      <w:rFonts w:ascii="Arial" w:hAnsi="Arial"/>
      <w:b/>
    </w:rPr>
  </w:style>
  <w:style w:type="character" w:customStyle="1" w:styleId="Notes">
    <w:name w:val="Notes"/>
    <w:basedOn w:val="DefaultParagraphFont"/>
    <w:rsid w:val="00BD05ED"/>
    <w:rPr>
      <w:i/>
      <w:color w:val="FF00FF"/>
    </w:rPr>
  </w:style>
  <w:style w:type="paragraph" w:customStyle="1" w:styleId="OfficeBody1">
    <w:name w:val="Office Body 1"/>
    <w:basedOn w:val="Normal"/>
    <w:rsid w:val="00BD05ED"/>
    <w:pPr>
      <w:ind w:left="720"/>
    </w:pPr>
  </w:style>
  <w:style w:type="paragraph" w:customStyle="1" w:styleId="OfficeBody2">
    <w:name w:val="Office Body 2"/>
    <w:basedOn w:val="Normal"/>
    <w:rsid w:val="00BD05ED"/>
    <w:pPr>
      <w:ind w:left="1440"/>
    </w:pPr>
  </w:style>
  <w:style w:type="paragraph" w:customStyle="1" w:styleId="OfficeBody3">
    <w:name w:val="Office Body 3"/>
    <w:basedOn w:val="Normal"/>
    <w:rsid w:val="00BD05ED"/>
    <w:pPr>
      <w:ind w:left="2160"/>
    </w:pPr>
  </w:style>
  <w:style w:type="paragraph" w:customStyle="1" w:styleId="OfficeBody4">
    <w:name w:val="Office Body 4"/>
    <w:basedOn w:val="Normal"/>
    <w:rsid w:val="00BD05ED"/>
    <w:pPr>
      <w:ind w:left="2880"/>
    </w:pPr>
  </w:style>
  <w:style w:type="paragraph" w:customStyle="1" w:styleId="OfficeBody5">
    <w:name w:val="Office Body 5"/>
    <w:basedOn w:val="Normal"/>
    <w:rsid w:val="00BD05ED"/>
    <w:pPr>
      <w:ind w:left="3600"/>
    </w:pPr>
  </w:style>
  <w:style w:type="paragraph" w:customStyle="1" w:styleId="Sectionheading">
    <w:name w:val="Section heading"/>
    <w:basedOn w:val="Normal"/>
    <w:next w:val="Normal"/>
    <w:rsid w:val="00BD05ED"/>
    <w:rPr>
      <w:rFonts w:ascii="Arial" w:hAnsi="Arial"/>
      <w:b/>
      <w:sz w:val="28"/>
    </w:rPr>
  </w:style>
  <w:style w:type="paragraph" w:customStyle="1" w:styleId="TableBullet">
    <w:name w:val="Table Bullet"/>
    <w:basedOn w:val="Tabletext"/>
    <w:rsid w:val="00BD05ED"/>
    <w:pPr>
      <w:numPr>
        <w:numId w:val="14"/>
      </w:numPr>
    </w:pPr>
  </w:style>
  <w:style w:type="paragraph" w:customStyle="1" w:styleId="TableBullet2">
    <w:name w:val="Table Bullet 2"/>
    <w:basedOn w:val="TableBullet"/>
    <w:rsid w:val="00BD05ED"/>
    <w:pPr>
      <w:numPr>
        <w:numId w:val="15"/>
      </w:numPr>
    </w:pPr>
  </w:style>
  <w:style w:type="paragraph" w:customStyle="1" w:styleId="Tabletext">
    <w:name w:val="Table text"/>
    <w:basedOn w:val="Normal"/>
    <w:rsid w:val="00BD05ED"/>
    <w:pPr>
      <w:spacing w:after="120"/>
    </w:pPr>
  </w:style>
  <w:style w:type="paragraph" w:customStyle="1" w:styleId="TableHeading">
    <w:name w:val="Table Heading"/>
    <w:basedOn w:val="Tabletext"/>
    <w:next w:val="Tabletext"/>
    <w:rsid w:val="00BD05ED"/>
    <w:rPr>
      <w:rFonts w:ascii="Arial" w:hAnsi="Arial"/>
      <w:b/>
      <w:sz w:val="20"/>
    </w:rPr>
  </w:style>
  <w:style w:type="character" w:customStyle="1" w:styleId="VWred">
    <w:name w:val="VW red"/>
    <w:basedOn w:val="DefaultParagraphFont"/>
    <w:rsid w:val="00BD05ED"/>
    <w:rPr>
      <w:color w:val="E00047"/>
    </w:rPr>
  </w:style>
  <w:style w:type="paragraph" w:customStyle="1" w:styleId="CoversheetTitle">
    <w:name w:val="Coversheet Title"/>
    <w:basedOn w:val="Normal"/>
    <w:next w:val="Normal"/>
    <w:rsid w:val="00BD05ED"/>
    <w:pPr>
      <w:pBdr>
        <w:bottom w:val="single" w:sz="4" w:space="1" w:color="auto"/>
      </w:pBdr>
      <w:spacing w:after="120"/>
      <w:contextualSpacing/>
    </w:pPr>
    <w:rPr>
      <w:rFonts w:ascii="Arial" w:hAnsi="Arial"/>
      <w:b/>
      <w:sz w:val="40"/>
    </w:rPr>
  </w:style>
  <w:style w:type="paragraph" w:customStyle="1" w:styleId="CoversheetTitle2">
    <w:name w:val="Coversheet Title2"/>
    <w:basedOn w:val="Normal"/>
    <w:rsid w:val="00BD05ED"/>
    <w:pPr>
      <w:contextualSpacing/>
    </w:pPr>
    <w:rPr>
      <w:rFonts w:ascii="Arial" w:hAnsi="Arial"/>
      <w:b/>
      <w:sz w:val="32"/>
    </w:rPr>
  </w:style>
  <w:style w:type="paragraph" w:customStyle="1" w:styleId="CoversheetTitle3">
    <w:name w:val="Coversheet Title3"/>
    <w:rsid w:val="00BD05ED"/>
    <w:pPr>
      <w:spacing w:after="240" w:line="240" w:lineRule="auto"/>
    </w:pPr>
    <w:rPr>
      <w:rFonts w:ascii="Arial" w:eastAsia="Times New Roman" w:hAnsi="Arial" w:cs="Times New Roman"/>
      <w:b/>
      <w:szCs w:val="20"/>
    </w:rPr>
  </w:style>
  <w:style w:type="paragraph" w:customStyle="1" w:styleId="CoversheetTitle4">
    <w:name w:val="Coversheet Title4"/>
    <w:basedOn w:val="Normal"/>
    <w:next w:val="Normal"/>
    <w:rsid w:val="00BD05ED"/>
    <w:rPr>
      <w:rFonts w:ascii="Arial" w:hAnsi="Arial"/>
    </w:rPr>
  </w:style>
  <w:style w:type="paragraph" w:customStyle="1" w:styleId="CVBullet">
    <w:name w:val="CV_Bullet"/>
    <w:basedOn w:val="Normal"/>
    <w:rsid w:val="00BD05ED"/>
    <w:pPr>
      <w:keepLines/>
      <w:numPr>
        <w:numId w:val="7"/>
      </w:numPr>
      <w:overflowPunct w:val="0"/>
      <w:autoSpaceDE w:val="0"/>
      <w:autoSpaceDN w:val="0"/>
      <w:adjustRightInd w:val="0"/>
      <w:spacing w:after="120"/>
      <w:textAlignment w:val="baseline"/>
    </w:pPr>
  </w:style>
  <w:style w:type="paragraph" w:customStyle="1" w:styleId="CVCoversheetContact">
    <w:name w:val="CV_Coversheet_Contact"/>
    <w:basedOn w:val="Normal"/>
    <w:rsid w:val="00BD05ED"/>
    <w:pPr>
      <w:keepLines/>
      <w:tabs>
        <w:tab w:val="left" w:pos="1440"/>
      </w:tabs>
      <w:overflowPunct w:val="0"/>
      <w:autoSpaceDE w:val="0"/>
      <w:autoSpaceDN w:val="0"/>
      <w:adjustRightInd w:val="0"/>
      <w:spacing w:after="0"/>
      <w:ind w:left="187"/>
      <w:textAlignment w:val="baseline"/>
    </w:pPr>
    <w:rPr>
      <w:rFonts w:ascii="Arial" w:hAnsi="Arial" w:cs="Arial"/>
      <w:b/>
      <w:bCs/>
      <w:sz w:val="20"/>
    </w:rPr>
  </w:style>
  <w:style w:type="paragraph" w:customStyle="1" w:styleId="CVCoversheetName">
    <w:name w:val="CV_Coversheet_Name"/>
    <w:basedOn w:val="Normal"/>
    <w:rsid w:val="00BD05ED"/>
    <w:pPr>
      <w:keepLines/>
      <w:tabs>
        <w:tab w:val="left" w:pos="180"/>
      </w:tabs>
      <w:overflowPunct w:val="0"/>
      <w:autoSpaceDE w:val="0"/>
      <w:autoSpaceDN w:val="0"/>
      <w:adjustRightInd w:val="0"/>
      <w:spacing w:before="240" w:after="480"/>
      <w:ind w:left="181"/>
      <w:textAlignment w:val="baseline"/>
    </w:pPr>
    <w:rPr>
      <w:rFonts w:ascii="Arial" w:hAnsi="Arial"/>
      <w:b/>
      <w:spacing w:val="-3"/>
      <w:sz w:val="28"/>
      <w:szCs w:val="28"/>
    </w:rPr>
  </w:style>
  <w:style w:type="paragraph" w:customStyle="1" w:styleId="CVCoversheetPhoto">
    <w:name w:val="CV_Coversheet_Photo"/>
    <w:basedOn w:val="Normal"/>
    <w:next w:val="Normal"/>
    <w:rsid w:val="00BD05ED"/>
    <w:pPr>
      <w:keepLines/>
      <w:overflowPunct w:val="0"/>
      <w:autoSpaceDE w:val="0"/>
      <w:autoSpaceDN w:val="0"/>
      <w:adjustRightInd w:val="0"/>
      <w:spacing w:before="240"/>
      <w:ind w:right="187"/>
      <w:jc w:val="right"/>
      <w:textAlignment w:val="baseline"/>
    </w:pPr>
  </w:style>
  <w:style w:type="paragraph" w:customStyle="1" w:styleId="CVCoversheetPosition">
    <w:name w:val="CV_Coversheet_Position"/>
    <w:basedOn w:val="Normal"/>
    <w:rsid w:val="00BD05ED"/>
    <w:pPr>
      <w:keepLines/>
      <w:numPr>
        <w:ilvl w:val="12"/>
      </w:numPr>
      <w:tabs>
        <w:tab w:val="left" w:pos="180"/>
        <w:tab w:val="left" w:pos="360"/>
      </w:tabs>
      <w:suppressAutoHyphens/>
      <w:overflowPunct w:val="0"/>
      <w:autoSpaceDE w:val="0"/>
      <w:autoSpaceDN w:val="0"/>
      <w:adjustRightInd w:val="0"/>
      <w:spacing w:after="0"/>
      <w:ind w:left="181"/>
      <w:textAlignment w:val="baseline"/>
    </w:pPr>
    <w:rPr>
      <w:rFonts w:ascii="Arial" w:hAnsi="Arial"/>
      <w:b/>
      <w:spacing w:val="-3"/>
      <w:sz w:val="24"/>
      <w:szCs w:val="24"/>
    </w:rPr>
  </w:style>
  <w:style w:type="paragraph" w:customStyle="1" w:styleId="CVCoversheetProfile">
    <w:name w:val="CV_Coversheet_Profile"/>
    <w:basedOn w:val="Normal"/>
    <w:rsid w:val="00BD05ED"/>
    <w:pPr>
      <w:keepLines/>
      <w:tabs>
        <w:tab w:val="left" w:pos="180"/>
      </w:tabs>
      <w:overflowPunct w:val="0"/>
      <w:autoSpaceDE w:val="0"/>
      <w:autoSpaceDN w:val="0"/>
      <w:adjustRightInd w:val="0"/>
      <w:ind w:left="187" w:right="187"/>
      <w:textAlignment w:val="baseline"/>
    </w:pPr>
    <w:rPr>
      <w:rFonts w:ascii="Arial" w:hAnsi="Arial" w:cs="Arial"/>
      <w:b/>
      <w:bCs/>
    </w:rPr>
  </w:style>
  <w:style w:type="paragraph" w:customStyle="1" w:styleId="CVCoversheetTeam">
    <w:name w:val="CV_Coversheet_Team"/>
    <w:basedOn w:val="Normal"/>
    <w:rsid w:val="00BD05ED"/>
    <w:pPr>
      <w:keepLines/>
      <w:numPr>
        <w:ilvl w:val="12"/>
      </w:numPr>
      <w:tabs>
        <w:tab w:val="left" w:pos="180"/>
        <w:tab w:val="left" w:pos="360"/>
      </w:tabs>
      <w:suppressAutoHyphens/>
      <w:overflowPunct w:val="0"/>
      <w:autoSpaceDE w:val="0"/>
      <w:autoSpaceDN w:val="0"/>
      <w:adjustRightInd w:val="0"/>
      <w:ind w:left="181"/>
      <w:textAlignment w:val="baseline"/>
    </w:pPr>
    <w:rPr>
      <w:rFonts w:ascii="Arial" w:hAnsi="Arial"/>
      <w:b/>
      <w:spacing w:val="-3"/>
      <w:sz w:val="24"/>
      <w:szCs w:val="24"/>
    </w:rPr>
  </w:style>
  <w:style w:type="paragraph" w:customStyle="1" w:styleId="CVHeading1">
    <w:name w:val="CV_Heading1"/>
    <w:basedOn w:val="Normal"/>
    <w:next w:val="Normal"/>
    <w:rsid w:val="00BD05ED"/>
    <w:pPr>
      <w:keepLines/>
      <w:overflowPunct w:val="0"/>
      <w:autoSpaceDE w:val="0"/>
      <w:autoSpaceDN w:val="0"/>
      <w:adjustRightInd w:val="0"/>
      <w:textAlignment w:val="baseline"/>
    </w:pPr>
    <w:rPr>
      <w:rFonts w:ascii="Arial" w:hAnsi="Arial"/>
      <w:b/>
      <w:bCs/>
      <w:color w:val="E00047"/>
      <w:sz w:val="24"/>
    </w:rPr>
  </w:style>
  <w:style w:type="paragraph" w:customStyle="1" w:styleId="CVHeading2">
    <w:name w:val="CV_Heading2"/>
    <w:basedOn w:val="Normal"/>
    <w:next w:val="Normal"/>
    <w:rsid w:val="00BD05ED"/>
    <w:pPr>
      <w:keepLines/>
      <w:overflowPunct w:val="0"/>
      <w:autoSpaceDE w:val="0"/>
      <w:autoSpaceDN w:val="0"/>
      <w:adjustRightInd w:val="0"/>
      <w:spacing w:after="120"/>
      <w:textAlignment w:val="baseline"/>
    </w:pPr>
    <w:rPr>
      <w:rFonts w:ascii="Arial" w:hAnsi="Arial"/>
      <w:b/>
      <w:bCs/>
      <w:szCs w:val="22"/>
    </w:rPr>
  </w:style>
  <w:style w:type="paragraph" w:customStyle="1" w:styleId="CVHeading3">
    <w:name w:val="CV_Heading3"/>
    <w:basedOn w:val="Normal"/>
    <w:rsid w:val="00BD05ED"/>
    <w:pPr>
      <w:keepNext/>
      <w:spacing w:after="120"/>
    </w:pPr>
    <w:rPr>
      <w:rFonts w:ascii="Arial" w:hAnsi="Arial"/>
      <w:b/>
      <w:sz w:val="20"/>
    </w:rPr>
  </w:style>
  <w:style w:type="character" w:customStyle="1" w:styleId="Level3NumberChar">
    <w:name w:val="Level 3 Number Char"/>
    <w:basedOn w:val="BodyTextChar"/>
    <w:link w:val="Level3Number"/>
    <w:rsid w:val="00BD05ED"/>
    <w:rPr>
      <w:rFonts w:ascii="Times New Roman" w:eastAsia="Times New Roman" w:hAnsi="Times New Roman" w:cs="Times New Roman"/>
      <w:szCs w:val="20"/>
    </w:rPr>
  </w:style>
  <w:style w:type="character" w:customStyle="1" w:styleId="Paragraphheading">
    <w:name w:val="Paragraph heading"/>
    <w:basedOn w:val="DefaultParagraphFont"/>
    <w:rsid w:val="00BD05ED"/>
    <w:rPr>
      <w:b/>
    </w:rPr>
  </w:style>
  <w:style w:type="character" w:customStyle="1" w:styleId="Level2NumberChar">
    <w:name w:val="Level 2 Number Char"/>
    <w:basedOn w:val="BodyTextChar"/>
    <w:link w:val="Level2Number"/>
    <w:rsid w:val="00BD05ED"/>
    <w:rPr>
      <w:rFonts w:ascii="Times New Roman" w:eastAsia="Times New Roman" w:hAnsi="Times New Roman" w:cs="Times New Roman"/>
      <w:szCs w:val="20"/>
    </w:rPr>
  </w:style>
  <w:style w:type="paragraph" w:customStyle="1" w:styleId="SectionAHeading1Number">
    <w:name w:val="Section A Heading 1 Number"/>
    <w:basedOn w:val="Level1Heading"/>
    <w:rsid w:val="00BD05ED"/>
    <w:pPr>
      <w:numPr>
        <w:numId w:val="16"/>
      </w:numPr>
    </w:pPr>
  </w:style>
  <w:style w:type="paragraph" w:customStyle="1" w:styleId="SectionALevel1Number">
    <w:name w:val="Section A Level 1 Number"/>
    <w:basedOn w:val="Level1Number"/>
    <w:rsid w:val="00BD05ED"/>
    <w:pPr>
      <w:numPr>
        <w:ilvl w:val="1"/>
        <w:numId w:val="16"/>
      </w:numPr>
    </w:pPr>
    <w:rPr>
      <w:rFonts w:ascii="Arial" w:hAnsi="Arial"/>
    </w:rPr>
  </w:style>
  <w:style w:type="paragraph" w:customStyle="1" w:styleId="SectionALevel2Number">
    <w:name w:val="Section A Level 2 Number"/>
    <w:basedOn w:val="Level2Number"/>
    <w:rsid w:val="00BD05ED"/>
    <w:pPr>
      <w:numPr>
        <w:ilvl w:val="2"/>
        <w:numId w:val="16"/>
      </w:numPr>
      <w:tabs>
        <w:tab w:val="left" w:pos="1584"/>
      </w:tabs>
    </w:pPr>
    <w:rPr>
      <w:rFonts w:ascii="Arial" w:hAnsi="Arial"/>
    </w:rPr>
  </w:style>
  <w:style w:type="paragraph" w:customStyle="1" w:styleId="SectionALevel3Number">
    <w:name w:val="Section A Level 3 Number"/>
    <w:basedOn w:val="Level3Number"/>
    <w:rsid w:val="00BD05ED"/>
    <w:pPr>
      <w:numPr>
        <w:ilvl w:val="3"/>
        <w:numId w:val="16"/>
      </w:numPr>
    </w:pPr>
  </w:style>
  <w:style w:type="paragraph" w:customStyle="1" w:styleId="SectionBHeading1Number">
    <w:name w:val="Section B Heading 1 Number"/>
    <w:basedOn w:val="Level1Heading"/>
    <w:rsid w:val="00BD05ED"/>
    <w:pPr>
      <w:numPr>
        <w:numId w:val="17"/>
      </w:numPr>
    </w:pPr>
  </w:style>
  <w:style w:type="paragraph" w:customStyle="1" w:styleId="SectionBLevel1Number">
    <w:name w:val="Section B Level 1 Number"/>
    <w:basedOn w:val="Level1Number"/>
    <w:rsid w:val="00BD05ED"/>
    <w:pPr>
      <w:numPr>
        <w:ilvl w:val="1"/>
        <w:numId w:val="17"/>
      </w:numPr>
    </w:pPr>
    <w:rPr>
      <w:rFonts w:ascii="Arial" w:hAnsi="Arial"/>
    </w:rPr>
  </w:style>
  <w:style w:type="paragraph" w:customStyle="1" w:styleId="SectionBLevel2Number">
    <w:name w:val="Section B Level 2 Number"/>
    <w:basedOn w:val="Level2Number"/>
    <w:rsid w:val="00BD05ED"/>
    <w:pPr>
      <w:numPr>
        <w:ilvl w:val="2"/>
        <w:numId w:val="17"/>
      </w:numPr>
      <w:tabs>
        <w:tab w:val="left" w:pos="1584"/>
      </w:tabs>
    </w:pPr>
    <w:rPr>
      <w:rFonts w:ascii="Arial" w:hAnsi="Arial"/>
    </w:rPr>
  </w:style>
  <w:style w:type="paragraph" w:customStyle="1" w:styleId="SectionBLevel3Number">
    <w:name w:val="Section B Level 3 Number"/>
    <w:basedOn w:val="Level3Number"/>
    <w:rsid w:val="00BD05ED"/>
    <w:pPr>
      <w:numPr>
        <w:ilvl w:val="3"/>
        <w:numId w:val="17"/>
      </w:numPr>
    </w:pPr>
    <w:rPr>
      <w:rFonts w:ascii="Arial" w:hAnsi="Arial"/>
    </w:rPr>
  </w:style>
  <w:style w:type="paragraph" w:customStyle="1" w:styleId="SectionCLevel1Heading">
    <w:name w:val="Section C Level 1 Heading"/>
    <w:basedOn w:val="Level1Heading"/>
    <w:rsid w:val="00BD05ED"/>
    <w:pPr>
      <w:numPr>
        <w:numId w:val="19"/>
      </w:numPr>
    </w:pPr>
  </w:style>
  <w:style w:type="paragraph" w:customStyle="1" w:styleId="SectionCLevel1Number">
    <w:name w:val="Section C Level 1 Number"/>
    <w:basedOn w:val="Level1Number"/>
    <w:link w:val="SectionCLevel1NumberChar"/>
    <w:rsid w:val="00BD05ED"/>
    <w:pPr>
      <w:numPr>
        <w:ilvl w:val="1"/>
        <w:numId w:val="19"/>
      </w:numPr>
    </w:pPr>
    <w:rPr>
      <w:rFonts w:ascii="Arial" w:hAnsi="Arial"/>
    </w:rPr>
  </w:style>
  <w:style w:type="paragraph" w:customStyle="1" w:styleId="SectionCLevel2Number">
    <w:name w:val="Section C Level 2 Number"/>
    <w:basedOn w:val="Level2Number"/>
    <w:rsid w:val="00BD05ED"/>
    <w:pPr>
      <w:numPr>
        <w:ilvl w:val="2"/>
        <w:numId w:val="19"/>
      </w:numPr>
      <w:tabs>
        <w:tab w:val="left" w:pos="1584"/>
      </w:tabs>
    </w:pPr>
    <w:rPr>
      <w:rFonts w:ascii="Arial" w:hAnsi="Arial"/>
    </w:rPr>
  </w:style>
  <w:style w:type="paragraph" w:customStyle="1" w:styleId="SectionCLevel3Number">
    <w:name w:val="Section C Level 3 Number"/>
    <w:basedOn w:val="Level3Number"/>
    <w:rsid w:val="00BD05ED"/>
    <w:pPr>
      <w:numPr>
        <w:ilvl w:val="3"/>
        <w:numId w:val="19"/>
      </w:numPr>
      <w:tabs>
        <w:tab w:val="clear" w:pos="2160"/>
        <w:tab w:val="left" w:pos="2448"/>
      </w:tabs>
      <w:ind w:left="2448" w:hanging="1008"/>
    </w:pPr>
    <w:rPr>
      <w:rFonts w:ascii="Arial" w:hAnsi="Arial"/>
    </w:rPr>
  </w:style>
  <w:style w:type="paragraph" w:customStyle="1" w:styleId="SectionCLevel1NumberBold">
    <w:name w:val="Section C Level 1 Number Bold"/>
    <w:basedOn w:val="SectionCLevel1Number"/>
    <w:rsid w:val="00BD05ED"/>
    <w:rPr>
      <w:b/>
    </w:rPr>
  </w:style>
  <w:style w:type="paragraph" w:customStyle="1" w:styleId="StyleSectionCLevel1NumberBold">
    <w:name w:val="Style Section C Level 1 Number + Bold"/>
    <w:basedOn w:val="SectionCLevel1Number"/>
    <w:link w:val="StyleSectionCLevel1NumberBoldChar"/>
    <w:rsid w:val="00BD05ED"/>
    <w:pPr>
      <w:numPr>
        <w:ilvl w:val="0"/>
        <w:numId w:val="18"/>
      </w:numPr>
    </w:pPr>
    <w:rPr>
      <w:b/>
      <w:bCs/>
    </w:rPr>
  </w:style>
  <w:style w:type="character" w:customStyle="1" w:styleId="Level1HeadingChar">
    <w:name w:val="Level 1 Heading Char"/>
    <w:basedOn w:val="BodyTextChar"/>
    <w:link w:val="Level1Heading"/>
    <w:rsid w:val="00BD05ED"/>
    <w:rPr>
      <w:rFonts w:ascii="Arial" w:eastAsia="Times New Roman" w:hAnsi="Arial" w:cs="Times New Roman"/>
      <w:b/>
      <w:sz w:val="24"/>
      <w:szCs w:val="24"/>
    </w:rPr>
  </w:style>
  <w:style w:type="character" w:customStyle="1" w:styleId="Level1NumberChar">
    <w:name w:val="Level 1 Number Char"/>
    <w:basedOn w:val="Level1HeadingChar"/>
    <w:link w:val="Level1Number"/>
    <w:rsid w:val="00BD05ED"/>
    <w:rPr>
      <w:rFonts w:ascii="Times New Roman" w:eastAsia="Times New Roman" w:hAnsi="Times New Roman" w:cs="Times New Roman"/>
      <w:b/>
      <w:sz w:val="24"/>
      <w:szCs w:val="24"/>
    </w:rPr>
  </w:style>
  <w:style w:type="character" w:customStyle="1" w:styleId="SectionCLevel1NumberChar">
    <w:name w:val="Section C Level 1 Number Char"/>
    <w:basedOn w:val="Level1NumberChar"/>
    <w:link w:val="SectionCLevel1Number"/>
    <w:rsid w:val="00BD05ED"/>
    <w:rPr>
      <w:rFonts w:ascii="Arial" w:eastAsia="Times New Roman" w:hAnsi="Arial" w:cs="Times New Roman"/>
      <w:b/>
      <w:sz w:val="24"/>
      <w:szCs w:val="24"/>
    </w:rPr>
  </w:style>
  <w:style w:type="character" w:customStyle="1" w:styleId="StyleSectionCLevel1NumberBoldChar">
    <w:name w:val="Style Section C Level 1 Number + Bold Char"/>
    <w:basedOn w:val="SectionCLevel1NumberChar"/>
    <w:link w:val="StyleSectionCLevel1NumberBold"/>
    <w:rsid w:val="00BD05ED"/>
    <w:rPr>
      <w:rFonts w:ascii="Arial" w:eastAsia="Times New Roman" w:hAnsi="Arial" w:cs="Times New Roman"/>
      <w:b/>
      <w:bCs/>
      <w:sz w:val="24"/>
      <w:szCs w:val="24"/>
    </w:rPr>
  </w:style>
  <w:style w:type="paragraph" w:customStyle="1" w:styleId="DraftingNote">
    <w:name w:val="Drafting Note"/>
    <w:basedOn w:val="Level1Number"/>
    <w:rsid w:val="00BD05ED"/>
    <w:pPr>
      <w:numPr>
        <w:numId w:val="20"/>
      </w:numPr>
    </w:pPr>
    <w:rPr>
      <w:b/>
      <w:i/>
    </w:rPr>
  </w:style>
  <w:style w:type="paragraph" w:customStyle="1" w:styleId="Default">
    <w:name w:val="Default"/>
    <w:rsid w:val="00BD05ED"/>
    <w:pPr>
      <w:widowControl w:val="0"/>
      <w:autoSpaceDE w:val="0"/>
      <w:autoSpaceDN w:val="0"/>
      <w:adjustRightInd w:val="0"/>
      <w:spacing w:after="0" w:line="240" w:lineRule="auto"/>
    </w:pPr>
    <w:rPr>
      <w:rFonts w:ascii="Arial" w:eastAsia="Times New Roman" w:hAnsi="Arial" w:cs="Arial"/>
      <w:color w:val="000000"/>
      <w:sz w:val="24"/>
      <w:szCs w:val="24"/>
      <w:lang w:eastAsia="en-GB"/>
    </w:rPr>
  </w:style>
  <w:style w:type="paragraph" w:customStyle="1" w:styleId="Body3">
    <w:name w:val="Body 3"/>
    <w:basedOn w:val="Normal"/>
    <w:uiPriority w:val="99"/>
    <w:rsid w:val="00BD05ED"/>
    <w:pPr>
      <w:ind w:left="1701"/>
      <w:jc w:val="both"/>
    </w:pPr>
    <w:rPr>
      <w:rFonts w:ascii="Arial" w:hAnsi="Arial" w:cs="Arial"/>
      <w:sz w:val="20"/>
    </w:rPr>
  </w:style>
  <w:style w:type="paragraph" w:customStyle="1" w:styleId="Level2">
    <w:name w:val="Level 2"/>
    <w:basedOn w:val="Normal"/>
    <w:uiPriority w:val="99"/>
    <w:rsid w:val="00BD05ED"/>
    <w:pPr>
      <w:numPr>
        <w:ilvl w:val="1"/>
        <w:numId w:val="24"/>
      </w:numPr>
      <w:jc w:val="both"/>
      <w:outlineLvl w:val="1"/>
    </w:pPr>
    <w:rPr>
      <w:rFonts w:ascii="Arial" w:hAnsi="Arial" w:cs="Arial"/>
      <w:sz w:val="20"/>
    </w:rPr>
  </w:style>
  <w:style w:type="paragraph" w:customStyle="1" w:styleId="Level1">
    <w:name w:val="Level 1"/>
    <w:basedOn w:val="Normal"/>
    <w:uiPriority w:val="99"/>
    <w:rsid w:val="00BD05ED"/>
    <w:pPr>
      <w:numPr>
        <w:numId w:val="24"/>
      </w:numPr>
      <w:jc w:val="both"/>
      <w:outlineLvl w:val="0"/>
    </w:pPr>
    <w:rPr>
      <w:rFonts w:ascii="Arial" w:hAnsi="Arial" w:cs="Arial"/>
      <w:sz w:val="20"/>
    </w:rPr>
  </w:style>
  <w:style w:type="paragraph" w:customStyle="1" w:styleId="Level3">
    <w:name w:val="Level 3"/>
    <w:basedOn w:val="Body3"/>
    <w:uiPriority w:val="99"/>
    <w:rsid w:val="00BD05ED"/>
    <w:pPr>
      <w:numPr>
        <w:ilvl w:val="2"/>
        <w:numId w:val="24"/>
      </w:numPr>
      <w:outlineLvl w:val="2"/>
    </w:pPr>
  </w:style>
  <w:style w:type="paragraph" w:customStyle="1" w:styleId="Level4">
    <w:name w:val="Level 4"/>
    <w:basedOn w:val="Normal"/>
    <w:uiPriority w:val="99"/>
    <w:rsid w:val="00BD05ED"/>
    <w:pPr>
      <w:numPr>
        <w:ilvl w:val="3"/>
        <w:numId w:val="24"/>
      </w:numPr>
      <w:jc w:val="both"/>
      <w:outlineLvl w:val="3"/>
    </w:pPr>
    <w:rPr>
      <w:rFonts w:ascii="Arial" w:hAnsi="Arial" w:cs="Arial"/>
      <w:sz w:val="20"/>
    </w:rPr>
  </w:style>
  <w:style w:type="paragraph" w:customStyle="1" w:styleId="Level5">
    <w:name w:val="Level 5"/>
    <w:basedOn w:val="Normal"/>
    <w:uiPriority w:val="99"/>
    <w:rsid w:val="00BD05ED"/>
    <w:pPr>
      <w:numPr>
        <w:ilvl w:val="4"/>
        <w:numId w:val="24"/>
      </w:numPr>
      <w:jc w:val="both"/>
      <w:outlineLvl w:val="4"/>
    </w:pPr>
    <w:rPr>
      <w:rFonts w:ascii="Arial" w:hAnsi="Arial" w:cs="Arial"/>
      <w:sz w:val="20"/>
    </w:rPr>
  </w:style>
  <w:style w:type="paragraph" w:customStyle="1" w:styleId="Level6">
    <w:name w:val="Level 6"/>
    <w:basedOn w:val="Normal"/>
    <w:uiPriority w:val="99"/>
    <w:rsid w:val="00BD05ED"/>
    <w:pPr>
      <w:numPr>
        <w:ilvl w:val="5"/>
        <w:numId w:val="24"/>
      </w:numPr>
      <w:jc w:val="both"/>
      <w:outlineLvl w:val="5"/>
    </w:pPr>
    <w:rPr>
      <w:rFonts w:ascii="Arial" w:hAnsi="Arial" w:cs="Arial"/>
      <w:sz w:val="20"/>
    </w:rPr>
  </w:style>
  <w:style w:type="character" w:customStyle="1" w:styleId="Level1asHeadingtext">
    <w:name w:val="Level 1 as Heading (text)"/>
    <w:basedOn w:val="DefaultParagraphFont"/>
    <w:uiPriority w:val="99"/>
    <w:rsid w:val="00BD05ED"/>
    <w:rPr>
      <w:rFonts w:cs="Times New Roman"/>
      <w:b/>
      <w:caps/>
      <w:color w:val="auto"/>
    </w:rPr>
  </w:style>
  <w:style w:type="paragraph" w:customStyle="1" w:styleId="Body">
    <w:name w:val="Body"/>
    <w:basedOn w:val="Normal"/>
    <w:uiPriority w:val="99"/>
    <w:rsid w:val="00BD05ED"/>
    <w:pPr>
      <w:jc w:val="both"/>
    </w:pPr>
    <w:rPr>
      <w:rFonts w:ascii="Arial" w:hAnsi="Arial" w:cs="Arial"/>
      <w:sz w:val="20"/>
    </w:rPr>
  </w:style>
  <w:style w:type="paragraph" w:customStyle="1" w:styleId="Body2">
    <w:name w:val="Body 2"/>
    <w:basedOn w:val="Body"/>
    <w:uiPriority w:val="99"/>
    <w:rsid w:val="00BD05ED"/>
    <w:pPr>
      <w:ind w:left="850"/>
    </w:pPr>
  </w:style>
  <w:style w:type="paragraph" w:customStyle="1" w:styleId="SubHeading">
    <w:name w:val="Sub Heading"/>
    <w:basedOn w:val="Body"/>
    <w:next w:val="Body"/>
    <w:uiPriority w:val="99"/>
    <w:rsid w:val="00BD05ED"/>
    <w:pPr>
      <w:keepNext/>
      <w:keepLines/>
      <w:numPr>
        <w:numId w:val="27"/>
      </w:numPr>
      <w:jc w:val="center"/>
    </w:pPr>
    <w:rPr>
      <w:b/>
      <w:caps/>
    </w:rPr>
  </w:style>
  <w:style w:type="paragraph" w:customStyle="1" w:styleId="Appendix0">
    <w:name w:val="Appendix #"/>
    <w:basedOn w:val="Body"/>
    <w:next w:val="SubHeading"/>
    <w:uiPriority w:val="99"/>
    <w:rsid w:val="00BD05ED"/>
    <w:pPr>
      <w:keepNext/>
      <w:keepLines/>
      <w:numPr>
        <w:ilvl w:val="1"/>
        <w:numId w:val="44"/>
      </w:numPr>
      <w:jc w:val="center"/>
    </w:pPr>
    <w:rPr>
      <w:b/>
    </w:rPr>
  </w:style>
  <w:style w:type="paragraph" w:customStyle="1" w:styleId="Part0">
    <w:name w:val="Part #"/>
    <w:basedOn w:val="Body"/>
    <w:next w:val="SubHeading"/>
    <w:uiPriority w:val="99"/>
    <w:rsid w:val="00BD05ED"/>
    <w:pPr>
      <w:keepNext/>
      <w:keepLines/>
      <w:numPr>
        <w:ilvl w:val="2"/>
        <w:numId w:val="44"/>
      </w:numPr>
      <w:jc w:val="center"/>
    </w:pPr>
  </w:style>
  <w:style w:type="paragraph" w:customStyle="1" w:styleId="Schedule0">
    <w:name w:val="Schedule #"/>
    <w:basedOn w:val="Body"/>
    <w:next w:val="SubHeading"/>
    <w:uiPriority w:val="99"/>
    <w:rsid w:val="00BD05ED"/>
    <w:pPr>
      <w:keepNext/>
      <w:keepLines/>
      <w:numPr>
        <w:numId w:val="44"/>
      </w:numPr>
      <w:jc w:val="center"/>
    </w:pPr>
    <w:rPr>
      <w:b/>
    </w:rPr>
  </w:style>
  <w:style w:type="paragraph" w:customStyle="1" w:styleId="Normalhangingindent">
    <w:name w:val="Normal hanging indent"/>
    <w:basedOn w:val="Normal"/>
    <w:next w:val="Normal"/>
    <w:link w:val="NormalhangingindentChar"/>
    <w:uiPriority w:val="99"/>
    <w:rsid w:val="00BD05ED"/>
    <w:pPr>
      <w:suppressAutoHyphens/>
      <w:spacing w:after="0"/>
      <w:ind w:left="720" w:hanging="720"/>
      <w:jc w:val="both"/>
    </w:pPr>
    <w:rPr>
      <w:rFonts w:ascii="Arial" w:hAnsi="Arial" w:cs="Arial"/>
      <w:sz w:val="24"/>
    </w:rPr>
  </w:style>
  <w:style w:type="character" w:customStyle="1" w:styleId="NormalhangingindentChar">
    <w:name w:val="Normal hanging indent Char"/>
    <w:basedOn w:val="DefaultParagraphFont"/>
    <w:link w:val="Normalhangingindent"/>
    <w:uiPriority w:val="99"/>
    <w:locked/>
    <w:rsid w:val="00BD05ED"/>
    <w:rPr>
      <w:rFonts w:ascii="Arial" w:eastAsia="Times New Roman" w:hAnsi="Arial" w:cs="Arial"/>
      <w:sz w:val="24"/>
      <w:szCs w:val="20"/>
    </w:rPr>
  </w:style>
  <w:style w:type="paragraph" w:customStyle="1" w:styleId="NormalBold">
    <w:name w:val="Normal Bold"/>
    <w:basedOn w:val="Normal"/>
    <w:next w:val="Normal"/>
    <w:link w:val="NormalBoldChar1"/>
    <w:uiPriority w:val="99"/>
    <w:rsid w:val="00BD05ED"/>
    <w:pPr>
      <w:suppressAutoHyphens/>
      <w:spacing w:after="0"/>
      <w:jc w:val="both"/>
    </w:pPr>
    <w:rPr>
      <w:rFonts w:ascii="Arial" w:hAnsi="Arial" w:cs="Arial"/>
      <w:b/>
      <w:sz w:val="24"/>
    </w:rPr>
  </w:style>
  <w:style w:type="character" w:customStyle="1" w:styleId="NormalBoldChar1">
    <w:name w:val="Normal Bold Char1"/>
    <w:basedOn w:val="DefaultParagraphFont"/>
    <w:link w:val="NormalBold"/>
    <w:uiPriority w:val="99"/>
    <w:locked/>
    <w:rsid w:val="00BD05ED"/>
    <w:rPr>
      <w:rFonts w:ascii="Arial" w:eastAsia="Times New Roman" w:hAnsi="Arial" w:cs="Arial"/>
      <w:b/>
      <w:sz w:val="24"/>
      <w:szCs w:val="20"/>
    </w:rPr>
  </w:style>
  <w:style w:type="paragraph" w:customStyle="1" w:styleId="Normalindent1">
    <w:name w:val="Normal indent1"/>
    <w:basedOn w:val="Normal"/>
    <w:next w:val="Normal"/>
    <w:link w:val="Normalindent1Char"/>
    <w:uiPriority w:val="99"/>
    <w:rsid w:val="00BD05ED"/>
    <w:pPr>
      <w:suppressAutoHyphens/>
      <w:spacing w:after="0"/>
      <w:ind w:left="720"/>
      <w:jc w:val="both"/>
    </w:pPr>
    <w:rPr>
      <w:rFonts w:ascii="Arial" w:hAnsi="Arial" w:cs="Arial"/>
      <w:sz w:val="24"/>
    </w:rPr>
  </w:style>
  <w:style w:type="character" w:customStyle="1" w:styleId="Normalindent1Char">
    <w:name w:val="Normal indent1 Char"/>
    <w:basedOn w:val="DefaultParagraphFont"/>
    <w:link w:val="Normalindent1"/>
    <w:uiPriority w:val="99"/>
    <w:locked/>
    <w:rsid w:val="00BD05ED"/>
    <w:rPr>
      <w:rFonts w:ascii="Arial" w:eastAsia="Times New Roman" w:hAnsi="Arial" w:cs="Arial"/>
      <w:sz w:val="24"/>
      <w:szCs w:val="20"/>
    </w:rPr>
  </w:style>
  <w:style w:type="paragraph" w:customStyle="1" w:styleId="CharChar1CharCharChar">
    <w:name w:val="Char Char1 Char Char Char"/>
    <w:basedOn w:val="Normal"/>
    <w:rsid w:val="00BD05ED"/>
    <w:pPr>
      <w:spacing w:before="60" w:after="120" w:line="240" w:lineRule="exact"/>
    </w:pPr>
    <w:rPr>
      <w:rFonts w:ascii="Verdana" w:hAnsi="Verdana"/>
      <w:sz w:val="20"/>
      <w:lang w:val="en-US"/>
    </w:rPr>
  </w:style>
  <w:style w:type="paragraph" w:customStyle="1" w:styleId="NormalBoldCentre">
    <w:name w:val="Normal Bold Centre"/>
    <w:basedOn w:val="NormalBold"/>
    <w:next w:val="Normal"/>
    <w:rsid w:val="00BD05ED"/>
    <w:pPr>
      <w:jc w:val="center"/>
    </w:pPr>
    <w:rPr>
      <w:rFonts w:cs="Times New Roman"/>
      <w:szCs w:val="24"/>
    </w:rPr>
  </w:style>
  <w:style w:type="paragraph" w:styleId="Revision">
    <w:name w:val="Revision"/>
    <w:hidden/>
    <w:uiPriority w:val="99"/>
    <w:semiHidden/>
    <w:rsid w:val="00D77774"/>
    <w:pPr>
      <w:spacing w:after="0" w:line="240" w:lineRule="auto"/>
    </w:pPr>
    <w:rPr>
      <w:rFonts w:ascii="Times New Roman" w:eastAsia="Times New Roman" w:hAnsi="Times New Roman" w:cs="Times New Roman"/>
      <w:szCs w:val="20"/>
    </w:rPr>
  </w:style>
  <w:style w:type="paragraph" w:styleId="ListParagraph">
    <w:name w:val="List Paragraph"/>
    <w:basedOn w:val="Normal"/>
    <w:uiPriority w:val="99"/>
    <w:qFormat/>
    <w:rsid w:val="00B47D60"/>
    <w:pPr>
      <w:spacing w:after="200" w:line="276" w:lineRule="auto"/>
      <w:ind w:left="720"/>
      <w:contextualSpacing/>
    </w:pPr>
    <w:rPr>
      <w:rFonts w:ascii="Calibri" w:eastAsia="Calibri" w:hAnsi="Calibri"/>
      <w:szCs w:val="22"/>
    </w:rPr>
  </w:style>
  <w:style w:type="paragraph" w:customStyle="1" w:styleId="ecxmsonormal">
    <w:name w:val="ecxmsonormal"/>
    <w:basedOn w:val="Normal"/>
    <w:uiPriority w:val="99"/>
    <w:rsid w:val="00B47D60"/>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516165">
      <w:bodyDiv w:val="1"/>
      <w:marLeft w:val="0"/>
      <w:marRight w:val="0"/>
      <w:marTop w:val="0"/>
      <w:marBottom w:val="0"/>
      <w:divBdr>
        <w:top w:val="none" w:sz="0" w:space="0" w:color="auto"/>
        <w:left w:val="none" w:sz="0" w:space="0" w:color="auto"/>
        <w:bottom w:val="none" w:sz="0" w:space="0" w:color="auto"/>
        <w:right w:val="none" w:sz="0" w:space="0" w:color="auto"/>
      </w:divBdr>
    </w:div>
    <w:div w:id="323969670">
      <w:bodyDiv w:val="1"/>
      <w:marLeft w:val="0"/>
      <w:marRight w:val="0"/>
      <w:marTop w:val="0"/>
      <w:marBottom w:val="0"/>
      <w:divBdr>
        <w:top w:val="none" w:sz="0" w:space="0" w:color="auto"/>
        <w:left w:val="none" w:sz="0" w:space="0" w:color="auto"/>
        <w:bottom w:val="none" w:sz="0" w:space="0" w:color="auto"/>
        <w:right w:val="none" w:sz="0" w:space="0" w:color="auto"/>
      </w:divBdr>
    </w:div>
    <w:div w:id="579680092">
      <w:bodyDiv w:val="1"/>
      <w:marLeft w:val="0"/>
      <w:marRight w:val="0"/>
      <w:marTop w:val="0"/>
      <w:marBottom w:val="0"/>
      <w:divBdr>
        <w:top w:val="none" w:sz="0" w:space="0" w:color="auto"/>
        <w:left w:val="none" w:sz="0" w:space="0" w:color="auto"/>
        <w:bottom w:val="none" w:sz="0" w:space="0" w:color="auto"/>
        <w:right w:val="none" w:sz="0" w:space="0" w:color="auto"/>
      </w:divBdr>
    </w:div>
    <w:div w:id="845171568">
      <w:bodyDiv w:val="1"/>
      <w:marLeft w:val="0"/>
      <w:marRight w:val="0"/>
      <w:marTop w:val="0"/>
      <w:marBottom w:val="0"/>
      <w:divBdr>
        <w:top w:val="none" w:sz="0" w:space="0" w:color="auto"/>
        <w:left w:val="none" w:sz="0" w:space="0" w:color="auto"/>
        <w:bottom w:val="none" w:sz="0" w:space="0" w:color="auto"/>
        <w:right w:val="none" w:sz="0" w:space="0" w:color="auto"/>
      </w:divBdr>
    </w:div>
    <w:div w:id="1468821854">
      <w:bodyDiv w:val="1"/>
      <w:marLeft w:val="0"/>
      <w:marRight w:val="0"/>
      <w:marTop w:val="0"/>
      <w:marBottom w:val="0"/>
      <w:divBdr>
        <w:top w:val="none" w:sz="0" w:space="0" w:color="auto"/>
        <w:left w:val="none" w:sz="0" w:space="0" w:color="auto"/>
        <w:bottom w:val="none" w:sz="0" w:space="0" w:color="auto"/>
        <w:right w:val="none" w:sz="0" w:space="0" w:color="auto"/>
      </w:divBdr>
    </w:div>
    <w:div w:id="1597906359">
      <w:bodyDiv w:val="1"/>
      <w:marLeft w:val="0"/>
      <w:marRight w:val="0"/>
      <w:marTop w:val="0"/>
      <w:marBottom w:val="0"/>
      <w:divBdr>
        <w:top w:val="none" w:sz="0" w:space="0" w:color="auto"/>
        <w:left w:val="none" w:sz="0" w:space="0" w:color="auto"/>
        <w:bottom w:val="none" w:sz="0" w:space="0" w:color="auto"/>
        <w:right w:val="none" w:sz="0" w:space="0" w:color="auto"/>
      </w:divBdr>
    </w:div>
    <w:div w:id="1813214833">
      <w:bodyDiv w:val="1"/>
      <w:marLeft w:val="0"/>
      <w:marRight w:val="0"/>
      <w:marTop w:val="0"/>
      <w:marBottom w:val="0"/>
      <w:divBdr>
        <w:top w:val="none" w:sz="0" w:space="0" w:color="auto"/>
        <w:left w:val="none" w:sz="0" w:space="0" w:color="auto"/>
        <w:bottom w:val="none" w:sz="0" w:space="0" w:color="auto"/>
        <w:right w:val="none" w:sz="0" w:space="0" w:color="auto"/>
      </w:divBdr>
    </w:div>
    <w:div w:id="213085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4.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research@uksbs.co.uk"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cid:67C3BC6F-651B-4AD8-A4BE-33649401B94B@sema4.co.uk"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4697E3629D664493E97F53D50248AD" ma:contentTypeVersion="2" ma:contentTypeDescription="Create a new document." ma:contentTypeScope="" ma:versionID="efb747a4c574469d5a378997591f92b1">
  <xsd:schema xmlns:xsd="http://www.w3.org/2001/XMLSchema" xmlns:p="http://schemas.microsoft.com/office/2006/metadata/properties" xmlns:ns1="http://schemas.microsoft.com/sharepoint/v3" targetNamespace="http://schemas.microsoft.com/office/2006/metadata/properties" ma:root="true" ma:fieldsID="56532a519c62c9a86006056144d434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ma:index="10"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CC3E25-CC98-4CE6-86FE-F0DF11E55D26}">
  <ds:schemaRefs>
    <ds:schemaRef ds:uri="http://schemas.microsoft.com/sharepoint/v3/contenttype/forms"/>
  </ds:schemaRefs>
</ds:datastoreItem>
</file>

<file path=customXml/itemProps2.xml><?xml version="1.0" encoding="utf-8"?>
<ds:datastoreItem xmlns:ds="http://schemas.openxmlformats.org/officeDocument/2006/customXml" ds:itemID="{DD78C198-07E6-45BA-9811-EC9458AAAF73}">
  <ds:schemaRefs>
    <ds:schemaRef ds:uri="http://purl.org/dc/elements/1.1/"/>
    <ds:schemaRef ds:uri="http://schemas.microsoft.com/office/2006/metadata/properties"/>
    <ds:schemaRef ds:uri="http://schemas.microsoft.com/sharepoint/v3"/>
    <ds:schemaRef ds:uri="http://schemas.microsoft.com/office/2006/documentManagement/types"/>
    <ds:schemaRef ds:uri="http://www.w3.org/XML/1998/namespace"/>
    <ds:schemaRef ds:uri="http://schemas.openxmlformats.org/package/2006/metadata/core-properties"/>
    <ds:schemaRef ds:uri="http://purl.org/dc/dcmitype/"/>
    <ds:schemaRef ds:uri="http://purl.org/dc/terms/"/>
  </ds:schemaRefs>
</ds:datastoreItem>
</file>

<file path=customXml/itemProps3.xml><?xml version="1.0" encoding="utf-8"?>
<ds:datastoreItem xmlns:ds="http://schemas.openxmlformats.org/officeDocument/2006/customXml" ds:itemID="{4A0BC79B-7F48-41D2-AA54-6FBB65342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2CD06EA-DBFD-4F5A-BC43-2B95EDBED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19183</Words>
  <Characters>101427</Characters>
  <Application>Microsoft Office Word</Application>
  <DocSecurity>4</DocSecurity>
  <Lines>2607</Lines>
  <Paragraphs>851</Paragraphs>
  <ScaleCrop>false</ScaleCrop>
  <HeadingPairs>
    <vt:vector size="2" baseType="variant">
      <vt:variant>
        <vt:lpstr>Title</vt:lpstr>
      </vt:variant>
      <vt:variant>
        <vt:i4>1</vt:i4>
      </vt:variant>
    </vt:vector>
  </HeadingPairs>
  <TitlesOfParts>
    <vt:vector size="1" baseType="lpstr">
      <vt:lpstr/>
    </vt:vector>
  </TitlesOfParts>
  <Company>SSC Ltd</Company>
  <LinksUpToDate>false</LinksUpToDate>
  <CharactersWithSpaces>120252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Market research</dc:subject>
  <dc:creator>ksh1</dc:creator>
  <cp:lastModifiedBy>Name</cp:lastModifiedBy>
  <cp:revision>2</cp:revision>
  <cp:lastPrinted>2014-04-25T14:58:00Z</cp:lastPrinted>
  <dcterms:created xsi:type="dcterms:W3CDTF">2016-10-17T08:31:00Z</dcterms:created>
  <dcterms:modified xsi:type="dcterms:W3CDTF">2016-10-17T08:31:00Z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0x010100B44697E3629D664493E97F53D50248AD</vt:lpwstr>
  </property>
  <property fmtid="{D5CDD505-2E9C-101B-9397-08002B2CF9AE}" pid="3" name="TemplateUrl">
    <vt:lpwstr/>
  </property>
  <property fmtid="{D5CDD505-2E9C-101B-9397-08002B2CF9AE}" pid="4" name="_SourceUrl">
    <vt:lpwstr/>
  </property>
  <property fmtid="{D5CDD505-2E9C-101B-9397-08002B2CF9AE}" pid="5" name="_SharedFileIndex">
    <vt:lpwstr/>
  </property>
  <property fmtid="{D5CDD505-2E9C-101B-9397-08002B2CF9AE}" pid="6" name="xd_Signature">
    <vt:bool>false</vt:bool>
  </property>
  <property fmtid="{D5CDD505-2E9C-101B-9397-08002B2CF9AE}" pid="7" name="xd_ProgID">
    <vt:lpwstr/>
  </property>
</Properties>
</file>